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15B11" w14:textId="77777777" w:rsidR="004D3362" w:rsidRDefault="004D3362" w:rsidP="00736EF4">
      <w:pPr>
        <w:spacing w:after="0" w:line="240" w:lineRule="auto"/>
        <w:jc w:val="center"/>
        <w:rPr>
          <w:rFonts w:ascii="Times New Roman" w:hAnsi="Times New Roman"/>
          <w:b/>
          <w:sz w:val="32"/>
          <w:szCs w:val="32"/>
        </w:rPr>
      </w:pPr>
    </w:p>
    <w:p w14:paraId="785F62BB" w14:textId="77777777" w:rsidR="004D3362" w:rsidRDefault="00B57B61" w:rsidP="00736EF4">
      <w:pPr>
        <w:spacing w:after="0" w:line="240" w:lineRule="auto"/>
        <w:jc w:val="center"/>
        <w:rPr>
          <w:rFonts w:ascii="Times New Roman" w:hAnsi="Times New Roman"/>
          <w:b/>
          <w:sz w:val="36"/>
          <w:szCs w:val="32"/>
        </w:rPr>
      </w:pPr>
      <w:r>
        <w:rPr>
          <w:rFonts w:ascii="Times New Roman" w:hAnsi="Times New Roman"/>
          <w:b/>
          <w:sz w:val="36"/>
          <w:szCs w:val="32"/>
        </w:rPr>
        <w:t>SPECYFIKACJA WARUNKÓW ZAMÓWIENIA</w:t>
      </w:r>
    </w:p>
    <w:p w14:paraId="7E5B8BAD" w14:textId="77777777" w:rsidR="004D3362" w:rsidRDefault="00B57B61" w:rsidP="00736EF4">
      <w:pPr>
        <w:spacing w:after="0" w:line="240" w:lineRule="auto"/>
        <w:jc w:val="center"/>
        <w:rPr>
          <w:rFonts w:ascii="Times New Roman" w:hAnsi="Times New Roman"/>
          <w:b/>
          <w:sz w:val="36"/>
          <w:szCs w:val="32"/>
        </w:rPr>
      </w:pPr>
      <w:r>
        <w:rPr>
          <w:rFonts w:ascii="Times New Roman" w:hAnsi="Times New Roman"/>
          <w:b/>
          <w:sz w:val="36"/>
          <w:szCs w:val="32"/>
        </w:rPr>
        <w:t>(dalej zwana SWZ)</w:t>
      </w:r>
    </w:p>
    <w:p w14:paraId="190A73D8" w14:textId="77777777" w:rsidR="004D3362" w:rsidRDefault="004D3362" w:rsidP="00736EF4">
      <w:pPr>
        <w:spacing w:after="0" w:line="240" w:lineRule="auto"/>
        <w:jc w:val="center"/>
        <w:rPr>
          <w:rFonts w:ascii="Times New Roman" w:hAnsi="Times New Roman"/>
          <w:b/>
          <w:sz w:val="26"/>
          <w:szCs w:val="26"/>
        </w:rPr>
      </w:pPr>
    </w:p>
    <w:p w14:paraId="410AF305" w14:textId="77777777" w:rsidR="004D3362" w:rsidRDefault="004D3362" w:rsidP="00736EF4">
      <w:pPr>
        <w:spacing w:after="0" w:line="240" w:lineRule="auto"/>
        <w:jc w:val="center"/>
        <w:rPr>
          <w:rFonts w:ascii="Times New Roman" w:hAnsi="Times New Roman"/>
          <w:b/>
          <w:sz w:val="26"/>
          <w:szCs w:val="26"/>
        </w:rPr>
      </w:pPr>
    </w:p>
    <w:p w14:paraId="5C19E094" w14:textId="77777777" w:rsidR="004D3362" w:rsidRDefault="004D3362" w:rsidP="00736EF4">
      <w:pPr>
        <w:spacing w:after="0" w:line="240" w:lineRule="auto"/>
        <w:jc w:val="center"/>
        <w:rPr>
          <w:rFonts w:ascii="Times New Roman" w:hAnsi="Times New Roman"/>
          <w:b/>
          <w:sz w:val="26"/>
          <w:szCs w:val="26"/>
        </w:rPr>
      </w:pPr>
    </w:p>
    <w:p w14:paraId="67C97ED5" w14:textId="77777777" w:rsidR="004D3362" w:rsidRDefault="004D3362" w:rsidP="00736EF4">
      <w:pPr>
        <w:spacing w:after="0" w:line="240" w:lineRule="auto"/>
        <w:jc w:val="center"/>
        <w:rPr>
          <w:rFonts w:ascii="Times New Roman" w:hAnsi="Times New Roman"/>
          <w:b/>
          <w:sz w:val="26"/>
          <w:szCs w:val="26"/>
        </w:rPr>
      </w:pPr>
    </w:p>
    <w:p w14:paraId="38138EE4" w14:textId="77777777" w:rsidR="004D3362" w:rsidRDefault="004D3362" w:rsidP="00736EF4">
      <w:pPr>
        <w:spacing w:after="0" w:line="240" w:lineRule="auto"/>
        <w:jc w:val="center"/>
        <w:rPr>
          <w:rFonts w:ascii="Times New Roman" w:hAnsi="Times New Roman"/>
          <w:b/>
          <w:sz w:val="26"/>
          <w:szCs w:val="26"/>
        </w:rPr>
      </w:pPr>
    </w:p>
    <w:p w14:paraId="615D8EAD" w14:textId="7777777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t xml:space="preserve">W POSTĘPOWANIU PROWADZONYM </w:t>
      </w:r>
      <w:r w:rsidRPr="00C359CA">
        <w:rPr>
          <w:rFonts w:ascii="Times New Roman" w:hAnsi="Times New Roman"/>
          <w:b/>
          <w:i/>
          <w:sz w:val="28"/>
          <w:szCs w:val="28"/>
        </w:rPr>
        <w:t>W TRYBIE PODSTAWOWYM</w:t>
      </w:r>
      <w:r>
        <w:rPr>
          <w:rFonts w:ascii="Times New Roman" w:hAnsi="Times New Roman"/>
          <w:b/>
          <w:sz w:val="28"/>
          <w:szCs w:val="28"/>
        </w:rPr>
        <w:t xml:space="preserve"> ZGODNIE Z ZAPISAMI USTAWY Z DNIA 11 WRZEŚNIA 2019 ROKU PRAWO ZAMÓWIEŃ PUBLICZNYCH </w:t>
      </w:r>
    </w:p>
    <w:p w14:paraId="5D37787C" w14:textId="299765A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t>(TEKST JEDNOLITY DZ. U. Z 202</w:t>
      </w:r>
      <w:r w:rsidR="00B443C0">
        <w:rPr>
          <w:rFonts w:ascii="Times New Roman" w:hAnsi="Times New Roman"/>
          <w:b/>
          <w:sz w:val="28"/>
          <w:szCs w:val="28"/>
        </w:rPr>
        <w:t>4</w:t>
      </w:r>
      <w:r w:rsidR="00CC1ECC">
        <w:rPr>
          <w:rFonts w:ascii="Times New Roman" w:hAnsi="Times New Roman"/>
          <w:b/>
          <w:sz w:val="28"/>
          <w:szCs w:val="28"/>
        </w:rPr>
        <w:t xml:space="preserve"> R. POZ. </w:t>
      </w:r>
      <w:r w:rsidR="000309E3">
        <w:rPr>
          <w:rFonts w:ascii="Times New Roman" w:hAnsi="Times New Roman"/>
          <w:b/>
          <w:sz w:val="28"/>
          <w:szCs w:val="28"/>
        </w:rPr>
        <w:t>1</w:t>
      </w:r>
      <w:r w:rsidR="00B443C0">
        <w:rPr>
          <w:rFonts w:ascii="Times New Roman" w:hAnsi="Times New Roman"/>
          <w:b/>
          <w:sz w:val="28"/>
          <w:szCs w:val="28"/>
        </w:rPr>
        <w:t>320</w:t>
      </w:r>
      <w:r w:rsidR="00D40451">
        <w:rPr>
          <w:rFonts w:ascii="Times New Roman" w:hAnsi="Times New Roman"/>
          <w:b/>
          <w:sz w:val="28"/>
          <w:szCs w:val="28"/>
        </w:rPr>
        <w:t xml:space="preserve"> Z PÓŹN. ZM.</w:t>
      </w:r>
      <w:r>
        <w:rPr>
          <w:rFonts w:ascii="Times New Roman" w:hAnsi="Times New Roman"/>
          <w:b/>
          <w:sz w:val="28"/>
          <w:szCs w:val="28"/>
        </w:rPr>
        <w:t>)</w:t>
      </w:r>
    </w:p>
    <w:p w14:paraId="34160DA1" w14:textId="7777777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t>(dalej zwana ustawą)</w:t>
      </w:r>
    </w:p>
    <w:p w14:paraId="4D15B87F" w14:textId="77777777" w:rsidR="004D3362" w:rsidRDefault="004D3362" w:rsidP="00736EF4">
      <w:pPr>
        <w:spacing w:after="0" w:line="240" w:lineRule="auto"/>
        <w:jc w:val="center"/>
        <w:rPr>
          <w:rFonts w:ascii="Times New Roman" w:hAnsi="Times New Roman"/>
          <w:b/>
          <w:sz w:val="28"/>
          <w:szCs w:val="28"/>
        </w:rPr>
      </w:pPr>
    </w:p>
    <w:p w14:paraId="5553C643" w14:textId="77777777" w:rsidR="004D3362" w:rsidRDefault="004D3362" w:rsidP="00736EF4">
      <w:pPr>
        <w:spacing w:after="0" w:line="240" w:lineRule="auto"/>
        <w:jc w:val="center"/>
        <w:rPr>
          <w:rFonts w:ascii="Times New Roman" w:hAnsi="Times New Roman"/>
          <w:b/>
          <w:sz w:val="28"/>
          <w:szCs w:val="28"/>
        </w:rPr>
      </w:pPr>
    </w:p>
    <w:p w14:paraId="09E9E849" w14:textId="77777777" w:rsidR="0041453D" w:rsidRDefault="0041453D" w:rsidP="00736EF4">
      <w:pPr>
        <w:spacing w:after="0" w:line="240" w:lineRule="auto"/>
        <w:jc w:val="center"/>
        <w:rPr>
          <w:rFonts w:ascii="Times New Roman" w:hAnsi="Times New Roman"/>
          <w:b/>
          <w:sz w:val="28"/>
          <w:szCs w:val="28"/>
        </w:rPr>
      </w:pPr>
    </w:p>
    <w:p w14:paraId="6D80FA3B" w14:textId="77777777" w:rsidR="0041453D" w:rsidRDefault="0041453D" w:rsidP="00736EF4">
      <w:pPr>
        <w:spacing w:after="0" w:line="240" w:lineRule="auto"/>
        <w:jc w:val="center"/>
        <w:rPr>
          <w:rFonts w:ascii="Times New Roman" w:hAnsi="Times New Roman"/>
          <w:b/>
          <w:sz w:val="28"/>
          <w:szCs w:val="28"/>
        </w:rPr>
      </w:pPr>
    </w:p>
    <w:p w14:paraId="080C8EBE" w14:textId="77777777" w:rsidR="0041453D" w:rsidRDefault="0041453D" w:rsidP="00736EF4">
      <w:pPr>
        <w:spacing w:after="0" w:line="240" w:lineRule="auto"/>
        <w:jc w:val="center"/>
        <w:rPr>
          <w:rFonts w:ascii="Times New Roman" w:hAnsi="Times New Roman"/>
          <w:b/>
          <w:sz w:val="28"/>
          <w:szCs w:val="28"/>
        </w:rPr>
      </w:pPr>
    </w:p>
    <w:p w14:paraId="64CCB250" w14:textId="77777777" w:rsidR="004D3362" w:rsidRDefault="00B57B61" w:rsidP="00736EF4">
      <w:pPr>
        <w:spacing w:after="0" w:line="240" w:lineRule="auto"/>
        <w:jc w:val="center"/>
        <w:rPr>
          <w:rFonts w:ascii="Times New Roman" w:hAnsi="Times New Roman"/>
          <w:b/>
          <w:sz w:val="32"/>
          <w:szCs w:val="32"/>
        </w:rPr>
      </w:pPr>
      <w:r>
        <w:rPr>
          <w:rFonts w:ascii="Times New Roman" w:hAnsi="Times New Roman"/>
          <w:b/>
          <w:sz w:val="32"/>
          <w:szCs w:val="32"/>
        </w:rPr>
        <w:t>PN.</w:t>
      </w:r>
    </w:p>
    <w:p w14:paraId="38486AFE" w14:textId="6DFB1928" w:rsidR="004D3362" w:rsidRDefault="004608BC" w:rsidP="00736EF4">
      <w:pPr>
        <w:spacing w:after="0" w:line="240" w:lineRule="auto"/>
        <w:jc w:val="center"/>
        <w:rPr>
          <w:rFonts w:ascii="Times New Roman" w:hAnsi="Times New Roman"/>
          <w:b/>
          <w:sz w:val="34"/>
          <w:szCs w:val="34"/>
        </w:rPr>
      </w:pPr>
      <w:r>
        <w:rPr>
          <w:rFonts w:ascii="Times New Roman" w:hAnsi="Times New Roman"/>
          <w:b/>
          <w:bCs/>
          <w:sz w:val="34"/>
          <w:szCs w:val="34"/>
        </w:rPr>
        <w:t>ŚWIADCZENIE USŁUG SPRZĄTANIA BUDYNKÓW ZAMAWIAJĄCEGO W BIAŁEJ PODLASKIEJ</w:t>
      </w:r>
    </w:p>
    <w:p w14:paraId="4D3D5C4D" w14:textId="77777777" w:rsidR="004D3362" w:rsidRDefault="004D3362" w:rsidP="00736EF4">
      <w:pPr>
        <w:spacing w:after="0" w:line="240" w:lineRule="auto"/>
        <w:jc w:val="center"/>
        <w:rPr>
          <w:rFonts w:ascii="Times New Roman" w:hAnsi="Times New Roman"/>
          <w:b/>
          <w:sz w:val="34"/>
          <w:szCs w:val="34"/>
        </w:rPr>
      </w:pPr>
    </w:p>
    <w:p w14:paraId="103CC84C" w14:textId="77777777" w:rsidR="007655C7" w:rsidRDefault="007655C7" w:rsidP="00736EF4">
      <w:pPr>
        <w:spacing w:after="0" w:line="240" w:lineRule="auto"/>
        <w:jc w:val="center"/>
        <w:rPr>
          <w:rFonts w:ascii="Times New Roman" w:hAnsi="Times New Roman"/>
          <w:b/>
          <w:sz w:val="34"/>
          <w:szCs w:val="34"/>
        </w:rPr>
      </w:pPr>
    </w:p>
    <w:p w14:paraId="06DCCC5A" w14:textId="77777777" w:rsidR="007655C7" w:rsidRDefault="007655C7" w:rsidP="00736EF4">
      <w:pPr>
        <w:spacing w:after="0" w:line="240" w:lineRule="auto"/>
        <w:jc w:val="center"/>
        <w:rPr>
          <w:rFonts w:ascii="Times New Roman" w:hAnsi="Times New Roman"/>
          <w:b/>
          <w:sz w:val="34"/>
          <w:szCs w:val="34"/>
        </w:rPr>
      </w:pPr>
    </w:p>
    <w:p w14:paraId="5F985546" w14:textId="77777777" w:rsidR="007655C7" w:rsidRDefault="007655C7" w:rsidP="00736EF4">
      <w:pPr>
        <w:spacing w:after="0" w:line="240" w:lineRule="auto"/>
        <w:jc w:val="center"/>
        <w:rPr>
          <w:rFonts w:ascii="Times New Roman" w:hAnsi="Times New Roman"/>
          <w:b/>
          <w:sz w:val="34"/>
          <w:szCs w:val="34"/>
        </w:rPr>
      </w:pPr>
    </w:p>
    <w:p w14:paraId="188909E7" w14:textId="77777777" w:rsidR="00424FCC" w:rsidRDefault="00424FCC" w:rsidP="00736EF4">
      <w:pPr>
        <w:spacing w:after="0" w:line="240" w:lineRule="auto"/>
        <w:jc w:val="center"/>
        <w:rPr>
          <w:rFonts w:ascii="Times New Roman" w:hAnsi="Times New Roman"/>
          <w:b/>
          <w:sz w:val="34"/>
          <w:szCs w:val="34"/>
        </w:rPr>
      </w:pPr>
    </w:p>
    <w:p w14:paraId="5C4D91E6" w14:textId="77777777" w:rsidR="00424FCC" w:rsidRDefault="00424FCC" w:rsidP="00736EF4">
      <w:pPr>
        <w:spacing w:after="0" w:line="240" w:lineRule="auto"/>
        <w:jc w:val="center"/>
        <w:rPr>
          <w:rFonts w:ascii="Times New Roman" w:hAnsi="Times New Roman"/>
          <w:b/>
          <w:sz w:val="34"/>
          <w:szCs w:val="34"/>
        </w:rPr>
      </w:pPr>
    </w:p>
    <w:p w14:paraId="26E2FA20" w14:textId="77777777" w:rsidR="00424FCC" w:rsidRDefault="00424FCC" w:rsidP="00736EF4">
      <w:pPr>
        <w:spacing w:after="0" w:line="240" w:lineRule="auto"/>
        <w:jc w:val="center"/>
        <w:rPr>
          <w:rFonts w:ascii="Times New Roman" w:hAnsi="Times New Roman"/>
          <w:b/>
          <w:sz w:val="34"/>
          <w:szCs w:val="34"/>
        </w:rPr>
      </w:pPr>
    </w:p>
    <w:p w14:paraId="6CA261BB" w14:textId="77777777" w:rsidR="00424FCC" w:rsidRDefault="00424FCC" w:rsidP="00736EF4">
      <w:pPr>
        <w:spacing w:after="0" w:line="240" w:lineRule="auto"/>
        <w:jc w:val="center"/>
        <w:rPr>
          <w:rFonts w:ascii="Times New Roman" w:hAnsi="Times New Roman"/>
          <w:b/>
          <w:sz w:val="34"/>
          <w:szCs w:val="34"/>
        </w:rPr>
      </w:pPr>
    </w:p>
    <w:p w14:paraId="450E355A" w14:textId="77777777" w:rsidR="00F128FE" w:rsidRDefault="00F128FE" w:rsidP="00736EF4">
      <w:pPr>
        <w:spacing w:after="0" w:line="240" w:lineRule="auto"/>
        <w:jc w:val="center"/>
        <w:rPr>
          <w:rFonts w:ascii="Times New Roman" w:hAnsi="Times New Roman"/>
          <w:b/>
          <w:sz w:val="34"/>
          <w:szCs w:val="34"/>
        </w:rPr>
      </w:pPr>
    </w:p>
    <w:p w14:paraId="460AE17F" w14:textId="77777777" w:rsidR="004D3362" w:rsidRDefault="00B57B61" w:rsidP="00736EF4">
      <w:pPr>
        <w:spacing w:after="0" w:line="240" w:lineRule="auto"/>
        <w:ind w:left="3402"/>
        <w:jc w:val="center"/>
        <w:rPr>
          <w:rFonts w:ascii="Times New Roman" w:hAnsi="Times New Roman"/>
          <w:b/>
          <w:bCs/>
          <w:sz w:val="26"/>
          <w:szCs w:val="26"/>
        </w:rPr>
      </w:pPr>
      <w:r>
        <w:rPr>
          <w:rFonts w:ascii="Times New Roman" w:hAnsi="Times New Roman"/>
          <w:b/>
          <w:bCs/>
          <w:sz w:val="26"/>
          <w:szCs w:val="26"/>
        </w:rPr>
        <w:t>Zatwierdzam</w:t>
      </w:r>
    </w:p>
    <w:p w14:paraId="2A7991B7" w14:textId="77777777" w:rsidR="004D3362" w:rsidRDefault="004D3362" w:rsidP="00736EF4">
      <w:pPr>
        <w:spacing w:after="0" w:line="240" w:lineRule="auto"/>
        <w:ind w:left="3402"/>
        <w:jc w:val="center"/>
        <w:rPr>
          <w:rFonts w:ascii="Times New Roman" w:hAnsi="Times New Roman"/>
          <w:b/>
          <w:bCs/>
          <w:sz w:val="26"/>
          <w:szCs w:val="26"/>
        </w:rPr>
      </w:pPr>
    </w:p>
    <w:p w14:paraId="14D7E563" w14:textId="77777777" w:rsidR="004D3362" w:rsidRDefault="004D3362" w:rsidP="00736EF4">
      <w:pPr>
        <w:spacing w:after="0" w:line="240" w:lineRule="auto"/>
        <w:ind w:left="3402"/>
        <w:jc w:val="center"/>
        <w:rPr>
          <w:rFonts w:ascii="Times New Roman" w:hAnsi="Times New Roman"/>
          <w:b/>
          <w:bCs/>
          <w:sz w:val="26"/>
          <w:szCs w:val="26"/>
        </w:rPr>
      </w:pPr>
    </w:p>
    <w:p w14:paraId="3987BA84" w14:textId="34A60CCA" w:rsidR="004D3362" w:rsidRDefault="00975463" w:rsidP="00736EF4">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mgr </w:t>
      </w:r>
      <w:r w:rsidR="0008337A">
        <w:rPr>
          <w:rStyle w:val="Pogrubienie"/>
          <w:rFonts w:ascii="Times New Roman" w:hAnsi="Times New Roman"/>
          <w:sz w:val="26"/>
          <w:szCs w:val="26"/>
        </w:rPr>
        <w:t xml:space="preserve">Adam Chodziński </w:t>
      </w:r>
    </w:p>
    <w:p w14:paraId="270B3298" w14:textId="4955D24A" w:rsidR="000E59DB" w:rsidRDefault="0008337A" w:rsidP="00736EF4">
      <w:pPr>
        <w:spacing w:after="0" w:line="240" w:lineRule="auto"/>
        <w:ind w:left="3402"/>
        <w:jc w:val="center"/>
        <w:rPr>
          <w:rStyle w:val="Pogrubienie"/>
          <w:rFonts w:ascii="Times New Roman" w:hAnsi="Times New Roman"/>
          <w:sz w:val="26"/>
          <w:szCs w:val="26"/>
        </w:rPr>
      </w:pPr>
      <w:r>
        <w:rPr>
          <w:rStyle w:val="Pogrubienie"/>
          <w:rFonts w:ascii="Times New Roman" w:hAnsi="Times New Roman"/>
          <w:sz w:val="26"/>
          <w:szCs w:val="26"/>
        </w:rPr>
        <w:t xml:space="preserve">Zastępca </w:t>
      </w:r>
      <w:r w:rsidR="00975463">
        <w:rPr>
          <w:rStyle w:val="Pogrubienie"/>
          <w:rFonts w:ascii="Times New Roman" w:hAnsi="Times New Roman"/>
          <w:sz w:val="26"/>
          <w:szCs w:val="26"/>
        </w:rPr>
        <w:t>Kanclerz</w:t>
      </w:r>
      <w:r>
        <w:rPr>
          <w:rStyle w:val="Pogrubienie"/>
          <w:rFonts w:ascii="Times New Roman" w:hAnsi="Times New Roman"/>
          <w:sz w:val="26"/>
          <w:szCs w:val="26"/>
        </w:rPr>
        <w:t>a</w:t>
      </w:r>
    </w:p>
    <w:p w14:paraId="73A0C67C" w14:textId="77777777" w:rsidR="004D3362" w:rsidRDefault="000E59DB" w:rsidP="00736EF4">
      <w:pPr>
        <w:spacing w:after="0" w:line="240" w:lineRule="auto"/>
        <w:ind w:left="3402"/>
        <w:jc w:val="center"/>
        <w:rPr>
          <w:rFonts w:ascii="Times New Roman" w:hAnsi="Times New Roman"/>
          <w:b/>
          <w:bCs/>
          <w:sz w:val="28"/>
          <w:szCs w:val="28"/>
        </w:rPr>
      </w:pPr>
      <w:r>
        <w:rPr>
          <w:rStyle w:val="Pogrubienie"/>
          <w:rFonts w:ascii="Times New Roman" w:hAnsi="Times New Roman"/>
          <w:sz w:val="26"/>
          <w:szCs w:val="26"/>
        </w:rPr>
        <w:t>Akademii Bialskiej</w:t>
      </w:r>
      <w:r w:rsidR="00B57B61">
        <w:rPr>
          <w:rStyle w:val="Pogrubienie"/>
          <w:rFonts w:ascii="Times New Roman" w:hAnsi="Times New Roman"/>
          <w:sz w:val="26"/>
          <w:szCs w:val="26"/>
        </w:rPr>
        <w:t xml:space="preserve"> </w:t>
      </w:r>
      <w:r w:rsidR="00810FED" w:rsidRPr="00810FED">
        <w:rPr>
          <w:rStyle w:val="Pogrubienie"/>
          <w:rFonts w:ascii="Times New Roman" w:hAnsi="Times New Roman"/>
          <w:sz w:val="26"/>
          <w:szCs w:val="26"/>
        </w:rPr>
        <w:t>im. Jana Pawła II</w:t>
      </w:r>
    </w:p>
    <w:p w14:paraId="79EB7802" w14:textId="77777777" w:rsidR="004D3362" w:rsidRDefault="004D3362" w:rsidP="00736EF4">
      <w:pPr>
        <w:spacing w:after="0" w:line="240" w:lineRule="auto"/>
        <w:jc w:val="center"/>
        <w:rPr>
          <w:rFonts w:ascii="Times New Roman" w:hAnsi="Times New Roman"/>
          <w:szCs w:val="28"/>
        </w:rPr>
      </w:pPr>
    </w:p>
    <w:p w14:paraId="5FD5DC35" w14:textId="77777777" w:rsidR="00315313" w:rsidRDefault="00315313" w:rsidP="00736EF4">
      <w:pPr>
        <w:spacing w:after="0" w:line="240" w:lineRule="auto"/>
        <w:jc w:val="center"/>
        <w:rPr>
          <w:rFonts w:ascii="Times New Roman" w:hAnsi="Times New Roman"/>
          <w:szCs w:val="28"/>
        </w:rPr>
      </w:pPr>
    </w:p>
    <w:p w14:paraId="06F84487" w14:textId="77777777" w:rsidR="00315313" w:rsidRDefault="00315313" w:rsidP="00736EF4">
      <w:pPr>
        <w:spacing w:after="0" w:line="240" w:lineRule="auto"/>
        <w:jc w:val="center"/>
        <w:rPr>
          <w:rFonts w:ascii="Times New Roman" w:hAnsi="Times New Roman"/>
          <w:szCs w:val="28"/>
        </w:rPr>
      </w:pPr>
    </w:p>
    <w:p w14:paraId="5AB3C3D6" w14:textId="77777777" w:rsidR="00315313" w:rsidRDefault="00315313" w:rsidP="00736EF4">
      <w:pPr>
        <w:spacing w:after="0" w:line="240" w:lineRule="auto"/>
        <w:jc w:val="center"/>
        <w:rPr>
          <w:rFonts w:ascii="Times New Roman" w:hAnsi="Times New Roman"/>
          <w:szCs w:val="28"/>
        </w:rPr>
      </w:pPr>
    </w:p>
    <w:p w14:paraId="18523E53" w14:textId="77777777" w:rsidR="002E6CB3" w:rsidRDefault="002E6CB3" w:rsidP="00736EF4">
      <w:pPr>
        <w:spacing w:after="0" w:line="240" w:lineRule="auto"/>
        <w:jc w:val="center"/>
        <w:rPr>
          <w:rFonts w:ascii="Times New Roman" w:hAnsi="Times New Roman"/>
          <w:szCs w:val="28"/>
        </w:rPr>
      </w:pPr>
    </w:p>
    <w:p w14:paraId="63A31732" w14:textId="2825D82A" w:rsidR="004D3362" w:rsidRDefault="00CC1ECC" w:rsidP="00736EF4">
      <w:pPr>
        <w:spacing w:after="0" w:line="240" w:lineRule="auto"/>
        <w:jc w:val="center"/>
        <w:rPr>
          <w:rFonts w:ascii="Times New Roman" w:hAnsi="Times New Roman"/>
          <w:szCs w:val="28"/>
        </w:rPr>
      </w:pPr>
      <w:r>
        <w:rPr>
          <w:rFonts w:ascii="Times New Roman" w:hAnsi="Times New Roman"/>
          <w:szCs w:val="28"/>
        </w:rPr>
        <w:t>Biała Podlaska</w:t>
      </w:r>
      <w:r w:rsidR="00410DDC">
        <w:rPr>
          <w:rFonts w:ascii="Times New Roman" w:hAnsi="Times New Roman"/>
          <w:szCs w:val="28"/>
        </w:rPr>
        <w:t xml:space="preserve">, </w:t>
      </w:r>
      <w:r w:rsidR="0008337A">
        <w:rPr>
          <w:rFonts w:ascii="Times New Roman" w:hAnsi="Times New Roman"/>
          <w:szCs w:val="28"/>
        </w:rPr>
        <w:t>marzec</w:t>
      </w:r>
      <w:r w:rsidR="00D40451">
        <w:rPr>
          <w:rFonts w:ascii="Times New Roman" w:hAnsi="Times New Roman"/>
          <w:szCs w:val="28"/>
        </w:rPr>
        <w:t xml:space="preserve"> 20</w:t>
      </w:r>
      <w:r w:rsidR="00681AA2">
        <w:rPr>
          <w:rFonts w:ascii="Times New Roman" w:hAnsi="Times New Roman"/>
          <w:szCs w:val="28"/>
        </w:rPr>
        <w:t>2</w:t>
      </w:r>
      <w:r w:rsidR="00D40451">
        <w:rPr>
          <w:rFonts w:ascii="Times New Roman" w:hAnsi="Times New Roman"/>
          <w:szCs w:val="28"/>
        </w:rPr>
        <w:t>6</w:t>
      </w:r>
      <w:r w:rsidR="00B57B61">
        <w:rPr>
          <w:rFonts w:ascii="Times New Roman" w:hAnsi="Times New Roman"/>
          <w:szCs w:val="28"/>
        </w:rPr>
        <w:t xml:space="preserve"> r.</w:t>
      </w:r>
      <w:r w:rsidR="00B57B61">
        <w:br w:type="page"/>
      </w:r>
    </w:p>
    <w:p w14:paraId="02BDBEB2"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Nazwa oraz adres Zamawiającego, numer telefonu, adres poczty elektronicznej oraz strony internetowej prowadzonego postępowania;</w:t>
      </w:r>
    </w:p>
    <w:p w14:paraId="44496ADC"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Zamawiający: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Akademia Bialska im. Jana</w:t>
      </w:r>
      <w:r w:rsidR="00556696">
        <w:rPr>
          <w:rFonts w:ascii="Times New Roman" w:hAnsi="Times New Roman"/>
          <w:sz w:val="24"/>
          <w:szCs w:val="24"/>
        </w:rPr>
        <w:t xml:space="preserve"> </w:t>
      </w:r>
      <w:r>
        <w:rPr>
          <w:rFonts w:ascii="Times New Roman" w:hAnsi="Times New Roman"/>
          <w:sz w:val="24"/>
          <w:szCs w:val="24"/>
        </w:rPr>
        <w:t xml:space="preserve">Pawła II </w:t>
      </w:r>
    </w:p>
    <w:p w14:paraId="4F955C9B"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Adres: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ul. Sidorska 95/97, 21 – 500 Biała Podlaska </w:t>
      </w:r>
    </w:p>
    <w:p w14:paraId="300E7941"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REGON: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030310705 </w:t>
      </w:r>
    </w:p>
    <w:p w14:paraId="364E8F60"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NIP: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537-21-31-853</w:t>
      </w:r>
    </w:p>
    <w:p w14:paraId="7EDF2AC4"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Telefony: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27899B0" w14:textId="77777777" w:rsidR="004D3362" w:rsidRDefault="006B3F29"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sidR="00B57B61">
        <w:rPr>
          <w:rFonts w:ascii="Times New Roman" w:hAnsi="Times New Roman"/>
          <w:sz w:val="24"/>
          <w:szCs w:val="24"/>
        </w:rPr>
        <w:t xml:space="preserve"> </w:t>
      </w:r>
      <w:r w:rsidR="00B57B61">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83</w:t>
      </w:r>
      <w:r>
        <w:rPr>
          <w:rFonts w:ascii="Times New Roman" w:hAnsi="Times New Roman"/>
          <w:sz w:val="24"/>
          <w:szCs w:val="24"/>
        </w:rPr>
        <w:t> </w:t>
      </w:r>
      <w:r w:rsidR="00B57B61">
        <w:rPr>
          <w:rFonts w:ascii="Times New Roman" w:hAnsi="Times New Roman"/>
          <w:sz w:val="24"/>
          <w:szCs w:val="24"/>
        </w:rPr>
        <w:t>34</w:t>
      </w:r>
      <w:r>
        <w:rPr>
          <w:rFonts w:ascii="Times New Roman" w:hAnsi="Times New Roman"/>
          <w:sz w:val="24"/>
          <w:szCs w:val="24"/>
        </w:rPr>
        <w:t>5 62 28</w:t>
      </w:r>
    </w:p>
    <w:p w14:paraId="77ACD1C5" w14:textId="678C1C5D" w:rsidR="004D3362" w:rsidRDefault="0008337A"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Rafał Olczuk </w:t>
      </w:r>
      <w:r>
        <w:rPr>
          <w:rFonts w:ascii="Times New Roman" w:hAnsi="Times New Roman"/>
          <w:sz w:val="24"/>
          <w:szCs w:val="24"/>
        </w:rPr>
        <w:tab/>
      </w:r>
      <w:r w:rsidR="00B443C0">
        <w:rPr>
          <w:rFonts w:ascii="Times New Roman" w:hAnsi="Times New Roman"/>
          <w:sz w:val="24"/>
          <w:szCs w:val="24"/>
        </w:rPr>
        <w:tab/>
      </w:r>
      <w:r w:rsidR="0057321A">
        <w:rPr>
          <w:rFonts w:ascii="Times New Roman" w:hAnsi="Times New Roman"/>
          <w:sz w:val="24"/>
          <w:szCs w:val="24"/>
        </w:rPr>
        <w:tab/>
        <w:t xml:space="preserve">83 344 99 </w:t>
      </w:r>
      <w:r w:rsidR="0025708A">
        <w:rPr>
          <w:rFonts w:ascii="Times New Roman" w:hAnsi="Times New Roman"/>
          <w:sz w:val="24"/>
          <w:szCs w:val="24"/>
        </w:rPr>
        <w:t>8</w:t>
      </w:r>
      <w:r>
        <w:rPr>
          <w:rFonts w:ascii="Times New Roman" w:hAnsi="Times New Roman"/>
          <w:sz w:val="24"/>
          <w:szCs w:val="24"/>
        </w:rPr>
        <w:t>7</w:t>
      </w:r>
    </w:p>
    <w:p w14:paraId="3BF874CB" w14:textId="77777777" w:rsidR="004D3362"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Adres e-mail: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45A55DE5" w14:textId="77777777" w:rsidR="004D3362" w:rsidRDefault="006B3F29"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Kancelaria</w:t>
      </w:r>
      <w:r>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t>kontakt@akademiabialska.pl</w:t>
      </w:r>
    </w:p>
    <w:p w14:paraId="74100556" w14:textId="75E1EA37" w:rsidR="004D3362" w:rsidRDefault="0008337A"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Rafał Olczuk</w:t>
      </w:r>
      <w:r>
        <w:rPr>
          <w:rFonts w:ascii="Times New Roman" w:hAnsi="Times New Roman"/>
          <w:sz w:val="24"/>
          <w:szCs w:val="24"/>
        </w:rPr>
        <w:tab/>
      </w:r>
      <w:r w:rsidR="00B57B61">
        <w:rPr>
          <w:rFonts w:ascii="Times New Roman" w:hAnsi="Times New Roman"/>
          <w:sz w:val="24"/>
          <w:szCs w:val="24"/>
        </w:rPr>
        <w:tab/>
      </w:r>
      <w:r w:rsidR="00B57B61">
        <w:rPr>
          <w:rFonts w:ascii="Times New Roman" w:hAnsi="Times New Roman"/>
          <w:sz w:val="24"/>
          <w:szCs w:val="24"/>
        </w:rPr>
        <w:tab/>
      </w:r>
      <w:r>
        <w:rPr>
          <w:rFonts w:ascii="Times New Roman" w:hAnsi="Times New Roman"/>
          <w:sz w:val="24"/>
          <w:szCs w:val="24"/>
        </w:rPr>
        <w:t>r.olczuk</w:t>
      </w:r>
      <w:r w:rsidR="00B57B61">
        <w:rPr>
          <w:rFonts w:ascii="Times New Roman" w:hAnsi="Times New Roman"/>
          <w:sz w:val="24"/>
          <w:szCs w:val="24"/>
        </w:rPr>
        <w:t>@akademiabialska.pl</w:t>
      </w:r>
    </w:p>
    <w:p w14:paraId="25A9AAB5" w14:textId="77777777" w:rsidR="004D3362" w:rsidRDefault="00B57B61"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Strona www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www.akademiabialska.pl</w:t>
      </w:r>
    </w:p>
    <w:p w14:paraId="79069BF8" w14:textId="77777777" w:rsidR="00D34B74" w:rsidRPr="00D34B74" w:rsidRDefault="00D34B74" w:rsidP="00736EF4">
      <w:pPr>
        <w:pStyle w:val="Akapitzlist"/>
        <w:numPr>
          <w:ilvl w:val="2"/>
          <w:numId w:val="1"/>
        </w:numPr>
        <w:spacing w:after="0" w:line="240" w:lineRule="auto"/>
        <w:rPr>
          <w:rFonts w:ascii="Times New Roman" w:hAnsi="Times New Roman"/>
          <w:sz w:val="24"/>
          <w:szCs w:val="24"/>
        </w:rPr>
      </w:pPr>
      <w:r w:rsidRPr="00D34B74">
        <w:rPr>
          <w:rFonts w:ascii="Times New Roman" w:hAnsi="Times New Roman"/>
          <w:sz w:val="24"/>
          <w:szCs w:val="24"/>
        </w:rPr>
        <w:t>Godziny pracy</w:t>
      </w:r>
      <w:r w:rsidRPr="00D34B74">
        <w:rPr>
          <w:rFonts w:ascii="Times New Roman" w:hAnsi="Times New Roman"/>
          <w:sz w:val="24"/>
          <w:szCs w:val="24"/>
        </w:rPr>
        <w:tab/>
      </w:r>
      <w:r w:rsidRPr="00D34B74">
        <w:rPr>
          <w:rFonts w:ascii="Times New Roman" w:hAnsi="Times New Roman"/>
          <w:sz w:val="24"/>
          <w:szCs w:val="24"/>
        </w:rPr>
        <w:tab/>
        <w:t>8:00 – 15:00.</w:t>
      </w:r>
    </w:p>
    <w:p w14:paraId="0D9A7E78"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7AF2815B"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bookmarkStart w:id="0" w:name="mip51081555"/>
      <w:bookmarkEnd w:id="0"/>
      <w:r>
        <w:rPr>
          <w:rFonts w:ascii="Times New Roman" w:eastAsia="Times New Roman" w:hAnsi="Times New Roman"/>
          <w:b/>
          <w:sz w:val="24"/>
          <w:szCs w:val="24"/>
          <w:lang w:eastAsia="pl-PL"/>
        </w:rPr>
        <w:t>Adres strony internetowej, na której udostępniane będą zmiany i wyjaśnienia treści SWZ oraz inne dokumenty zamówienia bezpośrednio związane z postępowaniem o udzielenie zamówienia;</w:t>
      </w:r>
    </w:p>
    <w:p w14:paraId="2F4F6264" w14:textId="6E3F9C3F" w:rsidR="00154940" w:rsidRPr="003A18DD" w:rsidRDefault="00500464" w:rsidP="00736EF4">
      <w:pPr>
        <w:pStyle w:val="Akapitzlist"/>
        <w:numPr>
          <w:ilvl w:val="1"/>
          <w:numId w:val="1"/>
        </w:numPr>
        <w:spacing w:after="0" w:line="240" w:lineRule="auto"/>
        <w:jc w:val="both"/>
        <w:rPr>
          <w:rFonts w:ascii="Times New Roman" w:eastAsia="Times New Roman" w:hAnsi="Times New Roman"/>
          <w:b/>
          <w:sz w:val="24"/>
          <w:szCs w:val="24"/>
          <w:lang w:eastAsia="pl-PL"/>
        </w:rPr>
      </w:pPr>
      <w:hyperlink r:id="rId8" w:history="1">
        <w:r w:rsidRPr="007C1950">
          <w:rPr>
            <w:rStyle w:val="Hipercze"/>
            <w:rFonts w:ascii="Times New Roman" w:hAnsi="Times New Roman"/>
            <w:sz w:val="24"/>
            <w:szCs w:val="24"/>
          </w:rPr>
          <w:t>https://ezamowienia.gov.pl/mp-client/search/list/ocds-148610-97f06590-fdb3-48e1-8af9-5d0df5be6937</w:t>
        </w:r>
      </w:hyperlink>
      <w:r>
        <w:rPr>
          <w:rFonts w:ascii="Times New Roman" w:hAnsi="Times New Roman"/>
          <w:sz w:val="24"/>
          <w:szCs w:val="24"/>
        </w:rPr>
        <w:t xml:space="preserve"> </w:t>
      </w:r>
    </w:p>
    <w:p w14:paraId="5299CEAD" w14:textId="77777777" w:rsidR="003A18DD" w:rsidRDefault="003A18DD" w:rsidP="00736EF4">
      <w:pPr>
        <w:pStyle w:val="Akapitzlist"/>
        <w:spacing w:after="0" w:line="240" w:lineRule="auto"/>
        <w:ind w:left="360"/>
        <w:jc w:val="both"/>
        <w:rPr>
          <w:rFonts w:ascii="Times New Roman" w:eastAsia="Times New Roman" w:hAnsi="Times New Roman"/>
          <w:b/>
          <w:sz w:val="24"/>
          <w:szCs w:val="24"/>
          <w:lang w:eastAsia="pl-PL"/>
        </w:rPr>
      </w:pPr>
      <w:bookmarkStart w:id="1" w:name="mip51081556"/>
      <w:bookmarkEnd w:id="1"/>
    </w:p>
    <w:p w14:paraId="1B1EB5F3" w14:textId="7EC7D095"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Tryb udzielenia zamówienia;</w:t>
      </w:r>
    </w:p>
    <w:p w14:paraId="0436ECB2" w14:textId="4E07D780" w:rsidR="004D3362" w:rsidRDefault="00B57B61" w:rsidP="00736EF4">
      <w:pPr>
        <w:numPr>
          <w:ilvl w:val="1"/>
          <w:numId w:val="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Postępowanie jest prowadzone </w:t>
      </w:r>
      <w:r w:rsidRPr="0057321A">
        <w:rPr>
          <w:rFonts w:ascii="Times New Roman" w:hAnsi="Times New Roman"/>
          <w:i/>
          <w:color w:val="000000"/>
          <w:sz w:val="24"/>
          <w:szCs w:val="24"/>
        </w:rPr>
        <w:t>w trybie podstawowym</w:t>
      </w:r>
      <w:r>
        <w:rPr>
          <w:rFonts w:ascii="Times New Roman" w:hAnsi="Times New Roman"/>
          <w:color w:val="000000"/>
          <w:sz w:val="24"/>
          <w:szCs w:val="24"/>
        </w:rPr>
        <w:t xml:space="preserve"> o wartości mniejszej niż równowartość kwoty </w:t>
      </w:r>
      <w:r w:rsidR="007655C7">
        <w:rPr>
          <w:rFonts w:ascii="Times New Roman" w:hAnsi="Times New Roman"/>
          <w:color w:val="000000"/>
          <w:sz w:val="24"/>
          <w:szCs w:val="24"/>
        </w:rPr>
        <w:t>2</w:t>
      </w:r>
      <w:r w:rsidR="00D40451">
        <w:rPr>
          <w:rFonts w:ascii="Times New Roman" w:hAnsi="Times New Roman"/>
          <w:color w:val="000000"/>
          <w:sz w:val="24"/>
          <w:szCs w:val="24"/>
        </w:rPr>
        <w:t>16</w:t>
      </w:r>
      <w:r w:rsidR="007655C7">
        <w:rPr>
          <w:rFonts w:ascii="Times New Roman" w:hAnsi="Times New Roman"/>
          <w:color w:val="000000"/>
          <w:sz w:val="24"/>
          <w:szCs w:val="24"/>
        </w:rPr>
        <w:t xml:space="preserve"> </w:t>
      </w:r>
      <w:r>
        <w:rPr>
          <w:rFonts w:ascii="Times New Roman" w:hAnsi="Times New Roman"/>
          <w:color w:val="000000"/>
          <w:sz w:val="24"/>
          <w:szCs w:val="24"/>
        </w:rPr>
        <w:t xml:space="preserve">000 euro zgodnie z art. 275 pkt. </w:t>
      </w:r>
      <w:r w:rsidR="004608BC">
        <w:rPr>
          <w:rFonts w:ascii="Times New Roman" w:hAnsi="Times New Roman"/>
          <w:color w:val="000000"/>
          <w:sz w:val="24"/>
          <w:szCs w:val="24"/>
        </w:rPr>
        <w:t>2</w:t>
      </w:r>
      <w:r>
        <w:rPr>
          <w:rFonts w:ascii="Times New Roman" w:hAnsi="Times New Roman"/>
          <w:color w:val="000000"/>
          <w:sz w:val="24"/>
          <w:szCs w:val="24"/>
        </w:rPr>
        <w:t>) ustawy Prawo zamówień publicznych oraz przepisy wykonawcze wydane na jej podstawie</w:t>
      </w:r>
      <w:r>
        <w:rPr>
          <w:rFonts w:ascii="Times New Roman" w:hAnsi="Times New Roman"/>
          <w:sz w:val="24"/>
          <w:szCs w:val="24"/>
        </w:rPr>
        <w:t>.</w:t>
      </w:r>
    </w:p>
    <w:p w14:paraId="4A230BBB" w14:textId="4A8F2F89" w:rsidR="004D3362" w:rsidRDefault="00B57B61" w:rsidP="00736EF4">
      <w:pPr>
        <w:numPr>
          <w:ilvl w:val="1"/>
          <w:numId w:val="1"/>
        </w:numPr>
        <w:spacing w:after="0" w:line="240" w:lineRule="auto"/>
        <w:jc w:val="both"/>
        <w:rPr>
          <w:rFonts w:ascii="Times New Roman" w:hAnsi="Times New Roman"/>
          <w:color w:val="000000"/>
          <w:sz w:val="24"/>
          <w:szCs w:val="24"/>
        </w:rPr>
      </w:pPr>
      <w:r>
        <w:rPr>
          <w:rFonts w:ascii="Times New Roman" w:hAnsi="Times New Roman"/>
          <w:sz w:val="24"/>
          <w:szCs w:val="24"/>
        </w:rPr>
        <w:t xml:space="preserve">Do niniejszego postępowania zastosowanie mają przepisy </w:t>
      </w:r>
      <w:r>
        <w:rPr>
          <w:rFonts w:ascii="Times New Roman" w:hAnsi="Times New Roman"/>
          <w:color w:val="000000"/>
          <w:sz w:val="24"/>
          <w:szCs w:val="24"/>
        </w:rPr>
        <w:t>ustawy Prawo zamówień publicznych oraz przepisy wykonawcze wydane na jej podstawie, a w sprawach nieuregulowanych przepisy ustawy z dnia 23 kwietnia 1964 r. – Kode</w:t>
      </w:r>
      <w:r w:rsidR="004B7610">
        <w:rPr>
          <w:rFonts w:ascii="Times New Roman" w:hAnsi="Times New Roman"/>
          <w:color w:val="000000"/>
          <w:sz w:val="24"/>
          <w:szCs w:val="24"/>
        </w:rPr>
        <w:t>ks cywilny (tekst jednolity</w:t>
      </w:r>
      <w:r w:rsidR="00B443C0">
        <w:rPr>
          <w:rFonts w:ascii="Times New Roman" w:hAnsi="Times New Roman"/>
          <w:color w:val="000000"/>
          <w:sz w:val="24"/>
          <w:szCs w:val="24"/>
        </w:rPr>
        <w:t xml:space="preserve"> </w:t>
      </w:r>
      <w:r w:rsidR="00B443C0" w:rsidRPr="001505AD">
        <w:rPr>
          <w:rFonts w:ascii="Times New Roman" w:hAnsi="Times New Roman"/>
          <w:color w:val="000000"/>
          <w:sz w:val="24"/>
          <w:szCs w:val="24"/>
        </w:rPr>
        <w:t>Dz. U. 202</w:t>
      </w:r>
      <w:r w:rsidR="00D40451">
        <w:rPr>
          <w:rFonts w:ascii="Times New Roman" w:hAnsi="Times New Roman"/>
          <w:color w:val="000000"/>
          <w:sz w:val="24"/>
          <w:szCs w:val="24"/>
        </w:rPr>
        <w:t>5</w:t>
      </w:r>
      <w:r w:rsidR="00B443C0" w:rsidRPr="001505AD">
        <w:rPr>
          <w:rFonts w:ascii="Times New Roman" w:hAnsi="Times New Roman"/>
          <w:color w:val="000000"/>
          <w:sz w:val="24"/>
          <w:szCs w:val="24"/>
        </w:rPr>
        <w:t xml:space="preserve"> r. poz. 1</w:t>
      </w:r>
      <w:r w:rsidR="00B443C0">
        <w:rPr>
          <w:rFonts w:ascii="Times New Roman" w:hAnsi="Times New Roman"/>
          <w:color w:val="000000"/>
          <w:sz w:val="24"/>
          <w:szCs w:val="24"/>
        </w:rPr>
        <w:t>0</w:t>
      </w:r>
      <w:r w:rsidR="00D40451">
        <w:rPr>
          <w:rFonts w:ascii="Times New Roman" w:hAnsi="Times New Roman"/>
          <w:color w:val="000000"/>
          <w:sz w:val="24"/>
          <w:szCs w:val="24"/>
        </w:rPr>
        <w:t>7</w:t>
      </w:r>
      <w:r w:rsidR="00B443C0">
        <w:rPr>
          <w:rFonts w:ascii="Times New Roman" w:hAnsi="Times New Roman"/>
          <w:color w:val="000000"/>
          <w:sz w:val="24"/>
          <w:szCs w:val="24"/>
        </w:rPr>
        <w:t>1</w:t>
      </w:r>
      <w:r w:rsidR="008D4F3C">
        <w:rPr>
          <w:rFonts w:ascii="Times New Roman" w:hAnsi="Times New Roman"/>
          <w:color w:val="000000"/>
          <w:sz w:val="24"/>
          <w:szCs w:val="24"/>
        </w:rPr>
        <w:t xml:space="preserve"> z późn. zm.</w:t>
      </w:r>
      <w:r>
        <w:rPr>
          <w:rFonts w:ascii="Times New Roman" w:hAnsi="Times New Roman"/>
          <w:color w:val="000000"/>
          <w:sz w:val="24"/>
          <w:szCs w:val="24"/>
        </w:rPr>
        <w:t>).</w:t>
      </w:r>
    </w:p>
    <w:p w14:paraId="3D85DF13" w14:textId="48D70B23" w:rsidR="004D3362" w:rsidRDefault="00B57B61" w:rsidP="00736EF4">
      <w:pPr>
        <w:pStyle w:val="Akapitzlist"/>
        <w:numPr>
          <w:ilvl w:val="1"/>
          <w:numId w:val="1"/>
        </w:numPr>
        <w:spacing w:after="0" w:line="240" w:lineRule="auto"/>
        <w:jc w:val="both"/>
        <w:rPr>
          <w:rFonts w:ascii="Times New Roman" w:hAnsi="Times New Roman"/>
          <w:color w:val="000000"/>
          <w:sz w:val="24"/>
          <w:szCs w:val="24"/>
        </w:rPr>
      </w:pPr>
      <w:r>
        <w:rPr>
          <w:rFonts w:ascii="Times New Roman" w:eastAsia="Times New Roman" w:hAnsi="Times New Roman"/>
          <w:sz w:val="24"/>
          <w:szCs w:val="24"/>
          <w:lang w:eastAsia="pl-PL"/>
        </w:rPr>
        <w:t>Wymaga się, aby wszystkie pisma związanie z niniejszym postępowaniem, w tym ewentualne zapytania itp. były opatrzon</w:t>
      </w:r>
      <w:r w:rsidR="00CC1ECC">
        <w:rPr>
          <w:rFonts w:ascii="Times New Roman" w:eastAsia="Times New Roman" w:hAnsi="Times New Roman"/>
          <w:sz w:val="24"/>
          <w:szCs w:val="24"/>
          <w:lang w:eastAsia="pl-PL"/>
        </w:rPr>
        <w:t>e numerem sprawy tj.</w:t>
      </w:r>
      <w:r w:rsidR="00410DDC">
        <w:rPr>
          <w:rFonts w:ascii="Times New Roman" w:eastAsia="Times New Roman" w:hAnsi="Times New Roman"/>
          <w:sz w:val="24"/>
          <w:szCs w:val="24"/>
          <w:lang w:eastAsia="pl-PL"/>
        </w:rPr>
        <w:t xml:space="preserve"> SZP.272</w:t>
      </w:r>
      <w:r w:rsidR="00E42B2B">
        <w:rPr>
          <w:rFonts w:ascii="Times New Roman" w:eastAsia="Times New Roman" w:hAnsi="Times New Roman"/>
          <w:sz w:val="24"/>
          <w:szCs w:val="24"/>
          <w:lang w:eastAsia="pl-PL"/>
        </w:rPr>
        <w:t>.</w:t>
      </w:r>
      <w:r w:rsidR="0008337A">
        <w:rPr>
          <w:rFonts w:ascii="Times New Roman" w:eastAsia="Times New Roman" w:hAnsi="Times New Roman"/>
          <w:sz w:val="24"/>
          <w:szCs w:val="24"/>
          <w:lang w:eastAsia="pl-PL"/>
        </w:rPr>
        <w:t>177</w:t>
      </w:r>
      <w:r w:rsidR="00D40451">
        <w:rPr>
          <w:rFonts w:ascii="Times New Roman" w:eastAsia="Times New Roman" w:hAnsi="Times New Roman"/>
          <w:sz w:val="24"/>
          <w:szCs w:val="24"/>
          <w:lang w:eastAsia="pl-PL"/>
        </w:rPr>
        <w:t>.2026</w:t>
      </w:r>
      <w:r>
        <w:rPr>
          <w:rFonts w:ascii="Times New Roman" w:eastAsia="Times New Roman" w:hAnsi="Times New Roman"/>
          <w:sz w:val="24"/>
          <w:szCs w:val="24"/>
          <w:lang w:eastAsia="pl-PL"/>
        </w:rPr>
        <w:t>.</w:t>
      </w:r>
    </w:p>
    <w:p w14:paraId="53CBA315" w14:textId="77777777" w:rsidR="004D3362" w:rsidRDefault="004D3362" w:rsidP="00736EF4">
      <w:pPr>
        <w:pStyle w:val="Akapitzlist"/>
        <w:spacing w:after="0" w:line="240" w:lineRule="auto"/>
        <w:ind w:left="360"/>
        <w:jc w:val="both"/>
        <w:rPr>
          <w:rFonts w:ascii="Times New Roman" w:eastAsia="Times New Roman" w:hAnsi="Times New Roman"/>
          <w:sz w:val="24"/>
          <w:szCs w:val="24"/>
          <w:lang w:eastAsia="pl-PL"/>
        </w:rPr>
      </w:pPr>
    </w:p>
    <w:p w14:paraId="463C4BE6"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Informacja, czy Zamawiający przewiduje wybór najkorzystniejszej oferty z możliwością prowadzenia negocjacji; </w:t>
      </w:r>
    </w:p>
    <w:p w14:paraId="6FA21270" w14:textId="77777777" w:rsidR="004608B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przewiduje wyboru najkorzystniejszej oferty z możliwością prowadzenia negocjacji, o których mowa w art. 275 pkt. 2) ustawy.</w:t>
      </w:r>
    </w:p>
    <w:p w14:paraId="37AA337F" w14:textId="77777777" w:rsidR="004608BC" w:rsidRPr="00CB0A4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CB0A4C">
        <w:rPr>
          <w:rFonts w:ascii="Times New Roman" w:eastAsia="Times New Roman" w:hAnsi="Times New Roman"/>
          <w:sz w:val="24"/>
          <w:szCs w:val="24"/>
          <w:lang w:eastAsia="pl-PL"/>
        </w:rPr>
        <w:t>Zamawiający informuje, iż nie przewiduje ograniczenia liczby Wykonawców, których zaprosi do negocjacji.</w:t>
      </w:r>
    </w:p>
    <w:p w14:paraId="17865CB1" w14:textId="77777777" w:rsidR="004608BC" w:rsidRPr="00CB0A4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CB0A4C">
        <w:rPr>
          <w:rFonts w:ascii="Times New Roman" w:eastAsia="Times New Roman" w:hAnsi="Times New Roman"/>
          <w:sz w:val="24"/>
          <w:szCs w:val="24"/>
          <w:lang w:eastAsia="pl-PL"/>
        </w:rPr>
        <w:t>Prowadzone negocjacje mają poufny charakter. Żadna ze stron nie może, bez zgody drugiej strony, ujawniać informacji technicznych i handlowych związanych z</w:t>
      </w:r>
      <w:r>
        <w:rPr>
          <w:rFonts w:ascii="Times New Roman" w:eastAsia="Times New Roman" w:hAnsi="Times New Roman"/>
          <w:sz w:val="24"/>
          <w:szCs w:val="24"/>
          <w:lang w:eastAsia="pl-PL"/>
        </w:rPr>
        <w:t> </w:t>
      </w:r>
      <w:r w:rsidRPr="00CB0A4C">
        <w:rPr>
          <w:rFonts w:ascii="Times New Roman" w:eastAsia="Times New Roman" w:hAnsi="Times New Roman"/>
          <w:sz w:val="24"/>
          <w:szCs w:val="24"/>
          <w:lang w:eastAsia="pl-PL"/>
        </w:rPr>
        <w:t>negocjacjami. Zgoda jest udzielana w odniesieniu do konkretnych informacji i przed ich ujawnieniem.</w:t>
      </w:r>
    </w:p>
    <w:p w14:paraId="189EA5B4" w14:textId="77777777" w:rsidR="004608BC" w:rsidRPr="00CB0A4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CB0A4C">
        <w:rPr>
          <w:rFonts w:ascii="Times New Roman" w:eastAsia="Times New Roman" w:hAnsi="Times New Roman"/>
          <w:sz w:val="24"/>
          <w:szCs w:val="24"/>
          <w:lang w:eastAsia="pl-PL"/>
        </w:rPr>
        <w:t>Po zakończeniu negocjacji ze wszystkimi Wykon</w:t>
      </w:r>
      <w:r>
        <w:rPr>
          <w:rFonts w:ascii="Times New Roman" w:eastAsia="Times New Roman" w:hAnsi="Times New Roman"/>
          <w:sz w:val="24"/>
          <w:szCs w:val="24"/>
          <w:lang w:eastAsia="pl-PL"/>
        </w:rPr>
        <w:t>awcami, Zamawiający informuje o </w:t>
      </w:r>
      <w:r w:rsidRPr="00CB0A4C">
        <w:rPr>
          <w:rFonts w:ascii="Times New Roman" w:eastAsia="Times New Roman" w:hAnsi="Times New Roman"/>
          <w:sz w:val="24"/>
          <w:szCs w:val="24"/>
          <w:lang w:eastAsia="pl-PL"/>
        </w:rPr>
        <w:t>tym fakcie uczestników negocjacji oraz zaprasza ich do składania ofert dodatkowych.</w:t>
      </w:r>
    </w:p>
    <w:p w14:paraId="1947B519" w14:textId="77777777" w:rsidR="004608BC" w:rsidRPr="00CB0A4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CB0A4C">
        <w:rPr>
          <w:rFonts w:ascii="Times New Roman" w:eastAsia="Times New Roman" w:hAnsi="Times New Roman"/>
          <w:sz w:val="24"/>
          <w:szCs w:val="24"/>
          <w:lang w:eastAsia="pl-PL"/>
        </w:rPr>
        <w:t>Wykonawca może złożyć ofertę dodatkową, która zawiera nowe propozycje w zakresie treści oferty podlegających ocenie w ramach kryteriów oceny ofert wskazanych przez Zamawiającego w zaproszeniu do negocjacji.</w:t>
      </w:r>
    </w:p>
    <w:p w14:paraId="6EFB373A" w14:textId="77777777" w:rsidR="004608BC" w:rsidRPr="00CB0A4C" w:rsidRDefault="004608BC"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CB0A4C">
        <w:rPr>
          <w:rFonts w:ascii="Times New Roman" w:eastAsia="Times New Roman" w:hAnsi="Times New Roman"/>
          <w:sz w:val="24"/>
          <w:szCs w:val="24"/>
          <w:lang w:eastAsia="pl-PL"/>
        </w:rPr>
        <w:t>Oferta dodatkowa nie może być mniej korzystna w żadnym z kryteriów oceny ofert wskazanych w zaproszeniu do negocjacji niż oferta złożona w odpowiedzi na ogłoszenie o zamówieniu.</w:t>
      </w:r>
    </w:p>
    <w:p w14:paraId="1D8435D3" w14:textId="77777777" w:rsidR="004D3362" w:rsidRPr="004608BC" w:rsidRDefault="004D3362" w:rsidP="00736EF4">
      <w:pPr>
        <w:pStyle w:val="Akapitzlist"/>
        <w:spacing w:after="0" w:line="240" w:lineRule="auto"/>
        <w:ind w:left="360"/>
        <w:jc w:val="both"/>
        <w:rPr>
          <w:rFonts w:ascii="Times New Roman" w:eastAsia="Times New Roman" w:hAnsi="Times New Roman"/>
          <w:sz w:val="24"/>
          <w:szCs w:val="24"/>
          <w:lang w:eastAsia="pl-PL"/>
        </w:rPr>
      </w:pPr>
      <w:bookmarkStart w:id="2" w:name="mip51081558"/>
      <w:bookmarkEnd w:id="2"/>
    </w:p>
    <w:p w14:paraId="7411A5EF"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przedmiotu zamówienia;</w:t>
      </w:r>
    </w:p>
    <w:p w14:paraId="1AAB5047" w14:textId="4CB5ADF2" w:rsidR="00DB0F2F" w:rsidRDefault="00B57B61" w:rsidP="00736EF4">
      <w:pPr>
        <w:numPr>
          <w:ilvl w:val="1"/>
          <w:numId w:val="1"/>
        </w:numPr>
        <w:spacing w:after="0" w:line="240" w:lineRule="auto"/>
        <w:jc w:val="both"/>
        <w:rPr>
          <w:rFonts w:ascii="Times New Roman" w:hAnsi="Times New Roman"/>
          <w:sz w:val="24"/>
          <w:szCs w:val="24"/>
        </w:rPr>
      </w:pPr>
      <w:r>
        <w:rPr>
          <w:rFonts w:ascii="Times New Roman" w:hAnsi="Times New Roman"/>
          <w:sz w:val="24"/>
          <w:szCs w:val="24"/>
        </w:rPr>
        <w:t xml:space="preserve">Przedmiotem zamówienia jest </w:t>
      </w:r>
      <w:r w:rsidR="0008337A">
        <w:rPr>
          <w:rFonts w:ascii="Times New Roman" w:hAnsi="Times New Roman"/>
          <w:sz w:val="24"/>
          <w:szCs w:val="24"/>
        </w:rPr>
        <w:t>ś</w:t>
      </w:r>
      <w:r w:rsidR="0008337A" w:rsidRPr="0008337A">
        <w:rPr>
          <w:rFonts w:ascii="Times New Roman" w:hAnsi="Times New Roman"/>
          <w:sz w:val="24"/>
          <w:szCs w:val="24"/>
        </w:rPr>
        <w:t xml:space="preserve">wiadczenie </w:t>
      </w:r>
      <w:r w:rsidR="005D629D" w:rsidRPr="005D629D">
        <w:rPr>
          <w:rFonts w:ascii="Times New Roman" w:hAnsi="Times New Roman"/>
          <w:sz w:val="24"/>
          <w:szCs w:val="24"/>
        </w:rPr>
        <w:t>usług sprzątania budynków Zamawiającego w Białej Podlaskiej</w:t>
      </w:r>
      <w:r w:rsidR="00424FCC" w:rsidRPr="007565ED">
        <w:rPr>
          <w:rFonts w:ascii="Times New Roman" w:hAnsi="Times New Roman"/>
          <w:sz w:val="24"/>
          <w:szCs w:val="24"/>
        </w:rPr>
        <w:t>,</w:t>
      </w:r>
      <w:r w:rsidR="00424FCC" w:rsidRPr="00366628">
        <w:rPr>
          <w:rFonts w:ascii="Times New Roman" w:hAnsi="Times New Roman"/>
          <w:sz w:val="24"/>
          <w:szCs w:val="24"/>
        </w:rPr>
        <w:t xml:space="preserve"> szczegółowo opisan</w:t>
      </w:r>
      <w:r w:rsidR="00E246A6">
        <w:rPr>
          <w:rFonts w:ascii="Times New Roman" w:hAnsi="Times New Roman"/>
          <w:sz w:val="24"/>
          <w:szCs w:val="24"/>
        </w:rPr>
        <w:t>ych</w:t>
      </w:r>
      <w:r w:rsidR="00424FCC" w:rsidRPr="00366628">
        <w:rPr>
          <w:rFonts w:ascii="Times New Roman" w:hAnsi="Times New Roman"/>
          <w:sz w:val="24"/>
          <w:szCs w:val="24"/>
        </w:rPr>
        <w:t xml:space="preserve"> w</w:t>
      </w:r>
      <w:r w:rsidR="00424FCC">
        <w:rPr>
          <w:rFonts w:ascii="Times New Roman" w:hAnsi="Times New Roman"/>
          <w:sz w:val="24"/>
          <w:szCs w:val="24"/>
        </w:rPr>
        <w:t xml:space="preserve"> </w:t>
      </w:r>
      <w:r w:rsidR="00424FCC" w:rsidRPr="00366628">
        <w:rPr>
          <w:rFonts w:ascii="Times New Roman" w:hAnsi="Times New Roman"/>
          <w:sz w:val="24"/>
          <w:szCs w:val="24"/>
        </w:rPr>
        <w:t xml:space="preserve">Opisie przedmiotu zamówienia stanowiącym załącznik </w:t>
      </w:r>
      <w:r w:rsidR="00424FCC">
        <w:rPr>
          <w:rFonts w:ascii="Times New Roman" w:hAnsi="Times New Roman"/>
          <w:sz w:val="24"/>
          <w:szCs w:val="24"/>
        </w:rPr>
        <w:t xml:space="preserve">nr </w:t>
      </w:r>
      <w:r w:rsidR="00424FCC" w:rsidRPr="00366628">
        <w:rPr>
          <w:rFonts w:ascii="Times New Roman" w:hAnsi="Times New Roman"/>
          <w:sz w:val="24"/>
          <w:szCs w:val="24"/>
        </w:rPr>
        <w:t>5 do SWZ.</w:t>
      </w:r>
    </w:p>
    <w:p w14:paraId="4749B147" w14:textId="77777777" w:rsidR="0008337A" w:rsidRPr="0008337A" w:rsidRDefault="00B57B61" w:rsidP="00736EF4">
      <w:pPr>
        <w:numPr>
          <w:ilvl w:val="1"/>
          <w:numId w:val="1"/>
        </w:numPr>
        <w:spacing w:after="0" w:line="240" w:lineRule="auto"/>
        <w:jc w:val="both"/>
        <w:rPr>
          <w:rFonts w:ascii="Times New Roman" w:hAnsi="Times New Roman"/>
          <w:sz w:val="24"/>
          <w:szCs w:val="24"/>
        </w:rPr>
      </w:pPr>
      <w:r w:rsidRPr="00424FCC">
        <w:rPr>
          <w:rFonts w:ascii="Times New Roman" w:eastAsia="Times New Roman" w:hAnsi="Times New Roman"/>
          <w:sz w:val="24"/>
          <w:szCs w:val="24"/>
          <w:lang w:eastAsia="pl-PL"/>
        </w:rPr>
        <w:t xml:space="preserve">Kod CPV: </w:t>
      </w:r>
    </w:p>
    <w:p w14:paraId="7301BA98" w14:textId="22EF096F" w:rsidR="00424FCC" w:rsidRPr="0008337A" w:rsidRDefault="0008337A" w:rsidP="00736EF4">
      <w:pPr>
        <w:numPr>
          <w:ilvl w:val="2"/>
          <w:numId w:val="1"/>
        </w:numPr>
        <w:spacing w:after="0" w:line="240" w:lineRule="auto"/>
        <w:jc w:val="both"/>
        <w:rPr>
          <w:rFonts w:ascii="Times New Roman" w:hAnsi="Times New Roman"/>
          <w:sz w:val="24"/>
          <w:szCs w:val="24"/>
        </w:rPr>
      </w:pPr>
      <w:r w:rsidRPr="0008337A">
        <w:rPr>
          <w:rFonts w:ascii="Times New Roman" w:eastAsia="Times New Roman" w:hAnsi="Times New Roman"/>
          <w:sz w:val="24"/>
          <w:szCs w:val="24"/>
          <w:lang w:eastAsia="pl-PL"/>
        </w:rPr>
        <w:t>90910000-9</w:t>
      </w:r>
      <w:r w:rsidR="00424FCC" w:rsidRPr="00CC7ECA">
        <w:rPr>
          <w:rFonts w:ascii="Times New Roman" w:eastAsia="Times New Roman" w:hAnsi="Times New Roman"/>
          <w:sz w:val="24"/>
          <w:szCs w:val="24"/>
          <w:lang w:eastAsia="pl-PL"/>
        </w:rPr>
        <w:t xml:space="preserve"> </w:t>
      </w:r>
      <w:r w:rsidRPr="0008337A">
        <w:rPr>
          <w:rFonts w:ascii="Times New Roman" w:eastAsia="Times New Roman" w:hAnsi="Times New Roman"/>
          <w:sz w:val="24"/>
          <w:szCs w:val="24"/>
          <w:lang w:eastAsia="pl-PL"/>
        </w:rPr>
        <w:t>Usługi sprzątania</w:t>
      </w:r>
      <w:r>
        <w:rPr>
          <w:rFonts w:ascii="Times New Roman" w:eastAsia="Times New Roman" w:hAnsi="Times New Roman"/>
          <w:sz w:val="24"/>
          <w:szCs w:val="24"/>
          <w:lang w:eastAsia="pl-PL"/>
        </w:rPr>
        <w:t xml:space="preserve">; </w:t>
      </w:r>
    </w:p>
    <w:p w14:paraId="605F8807" w14:textId="4517A880" w:rsidR="0008337A" w:rsidRDefault="0008337A" w:rsidP="00736EF4">
      <w:pPr>
        <w:numPr>
          <w:ilvl w:val="2"/>
          <w:numId w:val="1"/>
        </w:numPr>
        <w:spacing w:after="0" w:line="240" w:lineRule="auto"/>
        <w:jc w:val="both"/>
        <w:rPr>
          <w:rFonts w:ascii="Times New Roman" w:hAnsi="Times New Roman"/>
          <w:sz w:val="24"/>
          <w:szCs w:val="24"/>
        </w:rPr>
      </w:pPr>
      <w:r w:rsidRPr="0008337A">
        <w:rPr>
          <w:rFonts w:ascii="Times New Roman" w:hAnsi="Times New Roman"/>
          <w:sz w:val="24"/>
          <w:szCs w:val="24"/>
        </w:rPr>
        <w:t>90911200-8 Usługi sprzątania budynków</w:t>
      </w:r>
      <w:r w:rsidR="00500464">
        <w:rPr>
          <w:rFonts w:ascii="Times New Roman" w:hAnsi="Times New Roman"/>
          <w:sz w:val="24"/>
          <w:szCs w:val="24"/>
        </w:rPr>
        <w:t>;</w:t>
      </w:r>
    </w:p>
    <w:p w14:paraId="71DBB987" w14:textId="54AA4688" w:rsidR="00500464" w:rsidRPr="00CC7ECA" w:rsidRDefault="00500464"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90911300-9 Usługi czyszczenia okien.</w:t>
      </w:r>
    </w:p>
    <w:p w14:paraId="0612FC77" w14:textId="77777777" w:rsidR="005F7B48" w:rsidRDefault="005F7B48" w:rsidP="00736EF4">
      <w:pPr>
        <w:pStyle w:val="Akapitzlist"/>
        <w:spacing w:after="0" w:line="240" w:lineRule="auto"/>
        <w:ind w:left="792"/>
        <w:jc w:val="both"/>
        <w:rPr>
          <w:rFonts w:ascii="Times New Roman" w:eastAsia="Times New Roman" w:hAnsi="Times New Roman"/>
          <w:sz w:val="24"/>
          <w:szCs w:val="24"/>
          <w:lang w:eastAsia="pl-PL"/>
        </w:rPr>
      </w:pPr>
    </w:p>
    <w:p w14:paraId="216C075F" w14:textId="77777777" w:rsidR="004D3362" w:rsidRPr="0032454D"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sidRPr="0032454D">
        <w:rPr>
          <w:rFonts w:ascii="Times New Roman" w:eastAsia="Times New Roman" w:hAnsi="Times New Roman"/>
          <w:b/>
          <w:sz w:val="24"/>
          <w:szCs w:val="24"/>
          <w:lang w:eastAsia="pl-PL"/>
        </w:rPr>
        <w:t>Termin wykonania zamówienia;</w:t>
      </w:r>
      <w:bookmarkStart w:id="3" w:name="mip51081560"/>
      <w:bookmarkEnd w:id="3"/>
    </w:p>
    <w:p w14:paraId="5F61C7A6" w14:textId="030E36A0" w:rsidR="00016BE1" w:rsidRDefault="00016BE1"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155100">
        <w:rPr>
          <w:rFonts w:ascii="Times New Roman" w:eastAsia="Times New Roman" w:hAnsi="Times New Roman"/>
          <w:sz w:val="24"/>
          <w:szCs w:val="24"/>
          <w:lang w:eastAsia="pl-PL"/>
        </w:rPr>
        <w:t xml:space="preserve">Przedmiot zamówienia należy zrealizować w terminie do </w:t>
      </w:r>
      <w:r w:rsidR="004608BC">
        <w:rPr>
          <w:rFonts w:ascii="Times New Roman" w:eastAsia="Times New Roman" w:hAnsi="Times New Roman"/>
          <w:sz w:val="24"/>
          <w:szCs w:val="24"/>
          <w:lang w:eastAsia="pl-PL"/>
        </w:rPr>
        <w:t>30.06.2027 r.</w:t>
      </w:r>
    </w:p>
    <w:p w14:paraId="37C8C0D6" w14:textId="4FC98568" w:rsidR="00B9489C" w:rsidRDefault="00B9489C" w:rsidP="00736EF4">
      <w:pPr>
        <w:pStyle w:val="Akapitzlist"/>
        <w:spacing w:after="0" w:line="240" w:lineRule="auto"/>
        <w:ind w:left="792"/>
        <w:jc w:val="both"/>
        <w:rPr>
          <w:rFonts w:ascii="Times New Roman" w:eastAsia="Times New Roman" w:hAnsi="Times New Roman"/>
          <w:sz w:val="24"/>
          <w:szCs w:val="24"/>
          <w:lang w:eastAsia="pl-PL"/>
        </w:rPr>
      </w:pPr>
    </w:p>
    <w:p w14:paraId="2F96470B"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Projektowane postanowienia umowy w sprawie zamówienia publicznego, które zostaną wprowadzone do treści tej umowy;</w:t>
      </w:r>
    </w:p>
    <w:p w14:paraId="333049CA"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Projekt umowy zawieranej w sprawie realizacji przedmiotu zamówienia objętego niniejszym postępowaniem stanowi załącznik nr 4 do SWZ.</w:t>
      </w:r>
    </w:p>
    <w:p w14:paraId="5E8B8739"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Zamawiający dopuszcza zmiany postanowień zawartej umowy </w:t>
      </w:r>
      <w:r>
        <w:rPr>
          <w:rFonts w:ascii="Times New Roman" w:hAnsi="Times New Roman"/>
          <w:sz w:val="24"/>
          <w:szCs w:val="24"/>
        </w:rPr>
        <w:t>w stosunku do treści oferty, na podstawie której dokonano wyboru Wykonawcy</w:t>
      </w:r>
      <w:r>
        <w:rPr>
          <w:rFonts w:ascii="Times New Roman" w:eastAsia="Times New Roman" w:hAnsi="Times New Roman"/>
          <w:sz w:val="24"/>
          <w:szCs w:val="24"/>
          <w:lang w:eastAsia="pl-PL"/>
        </w:rPr>
        <w:t>:</w:t>
      </w:r>
    </w:p>
    <w:p w14:paraId="29CF826E" w14:textId="55B88B59" w:rsidR="004D3362" w:rsidRDefault="00B57B61" w:rsidP="00736EF4">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w sytuacji wystąpienia zjawisk związanych z działaniem siły wyższej (jak np.: klęska żywiołowa, niepokoje społeczne, epidemia, pandemia, działania militarne itp.). Zmiana postanowień umowy może dotyczyć m.in. zmiany zakresu przedmiotu umowy, wynagrodzenia, terminu realizacji itp., w takiej sytuacji zmianie ulegnie umowa w zakresie koniecznym do prawidłowej realizacji umowy i zmiana taka zostanie wprowadzona do umowy w formie aneksu</w:t>
      </w:r>
      <w:r w:rsidR="007D0570">
        <w:rPr>
          <w:rFonts w:ascii="Times New Roman" w:hAnsi="Times New Roman"/>
          <w:sz w:val="24"/>
          <w:szCs w:val="24"/>
        </w:rPr>
        <w:t>;</w:t>
      </w:r>
    </w:p>
    <w:p w14:paraId="7171364C" w14:textId="77777777" w:rsidR="007D0570" w:rsidRDefault="00B57B61" w:rsidP="00736EF4">
      <w:pPr>
        <w:numPr>
          <w:ilvl w:val="2"/>
          <w:numId w:val="1"/>
        </w:numPr>
        <w:spacing w:after="0" w:line="240" w:lineRule="auto"/>
        <w:ind w:left="1418" w:hanging="567"/>
        <w:jc w:val="both"/>
        <w:rPr>
          <w:rFonts w:ascii="Times New Roman" w:hAnsi="Times New Roman"/>
          <w:sz w:val="24"/>
          <w:szCs w:val="24"/>
        </w:rPr>
      </w:pPr>
      <w:r>
        <w:rPr>
          <w:rFonts w:ascii="Times New Roman" w:hAnsi="Times New Roman"/>
          <w:sz w:val="24"/>
          <w:szCs w:val="24"/>
        </w:rPr>
        <w:t xml:space="preserve">w sytuacji wystąpienia problemów finansowych po stronie Zamawiającego z przyczyn od niego niezależnych. Zmiana postanowień umowy może dotyczyć m.in. zmiany zakresu przedmiotu umowy, wynagrodzenia, terminu realizacji itp. w takiej sytuacji zmianie ulegnie umowa w zakresie koniecznym do jej prawidłowej realizacji </w:t>
      </w:r>
      <w:r>
        <w:rPr>
          <w:rFonts w:ascii="Times New Roman" w:hAnsi="Times New Roman"/>
          <w:position w:val="-1"/>
          <w:sz w:val="24"/>
          <w:szCs w:val="24"/>
        </w:rPr>
        <w:t>i zostanie wprowadzona aneksem</w:t>
      </w:r>
      <w:r w:rsidR="007D0570">
        <w:rPr>
          <w:rFonts w:ascii="Times New Roman" w:hAnsi="Times New Roman"/>
          <w:sz w:val="24"/>
          <w:szCs w:val="24"/>
        </w:rPr>
        <w:t>;</w:t>
      </w:r>
    </w:p>
    <w:p w14:paraId="250C60AD" w14:textId="7BE78808" w:rsidR="00AE1E24" w:rsidRPr="00397877" w:rsidRDefault="007D0570" w:rsidP="00736EF4">
      <w:pPr>
        <w:numPr>
          <w:ilvl w:val="2"/>
          <w:numId w:val="1"/>
        </w:numPr>
        <w:spacing w:after="0" w:line="240" w:lineRule="auto"/>
        <w:ind w:left="1418" w:hanging="567"/>
        <w:jc w:val="both"/>
        <w:rPr>
          <w:rFonts w:ascii="Times New Roman" w:hAnsi="Times New Roman"/>
          <w:sz w:val="24"/>
          <w:szCs w:val="24"/>
        </w:rPr>
      </w:pPr>
      <w:r w:rsidRPr="00397877">
        <w:rPr>
          <w:rFonts w:ascii="Times New Roman" w:eastAsia="Times New Roman" w:hAnsi="Times New Roman"/>
          <w:sz w:val="24"/>
          <w:szCs w:val="24"/>
          <w:lang w:eastAsia="pl-PL"/>
        </w:rPr>
        <w:t xml:space="preserve">w </w:t>
      </w:r>
      <w:r>
        <w:rPr>
          <w:rFonts w:ascii="Times New Roman" w:eastAsia="Times New Roman" w:hAnsi="Times New Roman"/>
          <w:sz w:val="24"/>
          <w:szCs w:val="24"/>
          <w:lang w:eastAsia="pl-PL"/>
        </w:rPr>
        <w:t xml:space="preserve">sytuacji </w:t>
      </w:r>
      <w:r w:rsidRPr="00397877">
        <w:rPr>
          <w:rFonts w:ascii="Times New Roman" w:eastAsia="Times New Roman" w:hAnsi="Times New Roman"/>
          <w:sz w:val="24"/>
          <w:szCs w:val="24"/>
          <w:lang w:eastAsia="pl-PL"/>
        </w:rPr>
        <w:t>niezrealizowania całego przedmiotu umowy w okresie trwania umowy z przyczyn leżących po stronie Zamawiającego i dopuszcza się możliwość wydłużenia terminu realizacji przedmiotu umowy o faktyczny okres zwłoki leżący po stronie Zamawiającego. Zmiana terminu realizacji przedmiotu umowy zostanie wprowadzona w formie aneksu</w:t>
      </w:r>
      <w:r>
        <w:rPr>
          <w:rFonts w:ascii="Times New Roman" w:eastAsia="Times New Roman" w:hAnsi="Times New Roman"/>
          <w:sz w:val="24"/>
          <w:szCs w:val="24"/>
          <w:lang w:eastAsia="pl-PL"/>
        </w:rPr>
        <w:t>;</w:t>
      </w:r>
    </w:p>
    <w:p w14:paraId="69F1E7C9" w14:textId="786E2EA2" w:rsidR="00AE1E24" w:rsidRPr="00AE1E24" w:rsidRDefault="00AE1E24" w:rsidP="00B16B8E">
      <w:pPr>
        <w:numPr>
          <w:ilvl w:val="2"/>
          <w:numId w:val="1"/>
        </w:numPr>
        <w:spacing w:after="0" w:line="240" w:lineRule="auto"/>
        <w:ind w:left="1418" w:hanging="567"/>
        <w:jc w:val="both"/>
        <w:rPr>
          <w:rFonts w:ascii="Times New Roman" w:hAnsi="Times New Roman"/>
          <w:sz w:val="24"/>
          <w:szCs w:val="24"/>
        </w:rPr>
      </w:pPr>
      <w:r w:rsidRPr="00AE1E24">
        <w:rPr>
          <w:rFonts w:ascii="Times New Roman" w:hAnsi="Times New Roman"/>
          <w:sz w:val="24"/>
          <w:szCs w:val="24"/>
        </w:rPr>
        <w:t>w stosunku do treści oferty, na podstawie której dokonano wyboru Wykonawcy w sytuacji wprowadzenia przez władze państwowe lub samorządowe po terminie składania ofert restrykcji /ograniczeń / zakazów / zaleceń związanych z konfliktem na Ukrainie, lub zamknięcia bądź chwilowego zawieszenia lub ograniczenia działalności Wykonawcy lub Zamawiającego w związku z</w:t>
      </w:r>
      <w:r>
        <w:rPr>
          <w:rFonts w:ascii="Times New Roman" w:hAnsi="Times New Roman"/>
          <w:sz w:val="24"/>
          <w:szCs w:val="24"/>
        </w:rPr>
        <w:t> </w:t>
      </w:r>
      <w:r w:rsidRPr="00AE1E24">
        <w:rPr>
          <w:rFonts w:ascii="Times New Roman" w:hAnsi="Times New Roman"/>
          <w:sz w:val="24"/>
          <w:szCs w:val="24"/>
        </w:rPr>
        <w:t>konfliktem na Ukrainie. Zmiana może dotyczyć zmiany zakresu przedmiotu umowy, sposobu jego realizacji, wynagrodzenia, terminu realizacji i w zależności od wpływu zaistniałej sytuacji na prawidłową realizację przedmiotowej umowy zostanie określona przez Strony i wprowadzona zostanie w formie aneksu;</w:t>
      </w:r>
    </w:p>
    <w:p w14:paraId="0D9ECBFF" w14:textId="0451B99F" w:rsidR="00AE1E24" w:rsidRPr="00AE1E24" w:rsidRDefault="00AE1E24" w:rsidP="00736EF4">
      <w:pPr>
        <w:numPr>
          <w:ilvl w:val="2"/>
          <w:numId w:val="1"/>
        </w:numPr>
        <w:spacing w:after="0" w:line="240" w:lineRule="auto"/>
        <w:ind w:left="1418" w:hanging="567"/>
        <w:jc w:val="both"/>
        <w:rPr>
          <w:rFonts w:ascii="Times New Roman" w:hAnsi="Times New Roman"/>
          <w:sz w:val="24"/>
          <w:szCs w:val="24"/>
        </w:rPr>
      </w:pPr>
      <w:r w:rsidRPr="00B16B8E">
        <w:rPr>
          <w:rFonts w:ascii="Times New Roman" w:hAnsi="Times New Roman"/>
          <w:sz w:val="24"/>
          <w:szCs w:val="24"/>
        </w:rPr>
        <w:t xml:space="preserve">w sytuacji wprowadzenia zmiany umowy w zakresie przedmiotu zamówienia dokonanej na podstawie art. 455 ust. 2 ustawy Pzp zmianie ulegnie umowa w zakresie terminu realizacji i w zależności od wpływu zaistniałej sytuacji na </w:t>
      </w:r>
      <w:r w:rsidRPr="00B16B8E">
        <w:rPr>
          <w:rFonts w:ascii="Times New Roman" w:hAnsi="Times New Roman"/>
          <w:sz w:val="24"/>
          <w:szCs w:val="24"/>
        </w:rPr>
        <w:lastRenderedPageBreak/>
        <w:t>prawidłową realizację umowy zostanie określona przez Strony i wprowadzona w formie aneksu;</w:t>
      </w:r>
    </w:p>
    <w:p w14:paraId="4E3EEEA8" w14:textId="5C95ED72" w:rsidR="00AE1E24" w:rsidRDefault="00AE1E24" w:rsidP="00736EF4">
      <w:pPr>
        <w:numPr>
          <w:ilvl w:val="2"/>
          <w:numId w:val="1"/>
        </w:numPr>
        <w:spacing w:after="0" w:line="240" w:lineRule="auto"/>
        <w:ind w:left="1418" w:hanging="567"/>
        <w:jc w:val="both"/>
        <w:rPr>
          <w:rFonts w:ascii="Times New Roman" w:hAnsi="Times New Roman"/>
          <w:sz w:val="24"/>
          <w:szCs w:val="24"/>
        </w:rPr>
      </w:pPr>
      <w:r w:rsidRPr="00172E01">
        <w:rPr>
          <w:rFonts w:ascii="Times New Roman" w:hAnsi="Times New Roman"/>
          <w:sz w:val="24"/>
          <w:szCs w:val="24"/>
        </w:rPr>
        <w:t>w przypadku wstrzymania przez Zamawiającego realizacji przedmiotu umowy. Zmiana postanowień umowy może dotyczyć m.in. wynagrodzenia i / lub terminu realizacji, w takiej sytuacji zmianie ulegnie umowa w zakresie koniecznym do prawidłowej realizacji umowy w sprawie zamówienia publicznego i zmiana taka zostanie wprowadzona do umowy w formie aneksu</w:t>
      </w:r>
      <w:r>
        <w:rPr>
          <w:rFonts w:ascii="Times New Roman" w:hAnsi="Times New Roman"/>
          <w:sz w:val="24"/>
          <w:szCs w:val="24"/>
        </w:rPr>
        <w:t>;</w:t>
      </w:r>
    </w:p>
    <w:p w14:paraId="734E5E1C" w14:textId="11A00994" w:rsidR="005C0672" w:rsidRPr="005C0672" w:rsidRDefault="005C0672" w:rsidP="00736EF4">
      <w:pPr>
        <w:numPr>
          <w:ilvl w:val="2"/>
          <w:numId w:val="1"/>
        </w:numPr>
        <w:spacing w:after="0" w:line="240" w:lineRule="auto"/>
        <w:ind w:left="1418" w:hanging="567"/>
        <w:jc w:val="both"/>
        <w:rPr>
          <w:rFonts w:ascii="Times New Roman" w:hAnsi="Times New Roman"/>
          <w:sz w:val="24"/>
          <w:szCs w:val="24"/>
        </w:rPr>
      </w:pPr>
      <w:r w:rsidRPr="005C0672">
        <w:rPr>
          <w:rFonts w:ascii="Times New Roman" w:hAnsi="Times New Roman"/>
          <w:sz w:val="24"/>
          <w:szCs w:val="24"/>
        </w:rPr>
        <w:t>w przypadku wystąpienia zmian powszechnie obowiązujących przepisów prawa w zakresie mającym wpływ na realizację przedmiotu zamówienia Zmiana postanowień umowy może dotyczyć m.in. wynagrodzenia i / lub terminu realizacji, w takiej sytuacji zmianie ulegnie umowa w zakresie koniecznym do prawidłowej realizacji umowy w sprawie zamówienia publicznego stosownie do wprowadzonego zakresu zmian przepisów prawa i zmiana taka zostanie wprowadzona do umowy w formie aneksu</w:t>
      </w:r>
      <w:r>
        <w:rPr>
          <w:rFonts w:ascii="Times New Roman" w:hAnsi="Times New Roman"/>
          <w:sz w:val="24"/>
          <w:szCs w:val="24"/>
        </w:rPr>
        <w:t>;</w:t>
      </w:r>
    </w:p>
    <w:p w14:paraId="75E2BC6E" w14:textId="77777777" w:rsidR="004D3362" w:rsidRPr="00AE1E24" w:rsidRDefault="00B57B61" w:rsidP="00B16B8E">
      <w:pPr>
        <w:numPr>
          <w:ilvl w:val="2"/>
          <w:numId w:val="1"/>
        </w:numPr>
        <w:spacing w:after="0" w:line="240" w:lineRule="auto"/>
        <w:ind w:left="1418" w:hanging="567"/>
        <w:jc w:val="both"/>
        <w:rPr>
          <w:rFonts w:ascii="Times New Roman" w:eastAsia="Times New Roman" w:hAnsi="Times New Roman"/>
          <w:sz w:val="24"/>
          <w:szCs w:val="24"/>
          <w:lang w:eastAsia="pl-PL"/>
        </w:rPr>
      </w:pPr>
      <w:r w:rsidRPr="00AE1E24">
        <w:rPr>
          <w:rFonts w:ascii="Times New Roman" w:hAnsi="Times New Roman"/>
          <w:sz w:val="24"/>
          <w:szCs w:val="24"/>
        </w:rPr>
        <w:t>Zmiany osób odpowiedzialnych za realizację zamówienia, zarówno ze strony Zamawiającego, jak i Wykonawcy, zmiana danych teleadresowych, zmiana siedziby i nazwy, NIP, REGON, osób reprezentujących strony itp. podobne zmiany nie stanowią istotnej zmiany umowy.</w:t>
      </w:r>
    </w:p>
    <w:p w14:paraId="604158A1" w14:textId="77777777" w:rsidR="002A1972" w:rsidRDefault="002A1972" w:rsidP="00736EF4">
      <w:pPr>
        <w:pStyle w:val="Akapitzlist"/>
        <w:spacing w:after="0" w:line="240" w:lineRule="auto"/>
        <w:ind w:left="1418"/>
        <w:jc w:val="both"/>
        <w:rPr>
          <w:rFonts w:ascii="Times New Roman" w:eastAsia="Times New Roman" w:hAnsi="Times New Roman"/>
          <w:sz w:val="24"/>
          <w:szCs w:val="24"/>
          <w:lang w:eastAsia="pl-PL"/>
        </w:rPr>
      </w:pPr>
    </w:p>
    <w:p w14:paraId="0A22E61E" w14:textId="77777777" w:rsidR="006B3F29" w:rsidRPr="00B723A8" w:rsidRDefault="006B3F29" w:rsidP="00736EF4">
      <w:pPr>
        <w:pStyle w:val="Akapitzlist"/>
        <w:numPr>
          <w:ilvl w:val="0"/>
          <w:numId w:val="1"/>
        </w:numPr>
        <w:spacing w:after="0" w:line="240" w:lineRule="auto"/>
        <w:jc w:val="both"/>
        <w:rPr>
          <w:rFonts w:ascii="Times New Roman" w:eastAsia="Times New Roman" w:hAnsi="Times New Roman"/>
          <w:b/>
          <w:sz w:val="24"/>
          <w:szCs w:val="24"/>
          <w:lang w:eastAsia="pl-PL"/>
        </w:rPr>
      </w:pPr>
      <w:bookmarkStart w:id="4" w:name="mip51081561"/>
      <w:bookmarkEnd w:id="4"/>
      <w:r w:rsidRPr="00B723A8">
        <w:rPr>
          <w:rFonts w:ascii="Times New Roman" w:eastAsia="Times New Roman" w:hAnsi="Times New Roman"/>
          <w:b/>
          <w:sz w:val="24"/>
          <w:szCs w:val="24"/>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77E2B3B5" w14:textId="77777777" w:rsidR="006B3F29" w:rsidRPr="00B723A8" w:rsidRDefault="006B3F29" w:rsidP="00736EF4">
      <w:pPr>
        <w:pStyle w:val="Akapitzlist"/>
        <w:numPr>
          <w:ilvl w:val="1"/>
          <w:numId w:val="1"/>
        </w:numPr>
        <w:tabs>
          <w:tab w:val="left" w:pos="1134"/>
        </w:tabs>
        <w:spacing w:after="0" w:line="240" w:lineRule="auto"/>
        <w:contextualSpacing w:val="0"/>
        <w:jc w:val="both"/>
        <w:rPr>
          <w:rFonts w:ascii="Times New Roman" w:hAnsi="Times New Roman"/>
          <w:sz w:val="24"/>
          <w:szCs w:val="24"/>
        </w:rPr>
      </w:pPr>
      <w:bookmarkStart w:id="5" w:name="mip51081562"/>
      <w:bookmarkEnd w:id="5"/>
      <w:r w:rsidRPr="00B723A8">
        <w:rPr>
          <w:rFonts w:ascii="Times New Roman" w:hAnsi="Times New Roman"/>
          <w:sz w:val="24"/>
          <w:szCs w:val="24"/>
        </w:rPr>
        <w:t xml:space="preserve">W niniejszym postępowaniu komunikacja między Zamawiającym a Wykonawcami w szczególności przekazywanie wezwań i zawiadomień, zadawanie pytań i udzielanie odpowiedzi, </w:t>
      </w:r>
      <w:r w:rsidRPr="00B723A8">
        <w:rPr>
          <w:rFonts w:ascii="Times New Roman" w:hAnsi="Times New Roman"/>
          <w:b/>
          <w:sz w:val="24"/>
          <w:szCs w:val="24"/>
          <w:u w:val="single"/>
        </w:rPr>
        <w:t>z wyłączeniem składania ofert</w:t>
      </w:r>
      <w:r w:rsidRPr="00B723A8">
        <w:rPr>
          <w:rFonts w:ascii="Times New Roman" w:hAnsi="Times New Roman"/>
          <w:sz w:val="24"/>
          <w:szCs w:val="24"/>
        </w:rPr>
        <w:t>, odbywa się drogą elektroniczną przy użyciu:</w:t>
      </w:r>
    </w:p>
    <w:p w14:paraId="4F152A67" w14:textId="3C6315F1" w:rsidR="006B3F29" w:rsidRPr="00B723A8" w:rsidRDefault="006B3F29" w:rsidP="00736EF4">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Platformy e-Zamówienia </w:t>
      </w:r>
      <w:hyperlink r:id="rId9" w:history="1">
        <w:r w:rsidR="00C3468D" w:rsidRPr="00B723A8">
          <w:rPr>
            <w:rStyle w:val="Hipercze"/>
            <w:rFonts w:ascii="Times New Roman" w:hAnsi="Times New Roman"/>
            <w:sz w:val="24"/>
            <w:szCs w:val="24"/>
          </w:rPr>
          <w:t>https://ezamowienia.gov.pl</w:t>
        </w:r>
      </w:hyperlink>
      <w:r w:rsidR="00C3468D" w:rsidRPr="00B723A8">
        <w:rPr>
          <w:rFonts w:ascii="Times New Roman" w:hAnsi="Times New Roman"/>
          <w:color w:val="000000"/>
          <w:sz w:val="24"/>
          <w:szCs w:val="24"/>
        </w:rPr>
        <w:t xml:space="preserve"> </w:t>
      </w:r>
      <w:r w:rsidRPr="00B723A8">
        <w:rPr>
          <w:rFonts w:ascii="Times New Roman" w:hAnsi="Times New Roman"/>
          <w:sz w:val="24"/>
          <w:szCs w:val="24"/>
        </w:rPr>
        <w:t>za pośrednictwem formularzy do komunikacji dostępnych w zakładce „Formularze” („Formularze do komunikacji”),</w:t>
      </w:r>
    </w:p>
    <w:p w14:paraId="7A0890CC" w14:textId="77777777" w:rsidR="006B3F29" w:rsidRPr="00B723A8" w:rsidRDefault="006B3F29" w:rsidP="00736EF4">
      <w:pPr>
        <w:pStyle w:val="Akapitzlist"/>
        <w:tabs>
          <w:tab w:val="left" w:pos="1134"/>
        </w:tabs>
        <w:spacing w:after="0" w:line="240" w:lineRule="auto"/>
        <w:ind w:left="1224"/>
        <w:contextualSpacing w:val="0"/>
        <w:jc w:val="both"/>
        <w:rPr>
          <w:rFonts w:ascii="Times New Roman" w:hAnsi="Times New Roman"/>
          <w:sz w:val="24"/>
          <w:szCs w:val="24"/>
        </w:rPr>
      </w:pPr>
      <w:r w:rsidRPr="00B723A8">
        <w:rPr>
          <w:rFonts w:ascii="Times New Roman" w:hAnsi="Times New Roman"/>
          <w:sz w:val="24"/>
          <w:szCs w:val="24"/>
        </w:rPr>
        <w:t xml:space="preserve">lub </w:t>
      </w:r>
    </w:p>
    <w:p w14:paraId="35A7EB14" w14:textId="41EE7088" w:rsidR="006B3F29" w:rsidRPr="00B723A8" w:rsidRDefault="006B3F29" w:rsidP="00736EF4">
      <w:pPr>
        <w:pStyle w:val="Akapitzlist"/>
        <w:numPr>
          <w:ilvl w:val="2"/>
          <w:numId w:val="1"/>
        </w:numPr>
        <w:tabs>
          <w:tab w:val="left" w:pos="1134"/>
        </w:tabs>
        <w:spacing w:after="0" w:line="240" w:lineRule="auto"/>
        <w:contextualSpacing w:val="0"/>
        <w:jc w:val="both"/>
        <w:rPr>
          <w:rFonts w:ascii="Times New Roman" w:hAnsi="Times New Roman"/>
          <w:sz w:val="24"/>
          <w:szCs w:val="24"/>
        </w:rPr>
      </w:pPr>
      <w:r w:rsidRPr="00B723A8">
        <w:rPr>
          <w:rFonts w:ascii="Times New Roman" w:hAnsi="Times New Roman"/>
          <w:sz w:val="24"/>
          <w:szCs w:val="24"/>
        </w:rPr>
        <w:t>poczty elektronicznej pod adresem</w:t>
      </w:r>
      <w:r w:rsidR="00C359CA">
        <w:rPr>
          <w:rFonts w:ascii="Times New Roman" w:hAnsi="Times New Roman"/>
          <w:sz w:val="24"/>
          <w:szCs w:val="24"/>
        </w:rPr>
        <w:t xml:space="preserve"> e-mail:</w:t>
      </w:r>
      <w:r w:rsidRPr="00B723A8">
        <w:rPr>
          <w:rFonts w:ascii="Times New Roman" w:hAnsi="Times New Roman"/>
          <w:sz w:val="24"/>
          <w:szCs w:val="24"/>
        </w:rPr>
        <w:t xml:space="preserve"> </w:t>
      </w:r>
      <w:r w:rsidR="0030538B">
        <w:rPr>
          <w:rFonts w:ascii="Times New Roman" w:hAnsi="Times New Roman"/>
          <w:sz w:val="24"/>
          <w:szCs w:val="24"/>
        </w:rPr>
        <w:t>m.kalinowska</w:t>
      </w:r>
      <w:r w:rsidR="00C359CA">
        <w:rPr>
          <w:rFonts w:ascii="Times New Roman" w:hAnsi="Times New Roman"/>
          <w:sz w:val="24"/>
          <w:szCs w:val="24"/>
        </w:rPr>
        <w:t>@akademiabialska.pl</w:t>
      </w:r>
      <w:r w:rsidR="0041453D">
        <w:rPr>
          <w:rFonts w:ascii="Times New Roman" w:hAnsi="Times New Roman"/>
          <w:sz w:val="24"/>
          <w:szCs w:val="24"/>
        </w:rPr>
        <w:t>.</w:t>
      </w:r>
    </w:p>
    <w:p w14:paraId="05F2399B" w14:textId="77777777" w:rsidR="006B3F29" w:rsidRPr="00B723A8" w:rsidRDefault="006B3F29" w:rsidP="00736EF4">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Szczegółowe informacje na temat zakładania kont, zasady i warunki korzystania z Platformy e-Zamówienia, </w:t>
      </w:r>
      <w:r w:rsidRPr="00B723A8">
        <w:rPr>
          <w:rFonts w:ascii="Times New Roman" w:hAnsi="Times New Roman"/>
          <w:color w:val="000000"/>
          <w:sz w:val="24"/>
          <w:szCs w:val="24"/>
        </w:rPr>
        <w:t xml:space="preserve">wymagania techniczne i organizacyjne </w:t>
      </w:r>
      <w:r w:rsidRPr="00B723A8">
        <w:rPr>
          <w:rFonts w:ascii="Times New Roman" w:hAnsi="Times New Roman"/>
          <w:sz w:val="24"/>
          <w:szCs w:val="24"/>
        </w:rPr>
        <w:t>określa Regulamin Platformy e-Zamówienia, dostępny pod adresem</w:t>
      </w:r>
      <w:r w:rsidRPr="00B723A8">
        <w:rPr>
          <w:rFonts w:ascii="Times New Roman" w:hAnsi="Times New Roman"/>
          <w:color w:val="000000"/>
          <w:sz w:val="24"/>
          <w:szCs w:val="24"/>
        </w:rPr>
        <w:t xml:space="preserve"> </w:t>
      </w:r>
      <w:hyperlink r:id="rId10" w:history="1">
        <w:r w:rsidRPr="00B723A8">
          <w:rPr>
            <w:rStyle w:val="Hipercze"/>
            <w:rFonts w:ascii="Times New Roman" w:hAnsi="Times New Roman"/>
            <w:sz w:val="24"/>
            <w:szCs w:val="24"/>
          </w:rPr>
          <w:t>https://ezamowienia.gov.pl/pl/regulamin</w:t>
        </w:r>
      </w:hyperlink>
      <w:r w:rsidRPr="00B723A8">
        <w:rPr>
          <w:rFonts w:ascii="Times New Roman" w:hAnsi="Times New Roman"/>
          <w:color w:val="000000"/>
          <w:sz w:val="24"/>
          <w:szCs w:val="24"/>
        </w:rPr>
        <w:t xml:space="preserve">. Szczegółowe informacje / instrukcje można uzyskać </w:t>
      </w:r>
      <w:r w:rsidRPr="00B723A8">
        <w:rPr>
          <w:rFonts w:ascii="Times New Roman" w:hAnsi="Times New Roman"/>
          <w:sz w:val="24"/>
          <w:szCs w:val="24"/>
        </w:rPr>
        <w:t xml:space="preserve">pod adresem </w:t>
      </w:r>
      <w:hyperlink r:id="rId11" w:history="1">
        <w:r w:rsidRPr="00B723A8">
          <w:rPr>
            <w:rStyle w:val="Hipercze"/>
            <w:rFonts w:ascii="Times New Roman" w:hAnsi="Times New Roman"/>
            <w:sz w:val="24"/>
            <w:szCs w:val="24"/>
          </w:rPr>
          <w:t>https://ezamowienia.gov.pl</w:t>
        </w:r>
      </w:hyperlink>
      <w:r w:rsidRPr="00B723A8">
        <w:rPr>
          <w:rFonts w:ascii="Times New Roman" w:hAnsi="Times New Roman"/>
          <w:color w:val="000000"/>
          <w:sz w:val="24"/>
          <w:szCs w:val="24"/>
        </w:rPr>
        <w:t xml:space="preserve"> w </w:t>
      </w:r>
      <w:r w:rsidRPr="00B723A8">
        <w:rPr>
          <w:rFonts w:ascii="Times New Roman" w:hAnsi="Times New Roman"/>
          <w:sz w:val="24"/>
          <w:szCs w:val="24"/>
        </w:rPr>
        <w:t>zakładce „Centrum Pomocy”.</w:t>
      </w:r>
    </w:p>
    <w:p w14:paraId="3898B2E5" w14:textId="77777777" w:rsidR="006B3F29" w:rsidRPr="00B723A8" w:rsidRDefault="006B3F29" w:rsidP="00736EF4">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Maksymalny rozmiar plików przesyłanych za pośrednictwem „Formularzy do komunikacji” wynosi 150 MB (wielkość ta dotyczy plików przesyłanych jako załączniki do jednego formularza).</w:t>
      </w:r>
    </w:p>
    <w:p w14:paraId="5513CEE3" w14:textId="77777777" w:rsidR="006B3F29" w:rsidRPr="00B723A8" w:rsidRDefault="006B3F29" w:rsidP="00736EF4">
      <w:pPr>
        <w:pStyle w:val="Akapitzlist"/>
        <w:numPr>
          <w:ilvl w:val="1"/>
          <w:numId w:val="1"/>
        </w:numPr>
        <w:spacing w:after="0" w:line="240" w:lineRule="auto"/>
        <w:contextualSpacing w:val="0"/>
        <w:jc w:val="both"/>
        <w:rPr>
          <w:rFonts w:ascii="Times New Roman" w:hAnsi="Times New Roman"/>
          <w:sz w:val="24"/>
          <w:szCs w:val="24"/>
        </w:rPr>
      </w:pPr>
      <w:r w:rsidRPr="00B723A8">
        <w:rPr>
          <w:rFonts w:ascii="Times New Roman" w:hAnsi="Times New Roman"/>
          <w:sz w:val="24"/>
          <w:szCs w:val="24"/>
        </w:rPr>
        <w:t xml:space="preserve">W przypadku problemów technicznych lub awarii Platformy e-Zamówienia użytkownicy mogą skorzystać ze wsparcia technicznego dostępnego pod numerem telefonu +48 32 77 88 999 lub drogą elektroniczną poprzez formularz udostępniony na stronie internetowej </w:t>
      </w:r>
      <w:hyperlink r:id="rId12" w:history="1">
        <w:r w:rsidRPr="00B723A8">
          <w:rPr>
            <w:rStyle w:val="Hipercze"/>
            <w:rFonts w:ascii="Times New Roman" w:hAnsi="Times New Roman"/>
            <w:sz w:val="24"/>
            <w:szCs w:val="24"/>
          </w:rPr>
          <w:t>https://ezamowienia.gov.pl</w:t>
        </w:r>
      </w:hyperlink>
      <w:r w:rsidRPr="00B723A8">
        <w:rPr>
          <w:rFonts w:ascii="Times New Roman" w:hAnsi="Times New Roman"/>
          <w:sz w:val="24"/>
          <w:szCs w:val="24"/>
        </w:rPr>
        <w:t xml:space="preserve"> w zakładce „Zgłoś problem”.</w:t>
      </w:r>
    </w:p>
    <w:p w14:paraId="73F4B02E" w14:textId="730B261B" w:rsidR="006B3F29" w:rsidRPr="00B723A8" w:rsidRDefault="006B3F29"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Dokumenty elektroniczne, składane są przez Wykonawcę za pośrednictwem „Formularza do komunikacji” jako załączniki. Zamawiający dopuszcza również możliwość składania dokumentów elektronicznych za pomocą poczty elektronicznej, na wskazany w pkt. 8.1.2. adres </w:t>
      </w:r>
      <w:r w:rsidR="00C3468D">
        <w:rPr>
          <w:rFonts w:ascii="Times New Roman" w:eastAsia="Times New Roman" w:hAnsi="Times New Roman"/>
          <w:sz w:val="24"/>
          <w:szCs w:val="24"/>
          <w:lang w:eastAsia="pl-PL"/>
        </w:rPr>
        <w:t>poczty elektronicznej</w:t>
      </w:r>
      <w:r w:rsidRPr="00B723A8">
        <w:rPr>
          <w:rFonts w:ascii="Times New Roman" w:eastAsia="Times New Roman" w:hAnsi="Times New Roman"/>
          <w:sz w:val="24"/>
          <w:szCs w:val="24"/>
          <w:lang w:eastAsia="pl-PL"/>
        </w:rPr>
        <w:t xml:space="preserve">. </w:t>
      </w:r>
    </w:p>
    <w:p w14:paraId="0D17CD20" w14:textId="49AB50EB" w:rsidR="006B3F29" w:rsidRPr="00A9320C" w:rsidRDefault="006B3F29"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Sposób sporządzenia dokumentów elektronicznych musi być zgody z wymaganiami określonymi w rozporządzeniu Prezesa Rady Ministrów z dnia 30 grudnia 2020 r. </w:t>
      </w:r>
      <w:r w:rsidRPr="00B723A8">
        <w:rPr>
          <w:rFonts w:ascii="Times New Roman" w:eastAsia="Times New Roman" w:hAnsi="Times New Roman"/>
          <w:sz w:val="24"/>
          <w:szCs w:val="24"/>
          <w:lang w:eastAsia="pl-PL"/>
        </w:rPr>
        <w:lastRenderedPageBreak/>
        <w:t>w</w:t>
      </w:r>
      <w:r w:rsidR="002D5CF0">
        <w:rPr>
          <w:rFonts w:ascii="Times New Roman" w:eastAsia="Times New Roman" w:hAnsi="Times New Roman"/>
          <w:sz w:val="24"/>
          <w:szCs w:val="24"/>
          <w:lang w:eastAsia="pl-PL"/>
        </w:rPr>
        <w:t xml:space="preserve"> sprawie sposobu sporządzania i </w:t>
      </w:r>
      <w:r w:rsidRPr="00B723A8">
        <w:rPr>
          <w:rFonts w:ascii="Times New Roman" w:eastAsia="Times New Roman" w:hAnsi="Times New Roman"/>
          <w:sz w:val="24"/>
          <w:szCs w:val="24"/>
          <w:lang w:eastAsia="pl-PL"/>
        </w:rPr>
        <w:t xml:space="preserve">przekazywania informacji oraz wymagań technicznych dla dokumentów elektronicznych oraz środków komunikacji </w:t>
      </w:r>
      <w:r w:rsidR="00DB342E">
        <w:rPr>
          <w:rFonts w:ascii="Times New Roman" w:eastAsia="Times New Roman" w:hAnsi="Times New Roman"/>
          <w:sz w:val="24"/>
          <w:szCs w:val="24"/>
          <w:lang w:eastAsia="pl-PL"/>
        </w:rPr>
        <w:t xml:space="preserve">elektronicznej w postępowaniu o </w:t>
      </w:r>
      <w:r w:rsidRPr="00B723A8">
        <w:rPr>
          <w:rFonts w:ascii="Times New Roman" w:eastAsia="Times New Roman" w:hAnsi="Times New Roman"/>
          <w:sz w:val="24"/>
          <w:szCs w:val="24"/>
          <w:lang w:eastAsia="pl-PL"/>
        </w:rPr>
        <w:t>udzielenie zamówienia publi</w:t>
      </w:r>
      <w:r w:rsidR="00B94897">
        <w:rPr>
          <w:rFonts w:ascii="Times New Roman" w:eastAsia="Times New Roman" w:hAnsi="Times New Roman"/>
          <w:sz w:val="24"/>
          <w:szCs w:val="24"/>
          <w:lang w:eastAsia="pl-PL"/>
        </w:rPr>
        <w:t xml:space="preserve">cznego lub konkursie (Dz. U. z </w:t>
      </w:r>
      <w:r w:rsidRPr="00B723A8">
        <w:rPr>
          <w:rFonts w:ascii="Times New Roman" w:eastAsia="Times New Roman" w:hAnsi="Times New Roman"/>
          <w:sz w:val="24"/>
          <w:szCs w:val="24"/>
          <w:lang w:eastAsia="pl-PL"/>
        </w:rPr>
        <w:t>2</w:t>
      </w:r>
      <w:r w:rsidR="00B94897">
        <w:rPr>
          <w:rFonts w:ascii="Times New Roman" w:eastAsia="Times New Roman" w:hAnsi="Times New Roman"/>
          <w:sz w:val="24"/>
          <w:szCs w:val="24"/>
          <w:lang w:eastAsia="pl-PL"/>
        </w:rPr>
        <w:t xml:space="preserve">020 </w:t>
      </w:r>
      <w:r w:rsidRPr="00B723A8">
        <w:rPr>
          <w:rFonts w:ascii="Times New Roman" w:eastAsia="Times New Roman" w:hAnsi="Times New Roman"/>
          <w:sz w:val="24"/>
          <w:szCs w:val="24"/>
          <w:lang w:eastAsia="pl-PL"/>
        </w:rPr>
        <w:t>r. poz. 2452) oraz rozporządzeniu Ministra Rozwoju, Pracy i Technologii z dnia 23 grudnia 2020 r. w sprawie podmiotowych środków dowodowych oraz innych dokumentów lub oświadczeń, jakich może żądać zamawiający od wyko</w:t>
      </w:r>
      <w:r w:rsidR="002D5CF0">
        <w:rPr>
          <w:rFonts w:ascii="Times New Roman" w:eastAsia="Times New Roman" w:hAnsi="Times New Roman"/>
          <w:sz w:val="24"/>
          <w:szCs w:val="24"/>
          <w:lang w:eastAsia="pl-PL"/>
        </w:rPr>
        <w:t xml:space="preserve">nawcy (Dz. </w:t>
      </w:r>
      <w:r w:rsidR="00151A28">
        <w:rPr>
          <w:rFonts w:ascii="Times New Roman" w:eastAsia="Times New Roman" w:hAnsi="Times New Roman"/>
          <w:sz w:val="24"/>
          <w:szCs w:val="24"/>
          <w:lang w:eastAsia="pl-PL"/>
        </w:rPr>
        <w:t>U. z 2020 poz. 2415</w:t>
      </w:r>
      <w:r w:rsidR="002D5CF0">
        <w:rPr>
          <w:rFonts w:ascii="Times New Roman" w:eastAsia="Times New Roman" w:hAnsi="Times New Roman"/>
          <w:sz w:val="24"/>
          <w:szCs w:val="24"/>
          <w:lang w:eastAsia="pl-PL"/>
        </w:rPr>
        <w:t xml:space="preserve"> z późn. zm.</w:t>
      </w:r>
      <w:r w:rsidR="00151A28">
        <w:rPr>
          <w:rFonts w:ascii="Times New Roman" w:eastAsia="Times New Roman" w:hAnsi="Times New Roman"/>
          <w:sz w:val="24"/>
          <w:szCs w:val="24"/>
          <w:lang w:eastAsia="pl-PL"/>
        </w:rPr>
        <w:t>).</w:t>
      </w:r>
    </w:p>
    <w:p w14:paraId="6524F434" w14:textId="77777777" w:rsidR="006B3F29" w:rsidRDefault="006B3F29" w:rsidP="00736EF4">
      <w:pPr>
        <w:pStyle w:val="Akapitzlist"/>
        <w:numPr>
          <w:ilvl w:val="1"/>
          <w:numId w:val="1"/>
        </w:numPr>
        <w:spacing w:after="0" w:line="240" w:lineRule="auto"/>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Za datę przekazania oferty, wniosków, zawiadomień, dokumentów elektronicznych, oświadczeń lub elektronicznych kopii dokumentów lub oświadczeń oraz innych informacji przyjmuje się datę ich przekazania przez p</w:t>
      </w:r>
      <w:r w:rsidRPr="00B723A8">
        <w:rPr>
          <w:rFonts w:ascii="Times New Roman" w:hAnsi="Times New Roman"/>
          <w:sz w:val="24"/>
          <w:szCs w:val="24"/>
        </w:rPr>
        <w:t>latformę e-Zamówienia</w:t>
      </w:r>
      <w:r w:rsidRPr="00B723A8">
        <w:rPr>
          <w:rFonts w:ascii="Times New Roman" w:eastAsia="Times New Roman" w:hAnsi="Times New Roman"/>
          <w:sz w:val="24"/>
          <w:szCs w:val="24"/>
          <w:lang w:eastAsia="pl-PL"/>
        </w:rPr>
        <w:t>.</w:t>
      </w:r>
    </w:p>
    <w:p w14:paraId="55B955D7" w14:textId="77777777" w:rsidR="006B3F29" w:rsidRPr="00B723A8" w:rsidRDefault="006B3F29" w:rsidP="00736EF4">
      <w:pPr>
        <w:pStyle w:val="Akapitzlist"/>
        <w:spacing w:after="0" w:line="240" w:lineRule="auto"/>
        <w:ind w:left="792"/>
        <w:jc w:val="both"/>
        <w:rPr>
          <w:rFonts w:ascii="Times New Roman" w:eastAsia="Times New Roman" w:hAnsi="Times New Roman"/>
          <w:sz w:val="24"/>
          <w:szCs w:val="24"/>
          <w:lang w:eastAsia="pl-PL"/>
        </w:rPr>
      </w:pPr>
    </w:p>
    <w:p w14:paraId="421F08F9"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sposobie komunikowania się Zamawiającego z wykonawcami w inny sposób niż przy użyciu środków komunikacji elektronicznej w przypadku zaistnienia jednej z sytuacji określonych</w:t>
      </w:r>
      <w:r>
        <w:rPr>
          <w:rFonts w:ascii="Times New Roman" w:hAnsi="Times New Roman"/>
        </w:rPr>
        <w:t xml:space="preserve"> </w:t>
      </w:r>
      <w:r>
        <w:rPr>
          <w:rFonts w:ascii="Times New Roman" w:eastAsia="Times New Roman" w:hAnsi="Times New Roman"/>
          <w:b/>
          <w:sz w:val="24"/>
          <w:szCs w:val="24"/>
          <w:lang w:eastAsia="pl-PL"/>
        </w:rPr>
        <w:t>w art. 65 ust. 1, art. 66 i art. 69 ustawy;</w:t>
      </w:r>
    </w:p>
    <w:p w14:paraId="3BA81991"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bookmarkStart w:id="6" w:name="mip51081563"/>
      <w:bookmarkEnd w:id="6"/>
      <w:r>
        <w:rPr>
          <w:rFonts w:ascii="Times New Roman" w:eastAsia="Times New Roman" w:hAnsi="Times New Roman"/>
          <w:sz w:val="24"/>
          <w:szCs w:val="24"/>
          <w:lang w:eastAsia="pl-PL"/>
        </w:rPr>
        <w:t>Zamawiający nie dopuszcza komunikacji innej niż przy użyciu elektronicznych środków komunikacji.</w:t>
      </w:r>
    </w:p>
    <w:p w14:paraId="3AE992BD"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2DAF25F1"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Wskazanie osób uprawnionych do komunikowania się z wykonawcami;</w:t>
      </w:r>
    </w:p>
    <w:p w14:paraId="2FCC0F4A" w14:textId="28740CAA" w:rsidR="00D34B74" w:rsidRPr="00B443C0" w:rsidRDefault="006B3F29" w:rsidP="00736EF4">
      <w:pPr>
        <w:pStyle w:val="Akapitzlist"/>
        <w:numPr>
          <w:ilvl w:val="1"/>
          <w:numId w:val="1"/>
        </w:numPr>
        <w:tabs>
          <w:tab w:val="clear" w:pos="0"/>
        </w:tabs>
        <w:spacing w:after="0" w:line="240" w:lineRule="auto"/>
        <w:ind w:left="1134" w:hanging="708"/>
        <w:jc w:val="both"/>
        <w:rPr>
          <w:rFonts w:ascii="Times New Roman" w:hAnsi="Times New Roman"/>
          <w:sz w:val="24"/>
          <w:szCs w:val="24"/>
          <w:lang w:eastAsia="pl-PL"/>
        </w:rPr>
      </w:pPr>
      <w:bookmarkStart w:id="7" w:name="mip51081564"/>
      <w:bookmarkEnd w:id="7"/>
      <w:r w:rsidRPr="00B723A8">
        <w:rPr>
          <w:rFonts w:ascii="Times New Roman" w:eastAsia="Times New Roman" w:hAnsi="Times New Roman"/>
          <w:sz w:val="24"/>
          <w:szCs w:val="24"/>
          <w:lang w:eastAsia="pl-PL"/>
        </w:rPr>
        <w:t xml:space="preserve">Zamawiający wyznacza następującą osobę do kontaktu z Wykonawcami: </w:t>
      </w:r>
      <w:r w:rsidR="00D34B74" w:rsidRPr="00B443C0">
        <w:rPr>
          <w:rFonts w:ascii="Times New Roman" w:eastAsia="Times New Roman" w:hAnsi="Times New Roman"/>
          <w:sz w:val="24"/>
          <w:szCs w:val="24"/>
          <w:lang w:eastAsia="pl-PL"/>
        </w:rPr>
        <w:t>mgr</w:t>
      </w:r>
      <w:r w:rsidR="00C1499C">
        <w:rPr>
          <w:rFonts w:ascii="Times New Roman" w:eastAsia="Times New Roman" w:hAnsi="Times New Roman"/>
          <w:sz w:val="24"/>
          <w:szCs w:val="24"/>
          <w:lang w:eastAsia="pl-PL"/>
        </w:rPr>
        <w:t> </w:t>
      </w:r>
      <w:r w:rsidR="0008337A">
        <w:rPr>
          <w:rFonts w:ascii="Times New Roman" w:eastAsia="Times New Roman" w:hAnsi="Times New Roman"/>
          <w:sz w:val="24"/>
          <w:szCs w:val="24"/>
          <w:lang w:eastAsia="pl-PL"/>
        </w:rPr>
        <w:t>Rafał Olczuk</w:t>
      </w:r>
      <w:r w:rsidR="007655C7" w:rsidRPr="00B443C0">
        <w:rPr>
          <w:rFonts w:ascii="Times New Roman" w:eastAsia="Times New Roman" w:hAnsi="Times New Roman"/>
          <w:sz w:val="24"/>
          <w:szCs w:val="24"/>
          <w:lang w:eastAsia="pl-PL"/>
        </w:rPr>
        <w:t xml:space="preserve">, </w:t>
      </w:r>
      <w:r w:rsidR="00D34B74" w:rsidRPr="00B443C0">
        <w:rPr>
          <w:rFonts w:ascii="Times New Roman" w:eastAsia="Times New Roman" w:hAnsi="Times New Roman"/>
          <w:sz w:val="24"/>
          <w:szCs w:val="24"/>
          <w:lang w:eastAsia="pl-PL"/>
        </w:rPr>
        <w:t xml:space="preserve">e-mail: </w:t>
      </w:r>
      <w:r w:rsidR="0008337A">
        <w:rPr>
          <w:rFonts w:ascii="Times New Roman" w:eastAsia="Times New Roman" w:hAnsi="Times New Roman"/>
          <w:sz w:val="24"/>
          <w:szCs w:val="24"/>
          <w:lang w:eastAsia="pl-PL"/>
        </w:rPr>
        <w:t>r.olczuk</w:t>
      </w:r>
      <w:r w:rsidR="00D34B74" w:rsidRPr="00B443C0">
        <w:rPr>
          <w:rFonts w:ascii="Times New Roman" w:eastAsia="Times New Roman" w:hAnsi="Times New Roman"/>
          <w:sz w:val="24"/>
          <w:szCs w:val="24"/>
          <w:lang w:eastAsia="pl-PL"/>
        </w:rPr>
        <w:t>@akademiabialska.pl.</w:t>
      </w:r>
    </w:p>
    <w:p w14:paraId="427360A6"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5F4FA72E"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Termin związania ofertą;</w:t>
      </w:r>
    </w:p>
    <w:p w14:paraId="0DCD789D" w14:textId="3A96AE3C" w:rsidR="004D3362" w:rsidRDefault="00B57B61" w:rsidP="00736EF4">
      <w:pPr>
        <w:numPr>
          <w:ilvl w:val="1"/>
          <w:numId w:val="1"/>
        </w:numPr>
        <w:spacing w:after="0" w:line="240" w:lineRule="auto"/>
        <w:ind w:left="1049" w:hanging="624"/>
        <w:jc w:val="both"/>
        <w:rPr>
          <w:rFonts w:ascii="Times New Roman" w:hAnsi="Times New Roman"/>
          <w:sz w:val="24"/>
          <w:szCs w:val="24"/>
        </w:rPr>
      </w:pPr>
      <w:bookmarkStart w:id="8" w:name="mip51081565"/>
      <w:bookmarkEnd w:id="8"/>
      <w:r>
        <w:rPr>
          <w:rFonts w:ascii="Times New Roman" w:hAnsi="Times New Roman"/>
          <w:sz w:val="24"/>
          <w:szCs w:val="24"/>
        </w:rPr>
        <w:t xml:space="preserve">Wykonawca będzie związany ofertą do </w:t>
      </w:r>
      <w:r w:rsidRPr="00167A49">
        <w:rPr>
          <w:rFonts w:ascii="Times New Roman" w:hAnsi="Times New Roman"/>
          <w:sz w:val="24"/>
          <w:szCs w:val="24"/>
        </w:rPr>
        <w:t>dnia</w:t>
      </w:r>
      <w:r w:rsidR="000C01A0">
        <w:rPr>
          <w:rFonts w:ascii="Times New Roman" w:hAnsi="Times New Roman"/>
          <w:sz w:val="24"/>
          <w:szCs w:val="24"/>
        </w:rPr>
        <w:t xml:space="preserve"> </w:t>
      </w:r>
      <w:r w:rsidR="00AE1E24">
        <w:rPr>
          <w:rFonts w:ascii="Times New Roman" w:hAnsi="Times New Roman"/>
          <w:sz w:val="24"/>
          <w:szCs w:val="24"/>
        </w:rPr>
        <w:t>22</w:t>
      </w:r>
      <w:r w:rsidR="003A18DD">
        <w:rPr>
          <w:rFonts w:ascii="Times New Roman" w:hAnsi="Times New Roman"/>
          <w:sz w:val="24"/>
          <w:szCs w:val="24"/>
        </w:rPr>
        <w:t>.0</w:t>
      </w:r>
      <w:r w:rsidR="0008337A">
        <w:rPr>
          <w:rFonts w:ascii="Times New Roman" w:hAnsi="Times New Roman"/>
          <w:sz w:val="24"/>
          <w:szCs w:val="24"/>
        </w:rPr>
        <w:t>4</w:t>
      </w:r>
      <w:r w:rsidR="003A18DD">
        <w:rPr>
          <w:rFonts w:ascii="Times New Roman" w:hAnsi="Times New Roman"/>
          <w:sz w:val="24"/>
          <w:szCs w:val="24"/>
        </w:rPr>
        <w:t>.2026</w:t>
      </w:r>
      <w:r w:rsidR="002A1972">
        <w:rPr>
          <w:rFonts w:ascii="Times New Roman" w:hAnsi="Times New Roman"/>
          <w:sz w:val="24"/>
          <w:szCs w:val="24"/>
        </w:rPr>
        <w:t xml:space="preserve"> </w:t>
      </w:r>
      <w:r w:rsidRPr="00167A49">
        <w:rPr>
          <w:rFonts w:ascii="Times New Roman" w:hAnsi="Times New Roman"/>
          <w:sz w:val="24"/>
          <w:szCs w:val="24"/>
        </w:rPr>
        <w:t>r.</w:t>
      </w:r>
      <w:r>
        <w:rPr>
          <w:rFonts w:ascii="Times New Roman" w:hAnsi="Times New Roman"/>
          <w:sz w:val="24"/>
          <w:szCs w:val="24"/>
        </w:rPr>
        <w:t xml:space="preserve"> </w:t>
      </w:r>
    </w:p>
    <w:p w14:paraId="1E98DDE7" w14:textId="77777777" w:rsidR="004D3362" w:rsidRDefault="00B57B61" w:rsidP="00736EF4">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bookmarkStart w:id="9" w:name="mip51081705"/>
      <w:bookmarkEnd w:id="9"/>
    </w:p>
    <w:p w14:paraId="6985A99A" w14:textId="77777777" w:rsidR="004D3362" w:rsidRDefault="00B57B61" w:rsidP="00736EF4">
      <w:pPr>
        <w:numPr>
          <w:ilvl w:val="1"/>
          <w:numId w:val="1"/>
        </w:numPr>
        <w:spacing w:after="0" w:line="240" w:lineRule="auto"/>
        <w:ind w:left="1049" w:hanging="624"/>
        <w:jc w:val="both"/>
        <w:rPr>
          <w:rFonts w:ascii="Times New Roman" w:eastAsia="Times New Roman" w:hAnsi="Times New Roman"/>
          <w:sz w:val="24"/>
          <w:szCs w:val="24"/>
        </w:rPr>
      </w:pPr>
      <w:r>
        <w:rPr>
          <w:rFonts w:ascii="Times New Roman" w:hAnsi="Times New Roman"/>
          <w:sz w:val="24"/>
          <w:szCs w:val="24"/>
        </w:rPr>
        <w:t>Przedłużenie terminu związania ofertą, o którym mowa w pkt. 11.1. SWZ, wymaga złożenia przez Wykonawcę pisemnego oświadczenia o wyrażeniu zgody na przedłużenie terminu związania ofertą.</w:t>
      </w:r>
    </w:p>
    <w:p w14:paraId="47C86C1C"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6EE84EFA"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sposobu przygotowania oferty;</w:t>
      </w:r>
      <w:bookmarkStart w:id="10" w:name="mip51081566"/>
      <w:bookmarkEnd w:id="10"/>
    </w:p>
    <w:p w14:paraId="612AC0BC"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 ofertę składają się:</w:t>
      </w:r>
    </w:p>
    <w:p w14:paraId="4030C623" w14:textId="77777777"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formularz oferty, której wzór stanowi załącznik nr 1 do SWZ;</w:t>
      </w:r>
    </w:p>
    <w:p w14:paraId="2A2DFE63" w14:textId="77777777"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oświadczenie o spełnianiu warunków udziału w postępowaniu, którego wzór stanowi załącznik nr 2 do SWZ; </w:t>
      </w:r>
    </w:p>
    <w:p w14:paraId="4184F55B" w14:textId="77777777"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oświadczenie o niepodleganiu wykluczeniu, którego wzór stanowi załącznik nr 3 do SWZ;</w:t>
      </w:r>
    </w:p>
    <w:p w14:paraId="24C57249" w14:textId="77777777" w:rsidR="004D3362" w:rsidRDefault="00B57B61" w:rsidP="00736EF4">
      <w:pPr>
        <w:spacing w:after="0" w:line="240" w:lineRule="auto"/>
        <w:ind w:left="426"/>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oraz</w:t>
      </w:r>
    </w:p>
    <w:p w14:paraId="45BE2646" w14:textId="0313F49C"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 ile nie wynika to ze złożonych dokumentów do oferty lub z bezpłatnych i ogólnodostępnych baz danych, w szczególności rejestrów publicznych w rozumieniu ustawy z dnia 17 lutego 2005 r. o informatyzacji działalności podmiotów realizujących zadania publiczne (</w:t>
      </w:r>
      <w:r w:rsidR="00B443C0" w:rsidRPr="00F55270">
        <w:rPr>
          <w:rFonts w:ascii="Times New Roman" w:eastAsia="Times New Roman" w:hAnsi="Times New Roman"/>
          <w:sz w:val="24"/>
          <w:szCs w:val="24"/>
          <w:lang w:eastAsia="pl-PL"/>
        </w:rPr>
        <w:t>tekst jednolity Dz. U. z 202</w:t>
      </w:r>
      <w:r w:rsidR="00B443C0">
        <w:rPr>
          <w:rFonts w:ascii="Times New Roman" w:eastAsia="Times New Roman" w:hAnsi="Times New Roman"/>
          <w:sz w:val="24"/>
          <w:szCs w:val="24"/>
          <w:lang w:eastAsia="pl-PL"/>
        </w:rPr>
        <w:t>4</w:t>
      </w:r>
      <w:r w:rsidR="00B443C0" w:rsidRPr="00F55270">
        <w:rPr>
          <w:rFonts w:ascii="Times New Roman" w:eastAsia="Times New Roman" w:hAnsi="Times New Roman"/>
          <w:sz w:val="24"/>
          <w:szCs w:val="24"/>
          <w:lang w:eastAsia="pl-PL"/>
        </w:rPr>
        <w:t xml:space="preserve"> r. poz. </w:t>
      </w:r>
      <w:r w:rsidR="00E468A3">
        <w:rPr>
          <w:rFonts w:ascii="Times New Roman" w:eastAsia="Times New Roman" w:hAnsi="Times New Roman"/>
          <w:sz w:val="24"/>
          <w:szCs w:val="24"/>
          <w:lang w:eastAsia="pl-PL"/>
        </w:rPr>
        <w:t>1557</w:t>
      </w:r>
      <w:r>
        <w:rPr>
          <w:rFonts w:ascii="Times New Roman" w:eastAsia="Times New Roman" w:hAnsi="Times New Roman"/>
          <w:sz w:val="24"/>
          <w:szCs w:val="24"/>
          <w:lang w:eastAsia="pl-PL"/>
        </w:rPr>
        <w:t>) do oferty należy załączyć pełnomocnictwo lub inny dokument potwierdzający umocowanie osoby lub osób podpisujących ofertę do reprezentowania Wykonawcy.</w:t>
      </w:r>
    </w:p>
    <w:p w14:paraId="2ACF1769" w14:textId="77777777"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gdy Wykonawca powołuje się na zasoby innych podmiotów, w celu wykazania braku istnienia wobec nich podstaw wykluczenia jest zobowiązany do złożenia </w:t>
      </w:r>
      <w:r>
        <w:rPr>
          <w:rFonts w:ascii="Times New Roman" w:hAnsi="Times New Roman"/>
          <w:color w:val="000000"/>
          <w:sz w:val="24"/>
          <w:szCs w:val="24"/>
        </w:rPr>
        <w:lastRenderedPageBreak/>
        <w:t xml:space="preserve">oświadczenia, którego </w:t>
      </w:r>
      <w:r>
        <w:rPr>
          <w:rFonts w:ascii="Times New Roman" w:eastAsia="Times New Roman" w:hAnsi="Times New Roman"/>
          <w:sz w:val="24"/>
          <w:szCs w:val="24"/>
          <w:lang w:eastAsia="pl-PL"/>
        </w:rPr>
        <w:t xml:space="preserve">wzór stanowi załącznik nr 3 do SWZ, </w:t>
      </w:r>
      <w:r>
        <w:rPr>
          <w:rFonts w:ascii="Times New Roman" w:hAnsi="Times New Roman"/>
          <w:color w:val="000000"/>
          <w:sz w:val="24"/>
          <w:szCs w:val="24"/>
        </w:rPr>
        <w:t>w części dotyczącej podmiotów trzecich;</w:t>
      </w:r>
    </w:p>
    <w:p w14:paraId="65C1D1A9" w14:textId="77777777" w:rsidR="004D3362" w:rsidRDefault="00B57B61" w:rsidP="00736EF4">
      <w:pPr>
        <w:pStyle w:val="Akapitzlist"/>
        <w:numPr>
          <w:ilvl w:val="2"/>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w przypadku wspólnego ubiegania się o zamówienie przez Wykonawców, oświadczenie w celu potwierdzenia braku podstaw do wykluczenia, którego wzór stanowi załącznik 3 do SWZ, składa każdy z Wykonawców wspólnie ubiegających się o zamówienie.</w:t>
      </w:r>
    </w:p>
    <w:p w14:paraId="57953B47"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Jeżeli Wykonawca nie złożył dokumentów lub oświadczeń składanych w postępowaniu lub złożone dokumenty lub oświadczenia są niekompletne lub zawierają błędy, Zamawiający wezwie Wykonawcę odpowiednio do ich złożenia, poprawienia lub uzupełnienia w wyznaczonym terminie, chyba że:</w:t>
      </w:r>
    </w:p>
    <w:p w14:paraId="130FE870" w14:textId="77777777" w:rsidR="004D3362" w:rsidRDefault="00B57B61" w:rsidP="00736EF4">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Wykonawcy podlegają odrzuceniu bez względu na ich złożenie, uzupełnienie lub poprawienie, lub</w:t>
      </w:r>
    </w:p>
    <w:p w14:paraId="6454DBC4" w14:textId="77777777" w:rsidR="004D3362" w:rsidRDefault="00B57B61" w:rsidP="00736EF4">
      <w:pPr>
        <w:pStyle w:val="Akapitzlist"/>
        <w:numPr>
          <w:ilvl w:val="2"/>
          <w:numId w:val="1"/>
        </w:numPr>
        <w:spacing w:after="0" w:line="240" w:lineRule="auto"/>
        <w:ind w:left="1418"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zachodzą przesłanki unieważnienia postępowania.</w:t>
      </w:r>
    </w:p>
    <w:p w14:paraId="267FC832" w14:textId="1A0603F2"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Każdy Wykonawca może złożyć tylko jedną ofertę</w:t>
      </w:r>
      <w:r w:rsidR="004D2422">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w której musi być zaoferowana tylko jedna ostateczna cena za realizację całości przedmiotu zamówienia.</w:t>
      </w:r>
    </w:p>
    <w:p w14:paraId="0F2FDF6A"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Ofertę należy złożyć w formie w elektronicznej lub w postaci elektronicznej opatrzonej podpisem zaufanym lub podpisem osobistym. </w:t>
      </w:r>
    </w:p>
    <w:p w14:paraId="3A9A904B"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Wykonawca powinien zapoznać się ze wszystkimi rozdziałami, załącznikami składającymi się na SWZ.</w:t>
      </w:r>
    </w:p>
    <w:p w14:paraId="569E5C38"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musi być przygotowana zgodnie z ustawą Prawo zamówień publicznych, aktami wykonawczymi wydanymi na podstawie ustawy oraz wymogami SWZ.</w:t>
      </w:r>
    </w:p>
    <w:p w14:paraId="1444BB6B"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Oferta powinna zostać przygotowana na / lub w formie formularzy, które stanowią załączniki do SWZ.</w:t>
      </w:r>
    </w:p>
    <w:p w14:paraId="2BD6C101"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Załączniki powinny być wypełnione przez Wykonawcę bez wyjątku, ściśle według warunków i postanowień zawartych w SWZ. </w:t>
      </w:r>
    </w:p>
    <w:p w14:paraId="68B701A0"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Oferta musi być sporządzona w języku polskim (dokumenty sporządzone w języku obcym są składane wraz z tłumaczeniem na język polski) oraz podpisana przez upoważnionego przedstawiciela Wykonawcy. </w:t>
      </w:r>
    </w:p>
    <w:p w14:paraId="4FC65527"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Naniesione poprawki muszą być dokonane w sposób czytelny i parafowane przez osobę podpisującą ofertę.</w:t>
      </w:r>
    </w:p>
    <w:p w14:paraId="06BDA6F1" w14:textId="5E619926"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Wszystkie dokumenty muszą być przedstawione w formie oryginału, kopii poświadczonej za zgodność z oryginałem przez osobę upoważnioną do reprezentowania Wykonawcy lub notarialnie potwierdzonej kopii, z zastrzeżeniem, że pełnomocnictwo musi być złożone w formie oryginału lub notarialnie potwierdzonej kopii. </w:t>
      </w:r>
      <w:r>
        <w:rPr>
          <w:rFonts w:ascii="Times New Roman" w:hAnsi="Times New Roman"/>
          <w:color w:val="000000"/>
          <w:sz w:val="24"/>
          <w:szCs w:val="24"/>
        </w:rPr>
        <w:t xml:space="preserve">Pełnomocnictwo w formie oryginału lub notarialnie poświadczonej kopii należy załączyć do oferty wraz z dokumentami potwierdzającymi możliwość udzielenia pełnomocnictwa. </w:t>
      </w:r>
      <w:r>
        <w:rPr>
          <w:rFonts w:ascii="Times New Roman" w:hAnsi="Times New Roman"/>
          <w:sz w:val="24"/>
          <w:szCs w:val="24"/>
        </w:rPr>
        <w:t>Pełnomocnictwo musi być złożone w oryginale w formie elektronicznej lub postaci elektronicznej opatrzonej podpisem zaufanym lub podpisem osobistym. Dopuszcza się także złożenie elektronicznej kopii (skanu) pełnomocnictwa sporządzonego</w:t>
      </w:r>
      <w:r w:rsidR="002D5CF0">
        <w:rPr>
          <w:rFonts w:ascii="Times New Roman" w:hAnsi="Times New Roman"/>
          <w:sz w:val="24"/>
          <w:szCs w:val="24"/>
        </w:rPr>
        <w:t xml:space="preserve"> uprzednio w formie pisemnej, w </w:t>
      </w:r>
      <w:r>
        <w:rPr>
          <w:rFonts w:ascii="Times New Roman" w:hAnsi="Times New Roman"/>
          <w:sz w:val="24"/>
          <w:szCs w:val="24"/>
        </w:rPr>
        <w:t xml:space="preserve">formie elektronicznego poświadczenia sporządzonego stosownie do art. 97 § 2 ustawy z dnia 14 lutego 1991 r. </w:t>
      </w:r>
      <w:r>
        <w:rPr>
          <w:rFonts w:ascii="Times New Roman" w:hAnsi="Times New Roman"/>
          <w:bCs/>
          <w:sz w:val="24"/>
          <w:szCs w:val="24"/>
        </w:rPr>
        <w:t>–</w:t>
      </w:r>
      <w:r>
        <w:rPr>
          <w:rFonts w:ascii="Times New Roman" w:hAnsi="Times New Roman"/>
          <w:sz w:val="24"/>
          <w:szCs w:val="24"/>
        </w:rPr>
        <w:t xml:space="preserve"> Prawo o notariacie (</w:t>
      </w:r>
      <w:r w:rsidR="00B443C0" w:rsidRPr="001505AD">
        <w:rPr>
          <w:rFonts w:ascii="Times New Roman" w:hAnsi="Times New Roman"/>
          <w:sz w:val="24"/>
          <w:szCs w:val="24"/>
        </w:rPr>
        <w:t xml:space="preserve">tekst jednolity </w:t>
      </w:r>
      <w:r w:rsidR="00B443C0" w:rsidRPr="001505AD">
        <w:rPr>
          <w:rFonts w:ascii="Times New Roman" w:hAnsi="Times New Roman"/>
          <w:iCs/>
          <w:sz w:val="24"/>
          <w:szCs w:val="24"/>
        </w:rPr>
        <w:t>Dz. U. 202</w:t>
      </w:r>
      <w:r w:rsidR="00B443C0">
        <w:rPr>
          <w:rFonts w:ascii="Times New Roman" w:hAnsi="Times New Roman"/>
          <w:iCs/>
          <w:sz w:val="24"/>
          <w:szCs w:val="24"/>
        </w:rPr>
        <w:t>4</w:t>
      </w:r>
      <w:r w:rsidR="00B443C0" w:rsidRPr="001505AD">
        <w:rPr>
          <w:rFonts w:ascii="Times New Roman" w:hAnsi="Times New Roman"/>
          <w:iCs/>
          <w:sz w:val="24"/>
          <w:szCs w:val="24"/>
        </w:rPr>
        <w:t xml:space="preserve"> r. poz. </w:t>
      </w:r>
      <w:r w:rsidR="00B443C0">
        <w:rPr>
          <w:rFonts w:ascii="Times New Roman" w:hAnsi="Times New Roman"/>
          <w:iCs/>
          <w:sz w:val="24"/>
          <w:szCs w:val="24"/>
        </w:rPr>
        <w:t>1001</w:t>
      </w:r>
      <w:r>
        <w:rPr>
          <w:rFonts w:ascii="Times New Roman" w:hAnsi="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4BA2300"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Wszystkie koszty związane z przygotowaniem i złożeniem oferty ponosi Wykonawca.</w:t>
      </w:r>
    </w:p>
    <w:p w14:paraId="63DD7A5C"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 xml:space="preserve">Część oferty, która zawiera informacje stanowiące tajemnicę przedsiębiorstwa w rozumieniu przepisów o zwalczaniu nieuczciwej konkurencji, a Wykonawca zastrzega ich poufność, należy umieścić w odrębnej pliku z opisem „Zastrzeżona część oferty” i zaszyfrować wraz z pozostałymi dokumentami składającymi się na ofertę. Zamawiający nie odpowiada za ujawnienie informacji stanowiących tajemnicę przedsiębiorstwa przekazanych mu przez Wykonawcę wbrew postanowieniom niniejszego podpunktu. Wykonawca nie może zastrzec informacji, o których mowa w art. 222 ust. 5 ustawy. </w:t>
      </w:r>
    </w:p>
    <w:p w14:paraId="42AC0093" w14:textId="1699D338"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 przypadku zastrzeżenia części oferty Wykonawca musi wykazać, iż</w:t>
      </w:r>
      <w:r w:rsidR="001C6F53">
        <w:rPr>
          <w:rFonts w:ascii="Times New Roman" w:eastAsia="Times New Roman" w:hAnsi="Times New Roman"/>
          <w:sz w:val="24"/>
          <w:szCs w:val="24"/>
          <w:lang w:eastAsia="pl-PL"/>
        </w:rPr>
        <w:t> </w:t>
      </w:r>
      <w:r>
        <w:rPr>
          <w:rFonts w:ascii="Times New Roman" w:eastAsia="Times New Roman" w:hAnsi="Times New Roman"/>
          <w:sz w:val="24"/>
          <w:szCs w:val="24"/>
          <w:lang w:eastAsia="pl-PL"/>
        </w:rPr>
        <w:t>zastrzeżone informacje stanowią tajemnicę przedsiębiorstwa.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dnia 16 kwietnia 1993 r. o zwalczaniu nieuczciwej konkurencji (tekst jednolity Dz. U. z 202</w:t>
      </w:r>
      <w:r w:rsidR="00D40451">
        <w:rPr>
          <w:rFonts w:ascii="Times New Roman" w:eastAsia="Times New Roman" w:hAnsi="Times New Roman"/>
          <w:sz w:val="24"/>
          <w:szCs w:val="24"/>
          <w:lang w:eastAsia="pl-PL"/>
        </w:rPr>
        <w:t>6</w:t>
      </w:r>
      <w:r>
        <w:rPr>
          <w:rFonts w:ascii="Times New Roman" w:eastAsia="Times New Roman" w:hAnsi="Times New Roman"/>
          <w:sz w:val="24"/>
          <w:szCs w:val="24"/>
          <w:lang w:eastAsia="pl-PL"/>
        </w:rPr>
        <w:t xml:space="preserve"> r. poz. </w:t>
      </w:r>
      <w:r w:rsidR="00D40451">
        <w:rPr>
          <w:rFonts w:ascii="Times New Roman" w:eastAsia="Times New Roman" w:hAnsi="Times New Roman"/>
          <w:sz w:val="24"/>
          <w:szCs w:val="24"/>
          <w:lang w:eastAsia="pl-PL"/>
        </w:rPr>
        <w:t>85</w:t>
      </w:r>
      <w:r>
        <w:rPr>
          <w:rFonts w:ascii="Times New Roman" w:eastAsia="Times New Roman" w:hAnsi="Times New Roman"/>
          <w:sz w:val="24"/>
          <w:szCs w:val="24"/>
          <w:lang w:eastAsia="pl-PL"/>
        </w:rPr>
        <w:t>).</w:t>
      </w:r>
    </w:p>
    <w:p w14:paraId="5B9EE97B"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W toku oceniania ofert Zamawiający może żądać udzielenia przez Wykonawców wyjaśnień dotyczących treści złożonych ofert.</w:t>
      </w:r>
    </w:p>
    <w:p w14:paraId="7A700AF7"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planuje zwołania zebrania Wykonawców.</w:t>
      </w:r>
    </w:p>
    <w:p w14:paraId="3761AC87" w14:textId="77777777" w:rsidR="004D3362" w:rsidRDefault="00B57B61" w:rsidP="00736EF4">
      <w:pPr>
        <w:pStyle w:val="Akapitzlist"/>
        <w:numPr>
          <w:ilvl w:val="1"/>
          <w:numId w:val="1"/>
        </w:numPr>
        <w:spacing w:after="0" w:line="240" w:lineRule="auto"/>
        <w:jc w:val="both"/>
        <w:rPr>
          <w:rFonts w:ascii="Times New Roman" w:eastAsia="Times New Roman" w:hAnsi="Times New Roman"/>
          <w:sz w:val="24"/>
          <w:szCs w:val="24"/>
          <w:lang w:eastAsia="pl-PL"/>
        </w:rPr>
      </w:pPr>
      <w:r>
        <w:rPr>
          <w:rFonts w:ascii="Times New Roman" w:hAnsi="Times New Roman"/>
          <w:color w:val="000000"/>
          <w:sz w:val="24"/>
          <w:szCs w:val="24"/>
        </w:rPr>
        <w:t xml:space="preserve">Wykonawcy mogą wspólnie ubiegać się o udzielenie zamówienia. </w:t>
      </w:r>
    </w:p>
    <w:p w14:paraId="39248831" w14:textId="0DAE9203" w:rsidR="004D3362" w:rsidRDefault="00B57B61" w:rsidP="00736EF4">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takim przypadku Wykonawcy ustanawiają pełnomocnika do reprezentowania ich w postępowaniu o udzielenie zamówienia albo reprezentowania w postępowaniu i zawarcia umowy w sprawie zamówienia publicznego. Pełnomocnictwo w formie oryginału lub notarialnie poświadczonej kopii należy załączyć do oferty wraz z dokumentami potwierdzającymi możliwość udzielenia pełnomocnictwa. </w:t>
      </w:r>
      <w:r>
        <w:rPr>
          <w:rFonts w:ascii="Times New Roman" w:hAnsi="Times New Roman"/>
          <w:sz w:val="24"/>
          <w:szCs w:val="24"/>
        </w:rPr>
        <w:t xml:space="preserve">Pełnomocnictwo musi być złożone w oryginale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w:t>
      </w:r>
      <w:r>
        <w:rPr>
          <w:rFonts w:ascii="Times New Roman" w:hAnsi="Times New Roman"/>
          <w:bCs/>
          <w:sz w:val="24"/>
          <w:szCs w:val="24"/>
        </w:rPr>
        <w:t>–</w:t>
      </w:r>
      <w:r>
        <w:rPr>
          <w:rFonts w:ascii="Times New Roman" w:hAnsi="Times New Roman"/>
          <w:sz w:val="24"/>
          <w:szCs w:val="24"/>
        </w:rPr>
        <w:t xml:space="preserve"> Prawo o notariacie (</w:t>
      </w:r>
      <w:r w:rsidR="00B443C0" w:rsidRPr="001505AD">
        <w:rPr>
          <w:rFonts w:ascii="Times New Roman" w:hAnsi="Times New Roman"/>
          <w:sz w:val="24"/>
          <w:szCs w:val="24"/>
        </w:rPr>
        <w:t xml:space="preserve">tekst jednolity </w:t>
      </w:r>
      <w:r w:rsidR="00B443C0" w:rsidRPr="001505AD">
        <w:rPr>
          <w:rFonts w:ascii="Times New Roman" w:hAnsi="Times New Roman"/>
          <w:iCs/>
          <w:sz w:val="24"/>
          <w:szCs w:val="24"/>
        </w:rPr>
        <w:t>Dz. U. 202</w:t>
      </w:r>
      <w:r w:rsidR="00B443C0">
        <w:rPr>
          <w:rFonts w:ascii="Times New Roman" w:hAnsi="Times New Roman"/>
          <w:iCs/>
          <w:sz w:val="24"/>
          <w:szCs w:val="24"/>
        </w:rPr>
        <w:t>4</w:t>
      </w:r>
      <w:r w:rsidR="00B443C0" w:rsidRPr="001505AD">
        <w:rPr>
          <w:rFonts w:ascii="Times New Roman" w:hAnsi="Times New Roman"/>
          <w:iCs/>
          <w:sz w:val="24"/>
          <w:szCs w:val="24"/>
        </w:rPr>
        <w:t xml:space="preserve"> r. poz. </w:t>
      </w:r>
      <w:r w:rsidR="00B443C0">
        <w:rPr>
          <w:rFonts w:ascii="Times New Roman" w:hAnsi="Times New Roman"/>
          <w:iCs/>
          <w:sz w:val="24"/>
          <w:szCs w:val="24"/>
        </w:rPr>
        <w:t>1001</w:t>
      </w:r>
      <w:r>
        <w:rPr>
          <w:rFonts w:ascii="Times New Roman" w:hAnsi="Times New Roman"/>
          <w:sz w:val="24"/>
          <w:szCs w:val="24"/>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9898EC6" w14:textId="77777777" w:rsidR="004D3362" w:rsidRDefault="00B57B61" w:rsidP="00736EF4">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Oferta wraz z załącznikami musi być podpisana przez każdego partnera lub ustanowionego pełnomocnika. </w:t>
      </w:r>
    </w:p>
    <w:p w14:paraId="3D372D01" w14:textId="77777777" w:rsidR="004D3362" w:rsidRDefault="00B57B61" w:rsidP="00736EF4">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Przepisy i wymagania dotyczące niepodlegania wykluczeniu z udziału w postępowaniu stosuje się odpowiednio do każdego Wykonawcy. </w:t>
      </w:r>
    </w:p>
    <w:p w14:paraId="08C6487F" w14:textId="77777777" w:rsidR="004D3362" w:rsidRDefault="00B57B61" w:rsidP="00736EF4">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 przypadku Wykonawców wspólnie ubiegających się o udzielenie zamówienia kopie dokumentów dotyczące każdego z tych Wykonawców są poświadczane za zgodność z oryginałem przez Wykonawcę lub pełnomocnika. </w:t>
      </w:r>
    </w:p>
    <w:p w14:paraId="39D7EE67" w14:textId="77777777" w:rsidR="004D3362" w:rsidRDefault="00B57B61" w:rsidP="00736EF4">
      <w:pPr>
        <w:pStyle w:val="Akapitzlist"/>
        <w:numPr>
          <w:ilvl w:val="2"/>
          <w:numId w:val="1"/>
        </w:numPr>
        <w:tabs>
          <w:tab w:val="clear" w:pos="0"/>
        </w:tabs>
        <w:spacing w:after="0" w:line="240" w:lineRule="auto"/>
        <w:ind w:left="1418" w:hanging="851"/>
        <w:jc w:val="both"/>
        <w:rPr>
          <w:rFonts w:ascii="Times New Roman" w:hAnsi="Times New Roman"/>
          <w:color w:val="000000"/>
          <w:sz w:val="24"/>
          <w:szCs w:val="24"/>
        </w:rPr>
      </w:pPr>
      <w:r>
        <w:rPr>
          <w:rFonts w:ascii="Times New Roman" w:hAnsi="Times New Roman"/>
          <w:color w:val="000000"/>
          <w:sz w:val="24"/>
          <w:szCs w:val="24"/>
        </w:rPr>
        <w:t xml:space="preserve">Wykonawcy wspólnie ubiegający się o udzielenie zamówienia, których oferta zostanie uznana za najkorzystniejszą, przed podpisaniem umowy o realizację niniejszego zamówienia zobowiązani będą do zawarcia między sobą umowy cywilno-prawnej. Umowa musi być zawarta na czas trwania umowy. Niezwłocznie, po zawiadomieniu o wyborze oferty, jednakże nie później niż 3 dni od wysłania w/w zawiadomienia przez Zamawiającego, Wykonawcy muszą przedstawić Zamawiającemu umowę, opisującą przyjętą formę prawną </w:t>
      </w:r>
      <w:r>
        <w:rPr>
          <w:rFonts w:ascii="Times New Roman" w:hAnsi="Times New Roman"/>
          <w:color w:val="000000"/>
          <w:sz w:val="24"/>
          <w:szCs w:val="24"/>
        </w:rPr>
        <w:lastRenderedPageBreak/>
        <w:t>oraz określającą zakres obowiązków każdego z Wyko</w:t>
      </w:r>
      <w:r w:rsidR="00F725AB">
        <w:rPr>
          <w:rFonts w:ascii="Times New Roman" w:hAnsi="Times New Roman"/>
          <w:color w:val="000000"/>
          <w:sz w:val="24"/>
          <w:szCs w:val="24"/>
        </w:rPr>
        <w:t xml:space="preserve">nawców przy realizacji umowy, w </w:t>
      </w:r>
      <w:r>
        <w:rPr>
          <w:rFonts w:ascii="Times New Roman" w:hAnsi="Times New Roman"/>
          <w:color w:val="000000"/>
          <w:sz w:val="24"/>
          <w:szCs w:val="24"/>
        </w:rPr>
        <w:t xml:space="preserve">oryginale. </w:t>
      </w:r>
    </w:p>
    <w:p w14:paraId="2BE1BD16" w14:textId="77777777" w:rsidR="004D3362" w:rsidRDefault="00B57B61" w:rsidP="00736EF4">
      <w:pPr>
        <w:pStyle w:val="Akapitzlist"/>
        <w:numPr>
          <w:ilvl w:val="2"/>
          <w:numId w:val="1"/>
        </w:numPr>
        <w:tabs>
          <w:tab w:val="clear" w:pos="0"/>
        </w:tabs>
        <w:spacing w:after="0" w:line="240" w:lineRule="auto"/>
        <w:ind w:left="1418" w:hanging="851"/>
        <w:jc w:val="both"/>
        <w:rPr>
          <w:rFonts w:ascii="Times New Roman" w:eastAsia="Times New Roman" w:hAnsi="Times New Roman"/>
          <w:sz w:val="24"/>
          <w:szCs w:val="24"/>
          <w:lang w:eastAsia="pl-PL"/>
        </w:rPr>
      </w:pPr>
      <w:r>
        <w:rPr>
          <w:rFonts w:ascii="Times New Roman" w:hAnsi="Times New Roman"/>
          <w:color w:val="000000"/>
          <w:sz w:val="24"/>
          <w:szCs w:val="24"/>
        </w:rPr>
        <w:t>Umowa, o której mowa wyżej musi być podpisana przez upełnomocnionych przedstawicieli wszystkich Wykonawców składających ofertę wspólną. W umowie tej Wykonawcy wyznaczą spośród siebie Pełnomocnika upoważnionego do zaciągania zobowiązań w imieniu wszystkich Wykonawców realizujących wspólnie umowę. Pełnomocnik upoważniony będzie także do wystawiania faktur, przyjmowania płatności od Zamawiającego i do przyjmowania poleceń na rzecz i w imieniu wszystkich Wykonawców wspólnie realizujących umowę.</w:t>
      </w:r>
    </w:p>
    <w:p w14:paraId="0E1FBC67" w14:textId="77777777" w:rsidR="004D3362" w:rsidRDefault="004D3362" w:rsidP="00736EF4">
      <w:pPr>
        <w:pStyle w:val="Akapitzlist"/>
        <w:spacing w:after="0" w:line="240" w:lineRule="auto"/>
        <w:ind w:left="1224"/>
        <w:jc w:val="both"/>
        <w:rPr>
          <w:rFonts w:ascii="Times New Roman" w:eastAsia="Times New Roman" w:hAnsi="Times New Roman"/>
          <w:sz w:val="24"/>
          <w:szCs w:val="24"/>
          <w:lang w:eastAsia="pl-PL"/>
        </w:rPr>
      </w:pPr>
    </w:p>
    <w:p w14:paraId="728B72DD" w14:textId="77777777" w:rsidR="006B3F29" w:rsidRPr="006B3F29" w:rsidRDefault="006B3F29"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sidRPr="006B3F29">
        <w:rPr>
          <w:rFonts w:ascii="Times New Roman" w:eastAsia="Times New Roman" w:hAnsi="Times New Roman"/>
          <w:b/>
          <w:sz w:val="24"/>
          <w:szCs w:val="24"/>
          <w:lang w:eastAsia="pl-PL"/>
        </w:rPr>
        <w:t>Sposób oraz termin składania ofert;</w:t>
      </w:r>
    </w:p>
    <w:p w14:paraId="6AC27202" w14:textId="3D5E4174" w:rsidR="00D34B74" w:rsidRPr="00F97680" w:rsidRDefault="006B3F29" w:rsidP="00736EF4">
      <w:pPr>
        <w:pStyle w:val="Akapitzlist"/>
        <w:numPr>
          <w:ilvl w:val="1"/>
          <w:numId w:val="1"/>
        </w:numPr>
        <w:spacing w:after="0" w:line="240" w:lineRule="auto"/>
        <w:ind w:left="1021" w:hanging="624"/>
        <w:contextualSpacing w:val="0"/>
        <w:jc w:val="both"/>
        <w:rPr>
          <w:rFonts w:ascii="Times New Roman" w:eastAsia="Times New Roman" w:hAnsi="Times New Roman"/>
          <w:sz w:val="24"/>
          <w:szCs w:val="24"/>
          <w:lang w:eastAsia="pl-PL"/>
        </w:rPr>
      </w:pPr>
      <w:bookmarkStart w:id="11" w:name="mip51081567"/>
      <w:bookmarkEnd w:id="11"/>
      <w:r w:rsidRPr="00D34B74">
        <w:rPr>
          <w:rFonts w:ascii="Times New Roman" w:eastAsia="Times New Roman" w:hAnsi="Times New Roman"/>
          <w:sz w:val="24"/>
          <w:szCs w:val="24"/>
          <w:lang w:eastAsia="pl-PL"/>
        </w:rPr>
        <w:t xml:space="preserve">Ofertę składa się, </w:t>
      </w:r>
      <w:r w:rsidR="00D34B74" w:rsidRPr="00D34B74">
        <w:rPr>
          <w:rFonts w:ascii="Times New Roman" w:eastAsia="Times New Roman" w:hAnsi="Times New Roman"/>
          <w:sz w:val="24"/>
          <w:szCs w:val="24"/>
          <w:lang w:eastAsia="pl-PL"/>
        </w:rPr>
        <w:t xml:space="preserve">pod rygorem nieważności poprzez Platformę e-Zamówienia, </w:t>
      </w:r>
      <w:hyperlink r:id="rId13" w:history="1">
        <w:r w:rsidR="00C3468D" w:rsidRPr="00C3468D">
          <w:rPr>
            <w:rStyle w:val="Hipercze"/>
            <w:rFonts w:ascii="Times New Roman" w:eastAsia="Times New Roman" w:hAnsi="Times New Roman"/>
            <w:sz w:val="24"/>
            <w:szCs w:val="24"/>
            <w:lang w:eastAsia="pl-PL"/>
          </w:rPr>
          <w:t>https://ezamowienia.gov.pl/</w:t>
        </w:r>
      </w:hyperlink>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w</w:t>
      </w:r>
      <w:r w:rsidR="00C3468D" w:rsidRPr="00F97680">
        <w:rPr>
          <w:rFonts w:ascii="Times New Roman" w:eastAsia="Times New Roman" w:hAnsi="Times New Roman"/>
          <w:sz w:val="24"/>
          <w:szCs w:val="24"/>
          <w:lang w:eastAsia="pl-PL"/>
        </w:rPr>
        <w:t xml:space="preserve"> </w:t>
      </w:r>
      <w:r w:rsidR="00D34B74" w:rsidRPr="00F97680">
        <w:rPr>
          <w:rFonts w:ascii="Times New Roman" w:eastAsia="Times New Roman" w:hAnsi="Times New Roman"/>
          <w:sz w:val="24"/>
          <w:szCs w:val="24"/>
          <w:lang w:eastAsia="pl-PL"/>
        </w:rPr>
        <w:t>formie elektronicznej w pliku .pdf, jpg, lub jednym z</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programów z pakietu MS OFFICE bądź zgodnym z nim pakiecie oprogramowania biurowego i podpisana podpisem kwalifikowanym lub w postaci elektronicznej w</w:t>
      </w:r>
      <w:r w:rsidR="00C3468D">
        <w:rPr>
          <w:rFonts w:ascii="Times New Roman" w:eastAsia="Times New Roman" w:hAnsi="Times New Roman"/>
          <w:sz w:val="24"/>
          <w:szCs w:val="24"/>
          <w:lang w:eastAsia="pl-PL"/>
        </w:rPr>
        <w:t> </w:t>
      </w:r>
      <w:r w:rsidR="00D34B74" w:rsidRPr="00F97680">
        <w:rPr>
          <w:rFonts w:ascii="Times New Roman" w:eastAsia="Times New Roman" w:hAnsi="Times New Roman"/>
          <w:sz w:val="24"/>
          <w:szCs w:val="24"/>
          <w:lang w:eastAsia="pl-PL"/>
        </w:rPr>
        <w:t>jednym z ww. formatów opatrzonego podpisem zaufanym lub podpisem osobistym.</w:t>
      </w:r>
    </w:p>
    <w:p w14:paraId="409C9BF4" w14:textId="77777777" w:rsidR="006B3F29" w:rsidRPr="00D34B74" w:rsidRDefault="006B3F29" w:rsidP="00736EF4">
      <w:pPr>
        <w:pStyle w:val="Akapitzlist"/>
        <w:numPr>
          <w:ilvl w:val="1"/>
          <w:numId w:val="1"/>
        </w:numPr>
        <w:spacing w:after="0" w:line="240" w:lineRule="auto"/>
        <w:ind w:left="1021" w:hanging="624"/>
        <w:contextualSpacing w:val="0"/>
        <w:jc w:val="both"/>
        <w:rPr>
          <w:rFonts w:ascii="Times New Roman" w:hAnsi="Times New Roman"/>
          <w:sz w:val="24"/>
          <w:szCs w:val="24"/>
        </w:rPr>
      </w:pPr>
      <w:r w:rsidRPr="00D34B74">
        <w:rPr>
          <w:rFonts w:ascii="Times New Roman" w:hAnsi="Times New Roman"/>
          <w:sz w:val="24"/>
          <w:szCs w:val="24"/>
        </w:rPr>
        <w:t>Szczegółowe informacje na temat przygotowania składania ofert poprzez Platformę e-Zamówienia, określa Regulamin Platformy e-Zamówienia, dostępny pod adresem</w:t>
      </w:r>
      <w:r w:rsidRPr="00D34B74">
        <w:rPr>
          <w:rFonts w:ascii="Times New Roman" w:hAnsi="Times New Roman"/>
          <w:color w:val="000000"/>
          <w:sz w:val="24"/>
          <w:szCs w:val="24"/>
        </w:rPr>
        <w:t xml:space="preserve"> </w:t>
      </w:r>
      <w:hyperlink r:id="rId14" w:history="1">
        <w:r w:rsidRPr="00D34B74">
          <w:rPr>
            <w:rStyle w:val="Hipercze"/>
            <w:rFonts w:ascii="Times New Roman" w:hAnsi="Times New Roman"/>
            <w:sz w:val="24"/>
            <w:szCs w:val="24"/>
          </w:rPr>
          <w:t>https://ezamowienia.gov.pl/pl/regulamin</w:t>
        </w:r>
      </w:hyperlink>
      <w:r w:rsidRPr="00D34B74">
        <w:rPr>
          <w:rFonts w:ascii="Times New Roman" w:hAnsi="Times New Roman"/>
          <w:color w:val="000000"/>
          <w:sz w:val="24"/>
          <w:szCs w:val="24"/>
        </w:rPr>
        <w:t xml:space="preserve">. Szczegółowe informacje / instrukcje ww. zakresie można uzyskać </w:t>
      </w:r>
      <w:r w:rsidRPr="00D34B74">
        <w:rPr>
          <w:rFonts w:ascii="Times New Roman" w:hAnsi="Times New Roman"/>
          <w:sz w:val="24"/>
          <w:szCs w:val="24"/>
        </w:rPr>
        <w:t>w zakładce „Centrum Pomocy” (</w:t>
      </w:r>
      <w:hyperlink r:id="rId15" w:history="1">
        <w:r w:rsidRPr="00D34B74">
          <w:rPr>
            <w:rStyle w:val="Hipercze"/>
            <w:rFonts w:ascii="Times New Roman" w:hAnsi="Times New Roman"/>
            <w:sz w:val="24"/>
            <w:szCs w:val="24"/>
          </w:rPr>
          <w:t>https://media.ezamowienia.gov.pl/pod/2021/10/Oferty-5.2.pdf</w:t>
        </w:r>
      </w:hyperlink>
      <w:r w:rsidRPr="00D34B74">
        <w:rPr>
          <w:rFonts w:ascii="Times New Roman" w:hAnsi="Times New Roman"/>
          <w:sz w:val="24"/>
          <w:szCs w:val="24"/>
        </w:rPr>
        <w:t>).</w:t>
      </w:r>
    </w:p>
    <w:p w14:paraId="5317C8B0" w14:textId="01FA8996"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Przed złożeniem oferty należy ją podpisać zgodnie z wymogami 12.11</w:t>
      </w:r>
      <w:r w:rsidR="00CC7ECA">
        <w:rPr>
          <w:rFonts w:ascii="Times New Roman" w:eastAsia="Times New Roman" w:hAnsi="Times New Roman"/>
          <w:sz w:val="24"/>
          <w:szCs w:val="24"/>
          <w:lang w:eastAsia="pl-PL"/>
        </w:rPr>
        <w:t>.</w:t>
      </w:r>
      <w:r w:rsidRPr="00B723A8">
        <w:rPr>
          <w:rFonts w:ascii="Times New Roman" w:eastAsia="Times New Roman" w:hAnsi="Times New Roman"/>
          <w:sz w:val="24"/>
          <w:szCs w:val="24"/>
          <w:lang w:eastAsia="pl-PL"/>
        </w:rPr>
        <w:t xml:space="preserve"> SWZ, ponadto szczegółowe informacje, jak podpisywać znajdują się w Instrukcji podpisywania dostępnej na ezamowienia.gov.pl. Po podpisaniu nie należy modyfikować pliku oraz zmieniać nazwy pliku formularza nadanej przez platformę e-Zamówienia.</w:t>
      </w:r>
      <w:r w:rsidRPr="00B723A8">
        <w:rPr>
          <w:rFonts w:ascii="Times New Roman" w:hAnsi="Times New Roman"/>
          <w:sz w:val="24"/>
          <w:szCs w:val="24"/>
          <w:lang w:val="x-none" w:eastAsia="x-none"/>
        </w:rPr>
        <w:t xml:space="preserve"> </w:t>
      </w:r>
    </w:p>
    <w:p w14:paraId="527AFB1A" w14:textId="77777777"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hAnsi="Times New Roman"/>
          <w:sz w:val="24"/>
          <w:szCs w:val="24"/>
          <w:lang w:val="x-none" w:eastAsia="x-none"/>
        </w:rPr>
        <w:t xml:space="preserve">W przypadku składania podpisu kwalifikowanego i wykorzystania formatu podpisu XAdES zewnętrzny, </w:t>
      </w:r>
      <w:r w:rsidRPr="00B723A8">
        <w:rPr>
          <w:rFonts w:ascii="Times New Roman" w:hAnsi="Times New Roman"/>
          <w:sz w:val="24"/>
          <w:szCs w:val="24"/>
          <w:lang w:eastAsia="x-none"/>
        </w:rPr>
        <w:t>Zamawiający</w:t>
      </w:r>
      <w:r w:rsidRPr="00B723A8">
        <w:rPr>
          <w:rFonts w:ascii="Times New Roman" w:hAnsi="Times New Roman"/>
          <w:sz w:val="24"/>
          <w:szCs w:val="24"/>
          <w:lang w:val="x-none" w:eastAsia="x-none"/>
        </w:rPr>
        <w:t xml:space="preserve"> wymaga dołączenia odpowiedniej ilości plików, tj. podpisywanych plików z danymi oraz plików podpisu w formacie XAdES. </w:t>
      </w:r>
      <w:r w:rsidRPr="00B723A8">
        <w:rPr>
          <w:rFonts w:ascii="Times New Roman" w:hAnsi="Times New Roman"/>
          <w:iCs/>
          <w:sz w:val="24"/>
          <w:szCs w:val="24"/>
          <w:lang w:val="x-none" w:eastAsia="x-none"/>
        </w:rPr>
        <w:t>Oferta złożona bez opatrzenia właściwym podpisem elektronicznym</w:t>
      </w:r>
      <w:r w:rsidRPr="00B723A8">
        <w:rPr>
          <w:rFonts w:ascii="Times New Roman" w:hAnsi="Times New Roman"/>
          <w:iCs/>
          <w:sz w:val="24"/>
          <w:szCs w:val="24"/>
          <w:lang w:eastAsia="x-none"/>
        </w:rPr>
        <w:t>,</w:t>
      </w:r>
      <w:r w:rsidRPr="00B723A8">
        <w:rPr>
          <w:rFonts w:ascii="Times New Roman" w:hAnsi="Times New Roman"/>
          <w:iCs/>
          <w:sz w:val="24"/>
          <w:szCs w:val="24"/>
          <w:lang w:val="x-none" w:eastAsia="x-none"/>
        </w:rPr>
        <w:t xml:space="preserve"> </w:t>
      </w:r>
      <w:r w:rsidRPr="00B723A8">
        <w:rPr>
          <w:rFonts w:ascii="Times New Roman" w:hAnsi="Times New Roman"/>
          <w:iCs/>
          <w:sz w:val="24"/>
          <w:szCs w:val="24"/>
          <w:lang w:eastAsia="x-none"/>
        </w:rPr>
        <w:t xml:space="preserve">ze względu </w:t>
      </w:r>
      <w:r w:rsidRPr="00B723A8">
        <w:rPr>
          <w:rFonts w:ascii="Times New Roman" w:hAnsi="Times New Roman"/>
          <w:iCs/>
          <w:sz w:val="24"/>
          <w:szCs w:val="24"/>
          <w:lang w:val="x-none" w:eastAsia="x-none"/>
        </w:rPr>
        <w:t>na niezgodność z art. 63 ustawy</w:t>
      </w:r>
      <w:r w:rsidRPr="00B723A8">
        <w:rPr>
          <w:rFonts w:ascii="Times New Roman" w:hAnsi="Times New Roman"/>
          <w:iCs/>
          <w:sz w:val="24"/>
          <w:szCs w:val="24"/>
          <w:lang w:eastAsia="x-none"/>
        </w:rPr>
        <w:t xml:space="preserve">, będzie </w:t>
      </w:r>
      <w:r w:rsidRPr="00B723A8">
        <w:rPr>
          <w:rFonts w:ascii="Times New Roman" w:hAnsi="Times New Roman"/>
          <w:iCs/>
          <w:sz w:val="24"/>
          <w:szCs w:val="24"/>
          <w:lang w:val="x-none" w:eastAsia="x-none"/>
        </w:rPr>
        <w:t>podlega</w:t>
      </w:r>
      <w:r w:rsidRPr="00B723A8">
        <w:rPr>
          <w:rFonts w:ascii="Times New Roman" w:hAnsi="Times New Roman"/>
          <w:iCs/>
          <w:sz w:val="24"/>
          <w:szCs w:val="24"/>
          <w:lang w:eastAsia="x-none"/>
        </w:rPr>
        <w:t>ć</w:t>
      </w:r>
      <w:r w:rsidRPr="00B723A8">
        <w:rPr>
          <w:rFonts w:ascii="Times New Roman" w:hAnsi="Times New Roman"/>
          <w:iCs/>
          <w:sz w:val="24"/>
          <w:szCs w:val="24"/>
          <w:lang w:val="x-none" w:eastAsia="x-none"/>
        </w:rPr>
        <w:t xml:space="preserve"> odrzuceniu na podstawie art. 226 ust. 1 pkt. 3 ustawy.</w:t>
      </w:r>
    </w:p>
    <w:p w14:paraId="52FFF540" w14:textId="77777777"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Ofertę wraz z załącznikami (oświadczenia, pełnomocnictwo, dokumenty z klauzulą tajemnica przedsiębiorstwa itp.) przed złożeniem należy skompresować do jednego pliku archiwum w formacie *.zip.</w:t>
      </w:r>
    </w:p>
    <w:p w14:paraId="40708C2A" w14:textId="6BB812CB"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Oferta musi być oznaczonym napisem: </w:t>
      </w:r>
      <w:r w:rsidRPr="00B723A8">
        <w:rPr>
          <w:rFonts w:ascii="Times New Roman" w:eastAsia="Times New Roman" w:hAnsi="Times New Roman"/>
          <w:b/>
          <w:i/>
          <w:sz w:val="24"/>
          <w:szCs w:val="24"/>
          <w:lang w:eastAsia="pl-PL"/>
        </w:rPr>
        <w:t>„</w:t>
      </w:r>
      <w:r w:rsidRPr="00B723A8">
        <w:rPr>
          <w:rFonts w:ascii="Times New Roman" w:eastAsia="Times New Roman" w:hAnsi="Times New Roman"/>
          <w:b/>
          <w:sz w:val="24"/>
          <w:szCs w:val="24"/>
          <w:lang w:eastAsia="pl-PL"/>
        </w:rPr>
        <w:t>SZP.272</w:t>
      </w:r>
      <w:r w:rsidR="00E42B2B">
        <w:rPr>
          <w:rFonts w:ascii="Times New Roman" w:eastAsia="Times New Roman" w:hAnsi="Times New Roman"/>
          <w:b/>
          <w:sz w:val="24"/>
          <w:szCs w:val="24"/>
          <w:lang w:eastAsia="pl-PL"/>
        </w:rPr>
        <w:t>.</w:t>
      </w:r>
      <w:r w:rsidR="00D40451">
        <w:rPr>
          <w:rFonts w:ascii="Times New Roman" w:eastAsia="Times New Roman" w:hAnsi="Times New Roman"/>
          <w:b/>
          <w:sz w:val="24"/>
          <w:szCs w:val="24"/>
          <w:lang w:eastAsia="pl-PL"/>
        </w:rPr>
        <w:t>1</w:t>
      </w:r>
      <w:r w:rsidR="00CE796A">
        <w:rPr>
          <w:rFonts w:ascii="Times New Roman" w:eastAsia="Times New Roman" w:hAnsi="Times New Roman"/>
          <w:b/>
          <w:sz w:val="24"/>
          <w:szCs w:val="24"/>
          <w:lang w:eastAsia="pl-PL"/>
        </w:rPr>
        <w:t>77</w:t>
      </w:r>
      <w:r w:rsidR="00E42B2B">
        <w:rPr>
          <w:rFonts w:ascii="Times New Roman" w:eastAsia="Times New Roman" w:hAnsi="Times New Roman"/>
          <w:b/>
          <w:sz w:val="24"/>
          <w:szCs w:val="24"/>
          <w:lang w:eastAsia="pl-PL"/>
        </w:rPr>
        <w:t>.</w:t>
      </w:r>
      <w:r w:rsidR="0025708A">
        <w:rPr>
          <w:rFonts w:ascii="Times New Roman" w:eastAsia="Times New Roman" w:hAnsi="Times New Roman"/>
          <w:b/>
          <w:sz w:val="24"/>
          <w:szCs w:val="24"/>
          <w:lang w:eastAsia="pl-PL"/>
        </w:rPr>
        <w:t>202</w:t>
      </w:r>
      <w:r w:rsidR="00D40451">
        <w:rPr>
          <w:rFonts w:ascii="Times New Roman" w:eastAsia="Times New Roman" w:hAnsi="Times New Roman"/>
          <w:b/>
          <w:sz w:val="24"/>
          <w:szCs w:val="24"/>
          <w:lang w:eastAsia="pl-PL"/>
        </w:rPr>
        <w:t>6</w:t>
      </w:r>
      <w:r w:rsidRPr="00B723A8">
        <w:rPr>
          <w:rFonts w:ascii="Times New Roman" w:eastAsia="Times New Roman" w:hAnsi="Times New Roman"/>
          <w:b/>
          <w:sz w:val="24"/>
          <w:szCs w:val="24"/>
          <w:lang w:eastAsia="pl-PL"/>
        </w:rPr>
        <w:t xml:space="preserve"> nazwa Wykonawcy</w:t>
      </w:r>
      <w:r w:rsidRPr="00B723A8">
        <w:rPr>
          <w:rFonts w:ascii="Times New Roman" w:eastAsia="Times New Roman" w:hAnsi="Times New Roman"/>
          <w:b/>
          <w:i/>
          <w:sz w:val="24"/>
          <w:szCs w:val="24"/>
          <w:lang w:eastAsia="pl-PL"/>
        </w:rPr>
        <w:t>”</w:t>
      </w:r>
    </w:p>
    <w:p w14:paraId="38BE0106" w14:textId="4F435D07"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Oferty należy składać w terminie do </w:t>
      </w:r>
      <w:r w:rsidRPr="00167A49">
        <w:rPr>
          <w:rFonts w:ascii="Times New Roman" w:eastAsia="Times New Roman" w:hAnsi="Times New Roman"/>
          <w:sz w:val="24"/>
          <w:szCs w:val="24"/>
          <w:lang w:eastAsia="pl-PL"/>
        </w:rPr>
        <w:t>dnia</w:t>
      </w:r>
      <w:r w:rsidR="00AE1E24">
        <w:rPr>
          <w:rFonts w:ascii="Times New Roman" w:eastAsia="Times New Roman" w:hAnsi="Times New Roman"/>
          <w:sz w:val="24"/>
          <w:szCs w:val="24"/>
          <w:lang w:eastAsia="pl-PL"/>
        </w:rPr>
        <w:t xml:space="preserve"> 24</w:t>
      </w:r>
      <w:r w:rsidR="003A18DD">
        <w:rPr>
          <w:rFonts w:ascii="Times New Roman" w:eastAsia="Times New Roman" w:hAnsi="Times New Roman"/>
          <w:sz w:val="24"/>
          <w:szCs w:val="24"/>
          <w:lang w:eastAsia="pl-PL"/>
        </w:rPr>
        <w:t>.0</w:t>
      </w:r>
      <w:r w:rsidR="00CE796A">
        <w:rPr>
          <w:rFonts w:ascii="Times New Roman" w:eastAsia="Times New Roman" w:hAnsi="Times New Roman"/>
          <w:sz w:val="24"/>
          <w:szCs w:val="24"/>
          <w:lang w:eastAsia="pl-PL"/>
        </w:rPr>
        <w:t>3</w:t>
      </w:r>
      <w:r w:rsidR="003A18DD">
        <w:rPr>
          <w:rFonts w:ascii="Times New Roman" w:eastAsia="Times New Roman" w:hAnsi="Times New Roman"/>
          <w:sz w:val="24"/>
          <w:szCs w:val="24"/>
          <w:lang w:eastAsia="pl-PL"/>
        </w:rPr>
        <w:t>.2026</w:t>
      </w:r>
      <w:r w:rsidRPr="00167A49">
        <w:rPr>
          <w:rFonts w:ascii="Times New Roman" w:eastAsia="Times New Roman" w:hAnsi="Times New Roman"/>
          <w:sz w:val="24"/>
          <w:szCs w:val="24"/>
          <w:lang w:eastAsia="pl-PL"/>
        </w:rPr>
        <w:t xml:space="preserve"> r. do</w:t>
      </w:r>
      <w:r w:rsidRPr="00B723A8">
        <w:rPr>
          <w:rFonts w:ascii="Times New Roman" w:eastAsia="Times New Roman" w:hAnsi="Times New Roman"/>
          <w:sz w:val="24"/>
          <w:szCs w:val="24"/>
          <w:lang w:eastAsia="pl-PL"/>
        </w:rPr>
        <w:t xml:space="preserve"> godziny 11:00.</w:t>
      </w:r>
    </w:p>
    <w:p w14:paraId="6C3A0DE1" w14:textId="77777777" w:rsidR="006B3F29" w:rsidRPr="00B723A8" w:rsidRDefault="006B3F29"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sidRPr="00B723A8">
        <w:rPr>
          <w:rFonts w:ascii="Times New Roman" w:eastAsia="Times New Roman" w:hAnsi="Times New Roman"/>
          <w:sz w:val="24"/>
          <w:szCs w:val="24"/>
          <w:lang w:eastAsia="pl-PL"/>
        </w:rPr>
        <w:t xml:space="preserve">Wykonawca może wprowadzić zmiany lub wycofać złożoną przez siebie ofertę. </w:t>
      </w:r>
      <w:r w:rsidRPr="00B723A8">
        <w:rPr>
          <w:rFonts w:ascii="Times New Roman" w:hAnsi="Times New Roman"/>
          <w:sz w:val="24"/>
          <w:szCs w:val="24"/>
        </w:rPr>
        <w:t>Aby wycofać ofertę należy mieć nadane uprawnienie „Wycofywanie ofert/wniosków/prac konkursowych”. Wycofanie oferty możliwe jest do momentu upłynięcia terminu na składanie ofert. Po wycofaniu oferty możliwe jest ponowne złożenie oferty w postępowaniu</w:t>
      </w:r>
      <w:r w:rsidRPr="00B723A8">
        <w:rPr>
          <w:rFonts w:ascii="Times New Roman" w:eastAsia="Times New Roman" w:hAnsi="Times New Roman"/>
          <w:sz w:val="24"/>
          <w:szCs w:val="24"/>
          <w:lang w:eastAsia="pl-PL"/>
        </w:rPr>
        <w:t xml:space="preserve">. </w:t>
      </w:r>
    </w:p>
    <w:p w14:paraId="781874EC" w14:textId="77777777" w:rsidR="00801A63" w:rsidRDefault="00801A63" w:rsidP="00736EF4">
      <w:pPr>
        <w:pStyle w:val="Akapitzlist"/>
        <w:spacing w:after="0" w:line="240" w:lineRule="auto"/>
        <w:ind w:left="1021"/>
        <w:jc w:val="both"/>
        <w:rPr>
          <w:rFonts w:ascii="Times New Roman" w:eastAsia="Times New Roman" w:hAnsi="Times New Roman"/>
          <w:sz w:val="24"/>
          <w:szCs w:val="24"/>
          <w:lang w:eastAsia="pl-PL"/>
        </w:rPr>
      </w:pPr>
    </w:p>
    <w:p w14:paraId="730D78E2"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Termin otwarcia ofert;</w:t>
      </w:r>
    </w:p>
    <w:p w14:paraId="66E36BBD" w14:textId="755DB154" w:rsidR="006B3F29" w:rsidRPr="00B723A8" w:rsidRDefault="006B3F29" w:rsidP="00736EF4">
      <w:pPr>
        <w:pStyle w:val="Nagwek"/>
        <w:numPr>
          <w:ilvl w:val="1"/>
          <w:numId w:val="1"/>
        </w:numPr>
        <w:tabs>
          <w:tab w:val="clear" w:pos="0"/>
          <w:tab w:val="clear" w:pos="4536"/>
          <w:tab w:val="clear" w:pos="9072"/>
        </w:tabs>
        <w:ind w:left="1134" w:hanging="708"/>
        <w:jc w:val="both"/>
        <w:rPr>
          <w:rFonts w:ascii="Times New Roman" w:hAnsi="Times New Roman"/>
          <w:sz w:val="24"/>
        </w:rPr>
      </w:pPr>
      <w:bookmarkStart w:id="12" w:name="mip51081568"/>
      <w:bookmarkEnd w:id="12"/>
      <w:r w:rsidRPr="00B723A8">
        <w:rPr>
          <w:rFonts w:ascii="Times New Roman" w:hAnsi="Times New Roman"/>
          <w:sz w:val="24"/>
        </w:rPr>
        <w:t xml:space="preserve">Otwarcie ofert nastąpi w </w:t>
      </w:r>
      <w:r w:rsidRPr="00167A49">
        <w:rPr>
          <w:rFonts w:ascii="Times New Roman" w:hAnsi="Times New Roman"/>
          <w:sz w:val="24"/>
        </w:rPr>
        <w:t>dniu</w:t>
      </w:r>
      <w:r w:rsidR="00814A5B">
        <w:rPr>
          <w:rFonts w:ascii="Times New Roman" w:hAnsi="Times New Roman"/>
          <w:sz w:val="24"/>
        </w:rPr>
        <w:t xml:space="preserve"> </w:t>
      </w:r>
      <w:r w:rsidR="00AE1E24">
        <w:rPr>
          <w:rFonts w:ascii="Times New Roman" w:hAnsi="Times New Roman"/>
          <w:sz w:val="24"/>
        </w:rPr>
        <w:t>24</w:t>
      </w:r>
      <w:r w:rsidR="003A18DD">
        <w:rPr>
          <w:rFonts w:ascii="Times New Roman" w:hAnsi="Times New Roman"/>
          <w:sz w:val="24"/>
        </w:rPr>
        <w:t>.0</w:t>
      </w:r>
      <w:r w:rsidR="00CE796A">
        <w:rPr>
          <w:rFonts w:ascii="Times New Roman" w:hAnsi="Times New Roman"/>
          <w:sz w:val="24"/>
        </w:rPr>
        <w:t>3</w:t>
      </w:r>
      <w:r w:rsidR="003A18DD">
        <w:rPr>
          <w:rFonts w:ascii="Times New Roman" w:hAnsi="Times New Roman"/>
          <w:sz w:val="24"/>
        </w:rPr>
        <w:t>.2026</w:t>
      </w:r>
      <w:r w:rsidRPr="00167A49">
        <w:rPr>
          <w:rFonts w:ascii="Times New Roman" w:hAnsi="Times New Roman"/>
          <w:sz w:val="24"/>
        </w:rPr>
        <w:t xml:space="preserve"> r.</w:t>
      </w:r>
      <w:r w:rsidRPr="00B723A8">
        <w:rPr>
          <w:rFonts w:ascii="Times New Roman" w:hAnsi="Times New Roman"/>
          <w:sz w:val="24"/>
        </w:rPr>
        <w:t xml:space="preserve"> o godzinie 11:</w:t>
      </w:r>
      <w:r w:rsidR="00CB63A3">
        <w:rPr>
          <w:rFonts w:ascii="Times New Roman" w:hAnsi="Times New Roman"/>
          <w:sz w:val="24"/>
        </w:rPr>
        <w:t>30</w:t>
      </w:r>
      <w:r w:rsidRPr="00B723A8">
        <w:rPr>
          <w:rFonts w:ascii="Times New Roman" w:hAnsi="Times New Roman"/>
          <w:sz w:val="24"/>
        </w:rPr>
        <w:t xml:space="preserve"> za pośrednictwem Platformy e-Zamówienia</w:t>
      </w:r>
      <w:r w:rsidRPr="00B723A8">
        <w:rPr>
          <w:rFonts w:ascii="Times New Roman" w:hAnsi="Times New Roman"/>
          <w:iCs/>
          <w:color w:val="000000" w:themeColor="text1"/>
          <w:sz w:val="24"/>
        </w:rPr>
        <w:t>.</w:t>
      </w:r>
    </w:p>
    <w:p w14:paraId="3DA91265" w14:textId="77777777" w:rsidR="004D3362" w:rsidRDefault="00B57B61" w:rsidP="00736EF4">
      <w:pPr>
        <w:pStyle w:val="Nagwek"/>
        <w:numPr>
          <w:ilvl w:val="1"/>
          <w:numId w:val="1"/>
        </w:numPr>
        <w:ind w:left="1134" w:hanging="708"/>
        <w:jc w:val="both"/>
        <w:rPr>
          <w:rFonts w:ascii="Times New Roman" w:hAnsi="Times New Roman"/>
          <w:sz w:val="24"/>
        </w:rPr>
      </w:pPr>
      <w:r>
        <w:rPr>
          <w:rFonts w:ascii="Times New Roman" w:hAnsi="Times New Roman"/>
          <w:sz w:val="24"/>
        </w:rPr>
        <w:lastRenderedPageBreak/>
        <w:t>W przypadku awarii systemu teleinformatycznego, która powoduje brak możliwości otwarcia ofert w terminie określonym przez Zamawiającego, otwarcie ofert następuje niezwłocznie po usunięciu awarii.</w:t>
      </w:r>
    </w:p>
    <w:p w14:paraId="1A337347" w14:textId="77777777" w:rsidR="004D3362" w:rsidRDefault="00B57B61" w:rsidP="00736EF4">
      <w:pPr>
        <w:pStyle w:val="Nagwek"/>
        <w:numPr>
          <w:ilvl w:val="1"/>
          <w:numId w:val="1"/>
        </w:numPr>
        <w:ind w:left="1134" w:hanging="708"/>
        <w:jc w:val="both"/>
        <w:rPr>
          <w:rFonts w:ascii="Times New Roman" w:hAnsi="Times New Roman"/>
          <w:sz w:val="24"/>
        </w:rPr>
      </w:pPr>
      <w:r>
        <w:rPr>
          <w:rFonts w:ascii="Times New Roman" w:hAnsi="Times New Roman"/>
          <w:sz w:val="24"/>
        </w:rPr>
        <w:t>Zamawiający poinformuje o zmianie terminu otwarcia ofert na stronie internetowej prowadzonego postępowania.</w:t>
      </w:r>
    </w:p>
    <w:p w14:paraId="42DA2251" w14:textId="77777777" w:rsidR="004D3362" w:rsidRDefault="00B57B61" w:rsidP="00736EF4">
      <w:pPr>
        <w:pStyle w:val="Nagwek"/>
        <w:numPr>
          <w:ilvl w:val="1"/>
          <w:numId w:val="1"/>
        </w:numPr>
        <w:ind w:left="1134" w:hanging="708"/>
        <w:jc w:val="both"/>
        <w:rPr>
          <w:rFonts w:ascii="Times New Roman" w:hAnsi="Times New Roman"/>
          <w:sz w:val="24"/>
        </w:rPr>
      </w:pPr>
      <w:r>
        <w:rPr>
          <w:rFonts w:ascii="Times New Roman" w:hAnsi="Times New Roman"/>
          <w:sz w:val="24"/>
        </w:rPr>
        <w:t>Zamawiający, najpóźniej przed otwarciem ofert, udostępni na stronie internetowej prowadzonego postępowania informację o kwocie, jaką zamierza przeznaczyć na sfinansowanie zamówienia.</w:t>
      </w:r>
    </w:p>
    <w:p w14:paraId="456347C1" w14:textId="77777777" w:rsidR="004D3362" w:rsidRDefault="00B57B61" w:rsidP="00736EF4">
      <w:pPr>
        <w:pStyle w:val="Nagwek"/>
        <w:numPr>
          <w:ilvl w:val="1"/>
          <w:numId w:val="1"/>
        </w:numPr>
        <w:ind w:left="1134" w:hanging="708"/>
        <w:jc w:val="both"/>
        <w:rPr>
          <w:rFonts w:ascii="Times New Roman" w:hAnsi="Times New Roman"/>
          <w:sz w:val="24"/>
        </w:rPr>
      </w:pPr>
      <w:r>
        <w:rPr>
          <w:rFonts w:ascii="Times New Roman" w:hAnsi="Times New Roman"/>
          <w:sz w:val="24"/>
        </w:rPr>
        <w:t>Zamawiający, niezwłocznie po otwarciu ofert, udostępni na stronie internetowej prowadzonego postępowania informacje o:</w:t>
      </w:r>
    </w:p>
    <w:p w14:paraId="0CC49826" w14:textId="77777777" w:rsidR="004D3362" w:rsidRDefault="00B57B61" w:rsidP="00736EF4">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nazwach albo imionach i nazwiskach oraz siedzibach lub miejscach prowadzonej działalności gospodarczej albo miejscach zamieszkania Wykonawców, których oferty zostały otwarte;</w:t>
      </w:r>
    </w:p>
    <w:p w14:paraId="6D0DA5E5" w14:textId="77777777" w:rsidR="004D3362" w:rsidRDefault="00B57B61" w:rsidP="00736EF4">
      <w:pPr>
        <w:pStyle w:val="Nagwek"/>
        <w:numPr>
          <w:ilvl w:val="2"/>
          <w:numId w:val="1"/>
        </w:numPr>
        <w:tabs>
          <w:tab w:val="clear" w:pos="0"/>
        </w:tabs>
        <w:ind w:left="1418" w:hanging="680"/>
        <w:jc w:val="both"/>
        <w:rPr>
          <w:rFonts w:ascii="Times New Roman" w:hAnsi="Times New Roman"/>
          <w:sz w:val="24"/>
        </w:rPr>
      </w:pPr>
      <w:r>
        <w:rPr>
          <w:rFonts w:ascii="Times New Roman" w:hAnsi="Times New Roman"/>
          <w:sz w:val="24"/>
        </w:rPr>
        <w:t>cenach lub kosztach zawartych w ofertach.</w:t>
      </w:r>
    </w:p>
    <w:p w14:paraId="3FA235F5" w14:textId="77777777" w:rsidR="004D3362" w:rsidRDefault="00B57B61" w:rsidP="00736EF4">
      <w:pPr>
        <w:pStyle w:val="Nagwek"/>
        <w:numPr>
          <w:ilvl w:val="1"/>
          <w:numId w:val="1"/>
        </w:numPr>
        <w:tabs>
          <w:tab w:val="clear" w:pos="0"/>
          <w:tab w:val="clear" w:pos="9072"/>
        </w:tabs>
        <w:ind w:left="1021" w:hanging="624"/>
        <w:jc w:val="both"/>
        <w:rPr>
          <w:rFonts w:ascii="Times New Roman" w:hAnsi="Times New Roman"/>
          <w:sz w:val="24"/>
        </w:rPr>
      </w:pPr>
      <w:r>
        <w:rPr>
          <w:rFonts w:ascii="Times New Roman" w:hAnsi="Times New Roman"/>
          <w:sz w:val="24"/>
        </w:rPr>
        <w:t>Zamawiający nie przewiduje przeprowadzania jawnej sesji otwarcia ofert z udziałem Wykonawców lub osób trzecich, oraz transmisji sesji otwarcia za pośrednictwem jakichkolwiek urządzeń do przekazu wideo, on-line.</w:t>
      </w:r>
    </w:p>
    <w:p w14:paraId="4CFCC3E8" w14:textId="77777777" w:rsidR="004D3362" w:rsidRDefault="004D3362" w:rsidP="00736EF4">
      <w:pPr>
        <w:pStyle w:val="Nagwek"/>
        <w:ind w:left="1021"/>
        <w:jc w:val="both"/>
        <w:rPr>
          <w:rFonts w:ascii="Times New Roman" w:hAnsi="Times New Roman"/>
          <w:sz w:val="24"/>
        </w:rPr>
      </w:pPr>
    </w:p>
    <w:p w14:paraId="17F47533"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Podstawy wykluczenia, o których mowa w art. 108 ust. 1 i art. 109 ustawy</w:t>
      </w:r>
      <w:hyperlink r:id="rId16">
        <w:r>
          <w:rPr>
            <w:rFonts w:ascii="Times New Roman" w:eastAsia="Times New Roman" w:hAnsi="Times New Roman"/>
            <w:b/>
            <w:sz w:val="24"/>
            <w:szCs w:val="24"/>
            <w:lang w:eastAsia="pl-PL"/>
          </w:rPr>
          <w:t>;</w:t>
        </w:r>
      </w:hyperlink>
    </w:p>
    <w:p w14:paraId="1840D7CF"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bookmarkStart w:id="13" w:name="mip51081569"/>
      <w:bookmarkEnd w:id="13"/>
      <w:r>
        <w:rPr>
          <w:rFonts w:ascii="Times New Roman" w:hAnsi="Times New Roman"/>
          <w:sz w:val="24"/>
          <w:szCs w:val="24"/>
        </w:rPr>
        <w:t>Zamawiający wykluczy z postępowania Wykonawcę w przypadku zaistnienia którejkolwiek z okoliczności przewidzianej w:</w:t>
      </w:r>
    </w:p>
    <w:p w14:paraId="0AA3CF1C" w14:textId="77777777" w:rsidR="004D3362" w:rsidRDefault="00B57B61" w:rsidP="00736EF4">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t>w art. 108 ust. 1 ustawy.</w:t>
      </w:r>
    </w:p>
    <w:p w14:paraId="494D0D68" w14:textId="0162B9D7" w:rsidR="004D3362" w:rsidRDefault="00B57B61" w:rsidP="00736EF4">
      <w:pPr>
        <w:pStyle w:val="Akapitzlist"/>
        <w:numPr>
          <w:ilvl w:val="2"/>
          <w:numId w:val="1"/>
        </w:numPr>
        <w:spacing w:after="0" w:line="240" w:lineRule="auto"/>
        <w:ind w:left="1560" w:hanging="798"/>
        <w:jc w:val="both"/>
        <w:rPr>
          <w:rFonts w:ascii="Times New Roman" w:hAnsi="Times New Roman"/>
          <w:sz w:val="24"/>
          <w:szCs w:val="24"/>
        </w:rPr>
      </w:pPr>
      <w:r>
        <w:rPr>
          <w:rFonts w:ascii="Times New Roman" w:hAnsi="Times New Roman"/>
          <w:sz w:val="24"/>
          <w:szCs w:val="24"/>
        </w:rPr>
        <w:t>art. 7 ust. 1 ustawy z dnia 13 kwietnia 2022 r. o szczególnych rozwiązaniach w zakresie przeciwdziałania wspieraniu agresji na Ukrainę oraz służących ochronie bezpieczeństwa narodowego (</w:t>
      </w:r>
      <w:r w:rsidR="006B3F29" w:rsidRPr="00B723A8">
        <w:rPr>
          <w:rFonts w:ascii="Times New Roman" w:hAnsi="Times New Roman"/>
          <w:sz w:val="24"/>
          <w:szCs w:val="24"/>
        </w:rPr>
        <w:t>tekst jednolity</w:t>
      </w:r>
      <w:r w:rsidR="006B3F29" w:rsidRPr="00B723A8">
        <w:t xml:space="preserve">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w:t>
      </w:r>
      <w:r w:rsidR="008D4F3C">
        <w:rPr>
          <w:rFonts w:ascii="Times New Roman" w:hAnsi="Times New Roman"/>
          <w:color w:val="000000" w:themeColor="text1"/>
          <w:sz w:val="24"/>
          <w:szCs w:val="24"/>
        </w:rPr>
        <w:t> </w:t>
      </w:r>
      <w:r w:rsidR="00B443C0" w:rsidRPr="00C777A7">
        <w:rPr>
          <w:rFonts w:ascii="Times New Roman" w:hAnsi="Times New Roman"/>
          <w:color w:val="000000" w:themeColor="text1"/>
          <w:sz w:val="24"/>
          <w:szCs w:val="24"/>
        </w:rPr>
        <w:t>5</w:t>
      </w:r>
      <w:r w:rsidR="00E468A3">
        <w:rPr>
          <w:rFonts w:ascii="Times New Roman" w:hAnsi="Times New Roman"/>
          <w:color w:val="000000" w:themeColor="text1"/>
          <w:sz w:val="24"/>
          <w:szCs w:val="24"/>
        </w:rPr>
        <w:t>14</w:t>
      </w:r>
      <w:r>
        <w:rPr>
          <w:rFonts w:ascii="Times New Roman" w:hAnsi="Times New Roman"/>
          <w:sz w:val="24"/>
          <w:szCs w:val="24"/>
        </w:rPr>
        <w:t>).</w:t>
      </w:r>
    </w:p>
    <w:p w14:paraId="2C083D60"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Zgodnie z art. 109 ust. 1 ustawy Zamawiający nie ustanawia żadnych przesłanek fakultatywnych.</w:t>
      </w:r>
    </w:p>
    <w:p w14:paraId="5327699C"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2A0B686E"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Sposób obliczenia ceny;</w:t>
      </w:r>
    </w:p>
    <w:p w14:paraId="12B206E0" w14:textId="77777777" w:rsidR="00477D3A" w:rsidRDefault="00B57B61" w:rsidP="00736EF4">
      <w:pPr>
        <w:numPr>
          <w:ilvl w:val="1"/>
          <w:numId w:val="1"/>
        </w:numPr>
        <w:spacing w:after="0" w:line="240" w:lineRule="auto"/>
        <w:ind w:left="1021" w:hanging="624"/>
        <w:jc w:val="both"/>
        <w:rPr>
          <w:rFonts w:ascii="Times New Roman" w:hAnsi="Times New Roman"/>
          <w:sz w:val="24"/>
          <w:szCs w:val="24"/>
        </w:rPr>
      </w:pPr>
      <w:bookmarkStart w:id="14" w:name="mip51081570"/>
      <w:bookmarkEnd w:id="14"/>
      <w:r>
        <w:rPr>
          <w:rFonts w:ascii="Times New Roman" w:hAnsi="Times New Roman"/>
          <w:sz w:val="24"/>
          <w:szCs w:val="24"/>
        </w:rPr>
        <w:t>Wykonawca musi przedstawić cenę oferty w formie indywidualnej kalkulacji, przy uwzględnieniu wymagań i zapisów ujętych w SWZ oraz doświadczenia zawodowego Wykonawcy.</w:t>
      </w:r>
    </w:p>
    <w:p w14:paraId="52BE7AB8" w14:textId="6736EFB7" w:rsidR="00477D3A" w:rsidRPr="00A53A03" w:rsidRDefault="00477D3A" w:rsidP="00736EF4">
      <w:pPr>
        <w:numPr>
          <w:ilvl w:val="1"/>
          <w:numId w:val="1"/>
        </w:numPr>
        <w:spacing w:after="0" w:line="240" w:lineRule="auto"/>
        <w:ind w:left="1021" w:hanging="624"/>
        <w:jc w:val="both"/>
      </w:pPr>
      <w:r w:rsidRPr="00A53A03">
        <w:rPr>
          <w:rFonts w:ascii="Times New Roman" w:hAnsi="Times New Roman"/>
          <w:sz w:val="24"/>
          <w:szCs w:val="24"/>
        </w:rPr>
        <w:t>Jeżeli została złożona oferta, której wybór będzie prowadził do powstania u Zamawiającego obowiązku podatkowego zgodnie z ustawą z dnia 11 marca 2004 r. o podatku od towarów i usług (tekst jednolity Dz.U. z 202</w:t>
      </w:r>
      <w:r w:rsidR="00B443C0">
        <w:rPr>
          <w:rFonts w:ascii="Times New Roman" w:hAnsi="Times New Roman"/>
          <w:sz w:val="24"/>
          <w:szCs w:val="24"/>
        </w:rPr>
        <w:t>4</w:t>
      </w:r>
      <w:r w:rsidRPr="00A53A03">
        <w:rPr>
          <w:rFonts w:ascii="Times New Roman" w:hAnsi="Times New Roman"/>
          <w:sz w:val="24"/>
          <w:szCs w:val="24"/>
        </w:rPr>
        <w:t xml:space="preserve"> r. poz. </w:t>
      </w:r>
      <w:r w:rsidR="00B443C0">
        <w:rPr>
          <w:rFonts w:ascii="Times New Roman" w:hAnsi="Times New Roman"/>
          <w:sz w:val="24"/>
          <w:szCs w:val="24"/>
        </w:rPr>
        <w:t>361</w:t>
      </w:r>
      <w:r w:rsidRPr="00A53A03">
        <w:rPr>
          <w:rFonts w:ascii="Times New Roman" w:hAnsi="Times New Roman"/>
          <w:sz w:val="24"/>
          <w:szCs w:val="24"/>
        </w:rPr>
        <w:t>), dla celów zastosowania kryterium ceny, Zamawiający doliczy do przedstawionej w tej ofercie ceny kwotę podatku od towarów i usług, którą miałby obowiązek rozliczyć.</w:t>
      </w:r>
    </w:p>
    <w:p w14:paraId="7076B949" w14:textId="77777777" w:rsidR="00477D3A" w:rsidRPr="00A53A03" w:rsidRDefault="00477D3A" w:rsidP="00736EF4">
      <w:pPr>
        <w:numPr>
          <w:ilvl w:val="1"/>
          <w:numId w:val="1"/>
        </w:numPr>
        <w:spacing w:after="0" w:line="240" w:lineRule="auto"/>
        <w:ind w:left="1021" w:hanging="624"/>
        <w:jc w:val="both"/>
      </w:pPr>
      <w:r w:rsidRPr="00A53A03">
        <w:rPr>
          <w:rFonts w:ascii="Times New Roman" w:hAnsi="Times New Roman"/>
          <w:color w:val="000000"/>
          <w:sz w:val="24"/>
          <w:szCs w:val="24"/>
        </w:rPr>
        <w:t>W sytuacji</w:t>
      </w:r>
      <w:r w:rsidRPr="00A53A03">
        <w:rPr>
          <w:rFonts w:ascii="Times New Roman" w:hAnsi="Times New Roman"/>
          <w:sz w:val="24"/>
          <w:szCs w:val="24"/>
        </w:rPr>
        <w:t xml:space="preserve"> powstania u Zamawiającego obowiązku podatkowego </w:t>
      </w:r>
      <w:r w:rsidRPr="00A53A03">
        <w:rPr>
          <w:rFonts w:ascii="Times New Roman" w:hAnsi="Times New Roman"/>
          <w:color w:val="000000"/>
          <w:sz w:val="24"/>
          <w:szCs w:val="24"/>
        </w:rPr>
        <w:t>Wykonawca zobowiązany jest do wskazania nazwy (rodzaju) towaru lub usługi, których dostawa lub świadczenie będą prowadziły do powstania obowiązku podatkowego; wartości towaru lub usługi objętego obowiązkiem podatkowym zamawiającego, bez kwoty podatku; wskazania stawki podatku od towarów i usług, która zgodnie z wiedzą Wykonawcy, będzie miała zastosowanie.</w:t>
      </w:r>
    </w:p>
    <w:p w14:paraId="15AF1A8F"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sidRPr="00FF652F">
        <w:rPr>
          <w:rFonts w:ascii="Times New Roman" w:hAnsi="Times New Roman"/>
          <w:sz w:val="24"/>
          <w:szCs w:val="24"/>
        </w:rPr>
        <w:t>O</w:t>
      </w:r>
      <w:r w:rsidRPr="00477D3A">
        <w:rPr>
          <w:rFonts w:ascii="Times New Roman" w:hAnsi="Times New Roman"/>
          <w:sz w:val="24"/>
          <w:szCs w:val="24"/>
        </w:rPr>
        <w:t>bliczona przez Wykonawcę cena oferty powinna zawierać wszelkie k</w:t>
      </w:r>
      <w:r>
        <w:rPr>
          <w:rFonts w:ascii="Times New Roman" w:hAnsi="Times New Roman"/>
          <w:sz w:val="24"/>
          <w:szCs w:val="24"/>
        </w:rPr>
        <w:t xml:space="preserve">oszty bezpośrednie i pośrednie, jakie Wykonawca uważa za niezbędne do poniesienia dla terminowego i prawidłowego wykonania przedmiotu zamówienia, zysk Wykonawcy oraz wszystkie wymagane przepisami podatki i opłaty oraz ewentualne upusty cenowe. </w:t>
      </w:r>
    </w:p>
    <w:p w14:paraId="799AAF4C"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lastRenderedPageBreak/>
        <w:t>Wykonawca w formularzu Oferta poda łączną wartość brutto za zrealizowanie całości przedmiotu zamówienia.</w:t>
      </w:r>
    </w:p>
    <w:p w14:paraId="3E43DE29"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Podaną cenę należy zaokrąglić do dwóch miejsc po przecinku.</w:t>
      </w:r>
    </w:p>
    <w:p w14:paraId="4CAEA5EF"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Cena musi być wyrażona w złotych polskich niezależnie od wchodzących w jej skład elementów. </w:t>
      </w:r>
    </w:p>
    <w:p w14:paraId="63208FE6"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Oferowana cena jest ceną ostateczną i nie podlega waloryzacji w okresie realizacji umowy.</w:t>
      </w:r>
    </w:p>
    <w:p w14:paraId="733D4EBB"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poprawi w tekście oferty oczywiste omyłki pisarskie, oczywiste omyłki rachunkowe z uwzględnieniem konsekwencji rachunkowych dokonanych poprawek, inne omyłki polegające na niezgodności oferty z ogłoszeniem, niepowodujące istotnych zmian w treści oferty – niezwłocznie, zawiadamiając o tym Wykonawcę, którego oferta została poprawiona.</w:t>
      </w:r>
    </w:p>
    <w:p w14:paraId="12025685"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sytuacji rozbieżności w cenie podanej liczbowo i słownie za prawidłową Zamawiający uzna cenę podaną słownie.</w:t>
      </w:r>
    </w:p>
    <w:p w14:paraId="7EBDE615" w14:textId="77777777" w:rsidR="004D3362" w:rsidRDefault="004D3362" w:rsidP="00736EF4">
      <w:pPr>
        <w:spacing w:after="0" w:line="240" w:lineRule="auto"/>
        <w:ind w:left="1021"/>
        <w:jc w:val="both"/>
        <w:rPr>
          <w:rFonts w:ascii="Times New Roman" w:hAnsi="Times New Roman"/>
          <w:sz w:val="24"/>
          <w:szCs w:val="24"/>
        </w:rPr>
      </w:pPr>
    </w:p>
    <w:p w14:paraId="5630B58E" w14:textId="4197248F"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Opis kryteriów oceny ofert, wraz z podaniem wag tych kryteriów i sposobu oceny ofert;</w:t>
      </w:r>
    </w:p>
    <w:p w14:paraId="25B1E13A" w14:textId="77777777" w:rsidR="00532D80" w:rsidRPr="00366628" w:rsidRDefault="00532D80" w:rsidP="00736EF4">
      <w:pPr>
        <w:numPr>
          <w:ilvl w:val="1"/>
          <w:numId w:val="1"/>
        </w:numPr>
        <w:tabs>
          <w:tab w:val="clear" w:pos="0"/>
        </w:tabs>
        <w:spacing w:after="0" w:line="240" w:lineRule="auto"/>
        <w:ind w:left="1134" w:hanging="708"/>
        <w:jc w:val="both"/>
        <w:rPr>
          <w:rFonts w:ascii="Times New Roman" w:hAnsi="Times New Roman"/>
          <w:sz w:val="24"/>
          <w:szCs w:val="24"/>
        </w:rPr>
      </w:pPr>
      <w:bookmarkStart w:id="15" w:name="mip51081571"/>
      <w:bookmarkEnd w:id="15"/>
      <w:r w:rsidRPr="004D4AE5">
        <w:rPr>
          <w:rFonts w:ascii="Times New Roman" w:hAnsi="Times New Roman"/>
          <w:sz w:val="24"/>
          <w:szCs w:val="24"/>
        </w:rPr>
        <w:t>Zamówienie zostanie udzielone Wykonawcy niepodlegającemu wykluczeniu, którego oferta nie będzie podlegała odrzuceniu i otrzyma największą ilość punków zgodnie z przyjętym kryteri</w:t>
      </w:r>
      <w:r>
        <w:rPr>
          <w:rFonts w:ascii="Times New Roman" w:hAnsi="Times New Roman"/>
          <w:sz w:val="24"/>
          <w:szCs w:val="24"/>
        </w:rPr>
        <w:t>um</w:t>
      </w:r>
      <w:r w:rsidRPr="004D4AE5">
        <w:rPr>
          <w:rFonts w:ascii="Times New Roman" w:hAnsi="Times New Roman"/>
          <w:sz w:val="24"/>
          <w:szCs w:val="24"/>
        </w:rPr>
        <w:t xml:space="preserve">: </w:t>
      </w:r>
      <w:r w:rsidRPr="00366628">
        <w:rPr>
          <w:rFonts w:ascii="Times New Roman" w:eastAsia="TimesNewRoman" w:hAnsi="Times New Roman"/>
          <w:sz w:val="24"/>
          <w:szCs w:val="24"/>
        </w:rPr>
        <w:t>Cena brutto oferty – 100 pkt.</w:t>
      </w:r>
    </w:p>
    <w:p w14:paraId="341A4357" w14:textId="77777777" w:rsidR="00532D80" w:rsidRPr="00CE3BCF" w:rsidRDefault="00532D80" w:rsidP="00736EF4">
      <w:pPr>
        <w:numPr>
          <w:ilvl w:val="1"/>
          <w:numId w:val="1"/>
        </w:numPr>
        <w:tabs>
          <w:tab w:val="clear" w:pos="0"/>
        </w:tabs>
        <w:spacing w:after="0" w:line="240" w:lineRule="auto"/>
        <w:ind w:left="1134" w:hanging="708"/>
        <w:jc w:val="both"/>
        <w:rPr>
          <w:rFonts w:ascii="Times New Roman" w:hAnsi="Times New Roman"/>
          <w:sz w:val="24"/>
          <w:szCs w:val="24"/>
        </w:rPr>
      </w:pPr>
      <w:r w:rsidRPr="00CE3BCF">
        <w:rPr>
          <w:rFonts w:ascii="Times New Roman" w:hAnsi="Times New Roman"/>
          <w:sz w:val="24"/>
          <w:szCs w:val="24"/>
        </w:rPr>
        <w:t>Oferty zostaną ocenione wg wzoru:</w:t>
      </w:r>
    </w:p>
    <w:p w14:paraId="6E962F34" w14:textId="77777777" w:rsidR="00532D80" w:rsidRPr="00366628" w:rsidRDefault="00532D80" w:rsidP="00736EF4">
      <w:pPr>
        <w:autoSpaceDE w:val="0"/>
        <w:autoSpaceDN w:val="0"/>
        <w:adjustRightInd w:val="0"/>
        <w:spacing w:after="0" w:line="240" w:lineRule="auto"/>
        <w:ind w:left="2410" w:hanging="992"/>
        <w:rPr>
          <w:rFonts w:ascii="Times New Roman" w:eastAsia="TimesNewRoman" w:hAnsi="Times New Roman"/>
          <w:sz w:val="24"/>
          <w:szCs w:val="24"/>
          <w:lang w:val="en-US"/>
        </w:rPr>
      </w:pPr>
      <w:r w:rsidRPr="00366628">
        <w:rPr>
          <w:rFonts w:ascii="Times New Roman" w:eastAsia="TimesNewRoman" w:hAnsi="Times New Roman"/>
          <w:sz w:val="24"/>
          <w:szCs w:val="24"/>
          <w:lang w:val="en-US"/>
        </w:rPr>
        <w:t>Xc = (Cmin : Cof) x 100 pkt.</w:t>
      </w:r>
    </w:p>
    <w:p w14:paraId="129DCC7D" w14:textId="77777777" w:rsidR="00532D80" w:rsidRPr="00366628" w:rsidRDefault="00532D80" w:rsidP="00736EF4">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gdzie:</w:t>
      </w:r>
    </w:p>
    <w:p w14:paraId="4ABA8EC8" w14:textId="77777777" w:rsidR="00532D80" w:rsidRPr="00366628" w:rsidRDefault="00532D80" w:rsidP="00736EF4">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Xc</w:t>
      </w:r>
      <w:r w:rsidRPr="00366628">
        <w:rPr>
          <w:rFonts w:ascii="Times New Roman" w:eastAsia="TimesNewRoman" w:hAnsi="Times New Roman"/>
          <w:sz w:val="24"/>
          <w:szCs w:val="24"/>
        </w:rPr>
        <w:tab/>
        <w:t>wartość punktowa ceny</w:t>
      </w:r>
    </w:p>
    <w:p w14:paraId="72047169" w14:textId="77777777" w:rsidR="00532D80" w:rsidRPr="00366628" w:rsidRDefault="00532D80" w:rsidP="00736EF4">
      <w:pPr>
        <w:autoSpaceDE w:val="0"/>
        <w:autoSpaceDN w:val="0"/>
        <w:adjustRightInd w:val="0"/>
        <w:spacing w:after="0" w:line="240" w:lineRule="auto"/>
        <w:ind w:left="2410" w:hanging="992"/>
        <w:rPr>
          <w:rFonts w:ascii="Times New Roman" w:eastAsia="TimesNewRoman" w:hAnsi="Times New Roman"/>
          <w:sz w:val="24"/>
          <w:szCs w:val="24"/>
        </w:rPr>
      </w:pPr>
      <w:r w:rsidRPr="00366628">
        <w:rPr>
          <w:rFonts w:ascii="Times New Roman" w:eastAsia="TimesNewRoman" w:hAnsi="Times New Roman"/>
          <w:sz w:val="24"/>
          <w:szCs w:val="24"/>
        </w:rPr>
        <w:t>Cmin</w:t>
      </w:r>
      <w:r w:rsidRPr="00366628">
        <w:rPr>
          <w:rFonts w:ascii="Times New Roman" w:eastAsia="TimesNewRoman" w:hAnsi="Times New Roman"/>
          <w:sz w:val="24"/>
          <w:szCs w:val="24"/>
        </w:rPr>
        <w:tab/>
        <w:t>najniższa cena brutto wśród złożonych ofert</w:t>
      </w:r>
    </w:p>
    <w:p w14:paraId="2F7FB26C" w14:textId="77777777" w:rsidR="00B34988" w:rsidRDefault="00532D80" w:rsidP="00736EF4">
      <w:pPr>
        <w:spacing w:after="0" w:line="240" w:lineRule="auto"/>
        <w:ind w:left="2407" w:hanging="991"/>
        <w:rPr>
          <w:rFonts w:ascii="Times New Roman" w:eastAsia="TimesNewRoman" w:hAnsi="Times New Roman"/>
          <w:sz w:val="24"/>
          <w:szCs w:val="24"/>
        </w:rPr>
      </w:pPr>
      <w:r w:rsidRPr="00366628">
        <w:rPr>
          <w:rFonts w:ascii="Times New Roman" w:eastAsia="TimesNewRoman" w:hAnsi="Times New Roman"/>
          <w:sz w:val="24"/>
          <w:szCs w:val="24"/>
        </w:rPr>
        <w:t xml:space="preserve">Cof </w:t>
      </w:r>
      <w:r w:rsidRPr="00366628">
        <w:rPr>
          <w:rFonts w:ascii="Times New Roman" w:eastAsia="TimesNewRoman" w:hAnsi="Times New Roman"/>
          <w:sz w:val="24"/>
          <w:szCs w:val="24"/>
        </w:rPr>
        <w:tab/>
        <w:t>cena brutto oferty ocenianej</w:t>
      </w:r>
    </w:p>
    <w:p w14:paraId="50EC94A7"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Niezwłocznie po wyborze najkorzystniejszej oferty zamawiający informuje równocześnie wykonawców, którzy złożyli oferty, o:</w:t>
      </w:r>
    </w:p>
    <w:p w14:paraId="1F0FA615" w14:textId="77777777" w:rsidR="004D3362" w:rsidRDefault="00B57B61" w:rsidP="00736EF4">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6633E2F" w14:textId="77777777" w:rsidR="004D3362" w:rsidRDefault="00B57B61" w:rsidP="00736EF4">
      <w:pPr>
        <w:numPr>
          <w:ilvl w:val="2"/>
          <w:numId w:val="1"/>
        </w:numPr>
        <w:spacing w:after="0" w:line="240" w:lineRule="auto"/>
        <w:ind w:left="1418" w:hanging="709"/>
        <w:jc w:val="both"/>
        <w:rPr>
          <w:rFonts w:ascii="Times New Roman" w:hAnsi="Times New Roman"/>
          <w:sz w:val="24"/>
          <w:szCs w:val="24"/>
        </w:rPr>
      </w:pPr>
      <w:r>
        <w:rPr>
          <w:rFonts w:ascii="Times New Roman" w:hAnsi="Times New Roman"/>
          <w:sz w:val="24"/>
          <w:szCs w:val="24"/>
        </w:rPr>
        <w:t>Wykonawcach, których oferty zostały odrzucone, podając uzasadnienie faktyczne i prawne.</w:t>
      </w:r>
    </w:p>
    <w:p w14:paraId="185560A7" w14:textId="77777777" w:rsidR="004D3362" w:rsidRDefault="00B57B61" w:rsidP="00736EF4">
      <w:pPr>
        <w:numPr>
          <w:ilvl w:val="1"/>
          <w:numId w:val="1"/>
        </w:numPr>
        <w:spacing w:after="0" w:line="240" w:lineRule="auto"/>
        <w:ind w:left="1078" w:hanging="624"/>
        <w:jc w:val="both"/>
        <w:rPr>
          <w:rFonts w:ascii="Times New Roman" w:hAnsi="Times New Roman"/>
          <w:sz w:val="24"/>
          <w:szCs w:val="24"/>
        </w:rPr>
      </w:pPr>
      <w:r>
        <w:rPr>
          <w:rFonts w:ascii="Times New Roman" w:hAnsi="Times New Roman"/>
          <w:sz w:val="24"/>
          <w:szCs w:val="24"/>
        </w:rPr>
        <w:t>Zamawiający udostępnia niezwłocznie informacje, o których mowa w pkt. 17.</w:t>
      </w:r>
      <w:r w:rsidR="00D34B74">
        <w:rPr>
          <w:rFonts w:ascii="Times New Roman" w:hAnsi="Times New Roman"/>
          <w:sz w:val="24"/>
          <w:szCs w:val="24"/>
        </w:rPr>
        <w:t>3</w:t>
      </w:r>
      <w:r>
        <w:rPr>
          <w:rFonts w:ascii="Times New Roman" w:hAnsi="Times New Roman"/>
          <w:sz w:val="24"/>
          <w:szCs w:val="24"/>
        </w:rPr>
        <w:t>. SWZ, na stronie internetowej prowadzonego postępowania.</w:t>
      </w:r>
    </w:p>
    <w:p w14:paraId="1E699666"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53BB9594"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o formalnościach, jakie muszą zostać dopełnione po wyborze oferty w celu zawarcia umowy w sprawie zamówienia publicznego;</w:t>
      </w:r>
    </w:p>
    <w:p w14:paraId="5E663664"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bookmarkStart w:id="16" w:name="mip51081572"/>
      <w:bookmarkEnd w:id="16"/>
      <w:r>
        <w:rPr>
          <w:rFonts w:ascii="Times New Roman" w:hAnsi="Times New Roman"/>
          <w:sz w:val="24"/>
          <w:szCs w:val="24"/>
        </w:rPr>
        <w:t>Umowa w sprawie zamówienia publicznego zostanie zawarta niezwłocznie w terminie związania z ofertą jednak nie krótszym niż 5 dni od dnia przesłania zawiadomienia o wyborze najkorzystniejszej oferty, jeżeli zawiadomienie to zostało przesłane przy użyciu środków komunikacji elektronicznej.</w:t>
      </w:r>
    </w:p>
    <w:p w14:paraId="12417C30"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Zamawiający może zawrzeć umowę w sprawie zamówienia publicznego przed upływem terminu, o którym mowa w pkt. 18.1. SWZ, jeżeli w postępowaniu złożono tylko jedną ofertę.</w:t>
      </w:r>
    </w:p>
    <w:p w14:paraId="7545F974" w14:textId="77777777" w:rsidR="00B94897"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lastRenderedPageBreak/>
        <w:t>W przypadku posłużenia się podwykonawcą / podwykonawcami Wykonawca złoży zakres zadań / części przedmiotu zamówienia, jego wartość oraz dane podwykonawcy odpowiedzialnego za powierzony zakres umowy.</w:t>
      </w:r>
    </w:p>
    <w:p w14:paraId="03C7BCD8" w14:textId="77777777" w:rsidR="00CE796A" w:rsidRDefault="00322401" w:rsidP="00736EF4">
      <w:pPr>
        <w:numPr>
          <w:ilvl w:val="1"/>
          <w:numId w:val="1"/>
        </w:numPr>
        <w:spacing w:after="0" w:line="240" w:lineRule="auto"/>
        <w:ind w:left="1021" w:hanging="624"/>
        <w:jc w:val="both"/>
        <w:rPr>
          <w:rFonts w:ascii="Times New Roman" w:hAnsi="Times New Roman"/>
          <w:sz w:val="24"/>
          <w:szCs w:val="24"/>
        </w:rPr>
      </w:pPr>
      <w:r w:rsidRPr="00E86D18">
        <w:rPr>
          <w:rFonts w:ascii="Times New Roman" w:hAnsi="Times New Roman"/>
          <w:sz w:val="24"/>
          <w:szCs w:val="24"/>
        </w:rPr>
        <w:t>Wykonawca obwiązany jest do dostarczenia przed podpisaniem umowy</w:t>
      </w:r>
      <w:r w:rsidR="00CE796A">
        <w:rPr>
          <w:rFonts w:ascii="Times New Roman" w:hAnsi="Times New Roman"/>
          <w:sz w:val="24"/>
          <w:szCs w:val="24"/>
        </w:rPr>
        <w:t>:</w:t>
      </w:r>
    </w:p>
    <w:p w14:paraId="4D6BBE79" w14:textId="3D5E84CB" w:rsidR="00322401" w:rsidRDefault="00CE796A"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F</w:t>
      </w:r>
      <w:r w:rsidR="00322401" w:rsidRPr="00E86D18">
        <w:rPr>
          <w:rFonts w:ascii="Times New Roman" w:hAnsi="Times New Roman"/>
          <w:sz w:val="24"/>
          <w:szCs w:val="24"/>
        </w:rPr>
        <w:t>ormularza cenowego zawierającego ilości poszczególn</w:t>
      </w:r>
      <w:r>
        <w:rPr>
          <w:rFonts w:ascii="Times New Roman" w:hAnsi="Times New Roman"/>
          <w:sz w:val="24"/>
          <w:szCs w:val="24"/>
        </w:rPr>
        <w:t xml:space="preserve">ych usług </w:t>
      </w:r>
      <w:r w:rsidR="00322401" w:rsidRPr="00E86D18">
        <w:rPr>
          <w:rFonts w:ascii="Times New Roman" w:hAnsi="Times New Roman"/>
          <w:sz w:val="24"/>
          <w:szCs w:val="24"/>
        </w:rPr>
        <w:t>wskazane w</w:t>
      </w:r>
      <w:r>
        <w:rPr>
          <w:rFonts w:ascii="Times New Roman" w:hAnsi="Times New Roman"/>
          <w:sz w:val="24"/>
          <w:szCs w:val="24"/>
        </w:rPr>
        <w:t> </w:t>
      </w:r>
      <w:r w:rsidR="00322401" w:rsidRPr="00E86D18">
        <w:rPr>
          <w:rFonts w:ascii="Times New Roman" w:hAnsi="Times New Roman"/>
          <w:sz w:val="24"/>
          <w:szCs w:val="24"/>
        </w:rPr>
        <w:t>Opisie przedmiotu zamówienia, cenę jednostkową brutto, wartość brutto danej pozycji (iloczyn ilości i ceny jednostkowej brutto), oraz sumę wartość brutto wszystkich pozycji. Łączna kwota brutto wskazana w Formularzu cenowym musi być równa kwocie brutto wskazanej w ofercie Wykonawcy.</w:t>
      </w:r>
    </w:p>
    <w:p w14:paraId="7ED4B85B" w14:textId="7D80621A" w:rsidR="00CE796A" w:rsidRDefault="00CE796A"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w zakresie wymogu określonego w pkt. 25.1. SWZ </w:t>
      </w:r>
      <w:r w:rsidRPr="0033563E">
        <w:rPr>
          <w:rFonts w:ascii="Times New Roman" w:hAnsi="Times New Roman"/>
          <w:sz w:val="24"/>
          <w:szCs w:val="24"/>
        </w:rPr>
        <w:t>wykaz osób zatrudnionych na umowę o pracę z określeniem stanowisk i czynności jakie będą wykonywać podczas realizacji przedmiotu zamówienia, oraz oświadczenie, że wymienione w wykazie osoby są zatrudnione przez Wykonawcę lub podwykonawcę na podstawie umowy o</w:t>
      </w:r>
      <w:r>
        <w:rPr>
          <w:rFonts w:ascii="Times New Roman" w:hAnsi="Times New Roman"/>
          <w:sz w:val="24"/>
          <w:szCs w:val="24"/>
        </w:rPr>
        <w:t xml:space="preserve"> </w:t>
      </w:r>
      <w:r w:rsidRPr="0033563E">
        <w:rPr>
          <w:rFonts w:ascii="Times New Roman" w:hAnsi="Times New Roman"/>
          <w:sz w:val="24"/>
          <w:szCs w:val="24"/>
        </w:rPr>
        <w:t>pracę;</w:t>
      </w:r>
    </w:p>
    <w:p w14:paraId="5897E31A" w14:textId="0EB3C35A" w:rsidR="00CE796A" w:rsidRDefault="00CE796A"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 xml:space="preserve">oryginał lub kopię potwierdzoną za zgodność z oryginałem polisy ubezpieczenia </w:t>
      </w:r>
      <w:r w:rsidRPr="001578DA">
        <w:rPr>
          <w:rFonts w:ascii="Times New Roman" w:hAnsi="Times New Roman"/>
          <w:sz w:val="24"/>
          <w:szCs w:val="24"/>
        </w:rPr>
        <w:t xml:space="preserve">od odpowiedzialności cywilnej </w:t>
      </w:r>
      <w:r w:rsidRPr="003751C8">
        <w:rPr>
          <w:rFonts w:ascii="Times New Roman" w:hAnsi="Times New Roman"/>
          <w:sz w:val="24"/>
          <w:szCs w:val="24"/>
        </w:rPr>
        <w:t xml:space="preserve">od wszelkich ryzyk przy tego rodzaju działalności występujących, na kwotę minimum </w:t>
      </w:r>
      <w:r w:rsidR="00315313">
        <w:rPr>
          <w:rFonts w:ascii="Times New Roman" w:hAnsi="Times New Roman"/>
          <w:sz w:val="24"/>
          <w:szCs w:val="24"/>
        </w:rPr>
        <w:t xml:space="preserve">100 000,00 </w:t>
      </w:r>
      <w:r w:rsidRPr="003751C8">
        <w:rPr>
          <w:rFonts w:ascii="Times New Roman" w:hAnsi="Times New Roman"/>
          <w:sz w:val="24"/>
          <w:szCs w:val="24"/>
        </w:rPr>
        <w:t>złotych</w:t>
      </w:r>
      <w:r w:rsidRPr="007144CA">
        <w:rPr>
          <w:rFonts w:ascii="Times New Roman" w:hAnsi="Times New Roman"/>
          <w:sz w:val="24"/>
          <w:szCs w:val="24"/>
        </w:rPr>
        <w:t xml:space="preserve"> (słownie: </w:t>
      </w:r>
      <w:r w:rsidR="00315313">
        <w:rPr>
          <w:rFonts w:ascii="Times New Roman" w:hAnsi="Times New Roman"/>
          <w:sz w:val="24"/>
          <w:szCs w:val="24"/>
        </w:rPr>
        <w:t xml:space="preserve">sto tysięcy </w:t>
      </w:r>
      <w:r w:rsidRPr="007144CA">
        <w:rPr>
          <w:rFonts w:ascii="Times New Roman" w:hAnsi="Times New Roman"/>
          <w:sz w:val="24"/>
          <w:szCs w:val="24"/>
        </w:rPr>
        <w:t>złotych i 00/100)</w:t>
      </w:r>
      <w:r w:rsidR="00736EF4">
        <w:rPr>
          <w:rFonts w:ascii="Times New Roman" w:hAnsi="Times New Roman"/>
          <w:sz w:val="24"/>
          <w:szCs w:val="24"/>
        </w:rPr>
        <w:t>;</w:t>
      </w:r>
    </w:p>
    <w:p w14:paraId="5226809E" w14:textId="45274478" w:rsidR="00736EF4" w:rsidRPr="00E86D18" w:rsidRDefault="00736EF4"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wykazu osób oddelegowanych do realizacji przedmiotu zamówienia.</w:t>
      </w:r>
    </w:p>
    <w:p w14:paraId="233CEA6F"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 xml:space="preserve">Za uchylanie się od zawarcia umowy Zamawiający uzna m.in.: </w:t>
      </w:r>
    </w:p>
    <w:p w14:paraId="72FA62E3" w14:textId="77777777" w:rsidR="004D3362" w:rsidRDefault="00B57B61"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Wykonawca nie dostarczy przez zawarciem umowy dokumentów wymaganych w SWZ;</w:t>
      </w:r>
    </w:p>
    <w:p w14:paraId="0AB09202" w14:textId="77777777" w:rsidR="004D3362" w:rsidRDefault="00B57B61"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dostarczone dokumenty nie będą potwierdzać wymagań określonych w SWZ;</w:t>
      </w:r>
    </w:p>
    <w:p w14:paraId="32DE0DCD" w14:textId="77777777" w:rsidR="004D3362" w:rsidRDefault="00B57B61"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niestawienie się Wykonawcy w terminie lub miejscu wskazanym przez Zamawiającego w celu zawarcia umowy;</w:t>
      </w:r>
    </w:p>
    <w:p w14:paraId="0BC4385C" w14:textId="77777777" w:rsidR="004D3362" w:rsidRDefault="00B57B61" w:rsidP="00736EF4">
      <w:pPr>
        <w:numPr>
          <w:ilvl w:val="2"/>
          <w:numId w:val="1"/>
        </w:numPr>
        <w:spacing w:after="0" w:line="240" w:lineRule="auto"/>
        <w:jc w:val="both"/>
        <w:rPr>
          <w:rFonts w:ascii="Times New Roman" w:hAnsi="Times New Roman"/>
          <w:sz w:val="24"/>
          <w:szCs w:val="24"/>
        </w:rPr>
      </w:pPr>
      <w:r>
        <w:rPr>
          <w:rFonts w:ascii="Times New Roman" w:hAnsi="Times New Roman"/>
          <w:sz w:val="24"/>
          <w:szCs w:val="24"/>
        </w:rPr>
        <w:t>osoba reprezentująca Wykonawcę, która przybędzie w celu zawarcia umowy, nie będzie posiadała stosownego umocowania do reprezentowania Wykonawcy.</w:t>
      </w:r>
    </w:p>
    <w:p w14:paraId="01B2CE75" w14:textId="77777777" w:rsidR="004D3362" w:rsidRDefault="004D3362" w:rsidP="00736EF4">
      <w:pPr>
        <w:spacing w:after="0" w:line="240" w:lineRule="auto"/>
        <w:ind w:left="993"/>
        <w:rPr>
          <w:rFonts w:ascii="Times New Roman" w:hAnsi="Times New Roman"/>
          <w:sz w:val="24"/>
          <w:szCs w:val="24"/>
        </w:rPr>
      </w:pPr>
    </w:p>
    <w:p w14:paraId="43A71859"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Pouczenie o środkach ochrony prawnej przysługujących Wykonawcy.</w:t>
      </w:r>
    </w:p>
    <w:p w14:paraId="7C5DF0DD"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bookmarkStart w:id="17" w:name="mip51081573"/>
      <w:bookmarkEnd w:id="17"/>
      <w:r>
        <w:rPr>
          <w:rFonts w:ascii="Times New Roman" w:hAnsi="Times New Roman"/>
          <w:sz w:val="24"/>
          <w:szCs w:val="24"/>
        </w:rPr>
        <w:t>Wykonawcy, a także innemu podmiotowi, jeżeli ma lub miał interes w uzyskaniu danego zamówienia oraz poniósł lub może ponieść szkodę w wyniku naruszenia przez Zamawiającego przepisów ustawy przysługują środki ochrony prawnej określone w Dziale IX „Środki ochrony prawnej” ustawy.</w:t>
      </w:r>
    </w:p>
    <w:p w14:paraId="3AEE39A8"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Środki ochrony prawnej określone w Dziale IX „Środki ochrony prawnej” ustawy wobec ogłoszenia wszczynającego postępowanie o udzielenie zamówienia oraz dokumentów zamówienia przysługują również organizacjom wpisanym na listę, o której mowa w art. 469 pkt 15 ustawy, oraz Rzecznikowi Małych i Średnich Przedsiębiorców.</w:t>
      </w:r>
    </w:p>
    <w:p w14:paraId="6026C71C"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Odwołanie przysługuje na:</w:t>
      </w:r>
    </w:p>
    <w:p w14:paraId="4AB15849" w14:textId="77777777" w:rsidR="004D3362" w:rsidRDefault="00B57B61" w:rsidP="00736EF4">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niezgodną z przepisami ustawy czynność Zamawiającego, podjętą w postępowaniu o udzielenie zamówienia, w tym na projektowane postanowienie umowy;</w:t>
      </w:r>
    </w:p>
    <w:p w14:paraId="1094BD91" w14:textId="77777777" w:rsidR="004D3362" w:rsidRDefault="00B57B61" w:rsidP="00736EF4">
      <w:pPr>
        <w:numPr>
          <w:ilvl w:val="2"/>
          <w:numId w:val="1"/>
        </w:numPr>
        <w:spacing w:after="0" w:line="240" w:lineRule="auto"/>
        <w:ind w:left="1304" w:hanging="737"/>
        <w:jc w:val="both"/>
        <w:rPr>
          <w:rFonts w:ascii="Times New Roman" w:hAnsi="Times New Roman"/>
          <w:sz w:val="24"/>
          <w:szCs w:val="24"/>
        </w:rPr>
      </w:pPr>
      <w:r>
        <w:rPr>
          <w:rFonts w:ascii="Times New Roman" w:hAnsi="Times New Roman"/>
          <w:sz w:val="24"/>
          <w:szCs w:val="24"/>
        </w:rPr>
        <w:t>zaniechanie czynności w postępowaniu o udzielenie zamówienia, do której zamawiający był obowiązany na podstawie ustawy;</w:t>
      </w:r>
    </w:p>
    <w:p w14:paraId="35391D5F" w14:textId="77777777" w:rsidR="004D3362" w:rsidRDefault="00B57B61" w:rsidP="00736EF4">
      <w:pPr>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Odwołanie wnosi się do Prezesa Izby w formie i terminach </w:t>
      </w:r>
      <w:r>
        <w:rPr>
          <w:rFonts w:ascii="Times New Roman" w:hAnsi="Times New Roman"/>
          <w:sz w:val="24"/>
          <w:szCs w:val="24"/>
        </w:rPr>
        <w:t>określone w Dziale IX „Środki ochrony prawnej”.</w:t>
      </w:r>
    </w:p>
    <w:p w14:paraId="6B289A1A" w14:textId="77777777" w:rsidR="004D3362" w:rsidRDefault="004D3362" w:rsidP="00736EF4">
      <w:pPr>
        <w:pStyle w:val="Akapitzlist"/>
        <w:spacing w:after="0" w:line="240" w:lineRule="auto"/>
        <w:ind w:left="360"/>
        <w:jc w:val="both"/>
        <w:rPr>
          <w:rFonts w:ascii="Times New Roman" w:eastAsia="Times New Roman" w:hAnsi="Times New Roman"/>
          <w:sz w:val="24"/>
          <w:szCs w:val="24"/>
          <w:lang w:eastAsia="pl-PL"/>
        </w:rPr>
      </w:pPr>
    </w:p>
    <w:p w14:paraId="0FACDA6C"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bookmarkStart w:id="18" w:name="mip51081576"/>
      <w:bookmarkEnd w:id="18"/>
      <w:r>
        <w:rPr>
          <w:rFonts w:ascii="Times New Roman" w:eastAsia="Times New Roman" w:hAnsi="Times New Roman"/>
          <w:b/>
          <w:sz w:val="24"/>
          <w:szCs w:val="24"/>
          <w:lang w:eastAsia="pl-PL"/>
        </w:rPr>
        <w:t>Informacja o warunkach udziału w postępowaniu, jeżeli Zamawiający je przewiduje;</w:t>
      </w:r>
    </w:p>
    <w:p w14:paraId="75442830"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19" w:name="mip51081577"/>
      <w:bookmarkEnd w:id="19"/>
      <w:r>
        <w:rPr>
          <w:rFonts w:ascii="Times New Roman" w:eastAsia="Times New Roman" w:hAnsi="Times New Roman"/>
          <w:sz w:val="24"/>
          <w:szCs w:val="24"/>
          <w:lang w:eastAsia="pl-PL"/>
        </w:rPr>
        <w:t>O udzielenie Zamówienia mogą ubiegać się Wykonawcy, którzy spełniają następujące warunki udziału w postępowaniu:</w:t>
      </w:r>
    </w:p>
    <w:p w14:paraId="52C6BA2A" w14:textId="77777777" w:rsidR="004D3362" w:rsidRDefault="00B57B61" w:rsidP="00736EF4">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lastRenderedPageBreak/>
        <w:t>Zdolność do występowania w obrocie gospodarczym</w:t>
      </w:r>
      <w:r>
        <w:rPr>
          <w:rFonts w:ascii="Times New Roman" w:hAnsi="Times New Roman"/>
        </w:rPr>
        <w:t xml:space="preserve"> </w:t>
      </w:r>
      <w:r>
        <w:rPr>
          <w:rFonts w:ascii="Times New Roman" w:eastAsia="Times New Roman" w:hAnsi="Times New Roman"/>
          <w:sz w:val="24"/>
          <w:szCs w:val="24"/>
          <w:lang w:eastAsia="pl-PL"/>
        </w:rPr>
        <w:t>Zamawiający odstępuje od opisu warunku w tym zakresie.</w:t>
      </w:r>
    </w:p>
    <w:p w14:paraId="2CE0B97F" w14:textId="77777777" w:rsidR="004D3362" w:rsidRDefault="00B57B61" w:rsidP="00736EF4">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Uprawnienia do prowadzenia określonej działalności gospodarczej lub zawodowej, o ile wynika to z odrębnych przepisów. Zamawiający odstępuje od opisu warunku w</w:t>
      </w:r>
      <w:r w:rsidR="00477D3A">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tym zakresie.</w:t>
      </w:r>
    </w:p>
    <w:p w14:paraId="4439079E" w14:textId="77777777" w:rsidR="004D3362" w:rsidRDefault="00B57B61" w:rsidP="00736EF4">
      <w:pPr>
        <w:pStyle w:val="Akapitzlist"/>
        <w:numPr>
          <w:ilvl w:val="2"/>
          <w:numId w:val="1"/>
        </w:numPr>
        <w:spacing w:after="0" w:line="240" w:lineRule="auto"/>
        <w:ind w:left="1560" w:hanging="709"/>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Sytuacja ekonomiczna lub finansowa. Zamawiający odstępuje od opisu warunku w</w:t>
      </w:r>
      <w:r w:rsidR="00477D3A">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t>tym zakresie.</w:t>
      </w:r>
    </w:p>
    <w:p w14:paraId="5AE60101" w14:textId="5041BFFB" w:rsidR="001E04AF" w:rsidRPr="00B16B8E" w:rsidRDefault="00B57B61" w:rsidP="00736EF4">
      <w:pPr>
        <w:pStyle w:val="Akapitzlist"/>
        <w:numPr>
          <w:ilvl w:val="2"/>
          <w:numId w:val="1"/>
        </w:numPr>
        <w:tabs>
          <w:tab w:val="clear" w:pos="0"/>
        </w:tabs>
        <w:spacing w:after="0" w:line="240" w:lineRule="auto"/>
        <w:ind w:left="1560" w:hanging="709"/>
        <w:jc w:val="both"/>
        <w:rPr>
          <w:rFonts w:ascii="Times New Roman" w:hAnsi="Times New Roman"/>
          <w:sz w:val="24"/>
          <w:szCs w:val="24"/>
          <w:lang w:eastAsia="pl-PL"/>
        </w:rPr>
      </w:pPr>
      <w:r w:rsidRPr="00F97680">
        <w:rPr>
          <w:rFonts w:ascii="Times New Roman" w:hAnsi="Times New Roman"/>
          <w:sz w:val="24"/>
          <w:szCs w:val="24"/>
          <w:lang w:eastAsia="pl-PL"/>
        </w:rPr>
        <w:t xml:space="preserve">Zdolność techniczna lub zawodowa. </w:t>
      </w:r>
      <w:r w:rsidR="003A45C1" w:rsidRPr="00B16B8E">
        <w:rPr>
          <w:rFonts w:ascii="Times New Roman" w:hAnsi="Times New Roman"/>
          <w:sz w:val="24"/>
          <w:szCs w:val="24"/>
          <w:lang w:eastAsia="pl-PL"/>
        </w:rPr>
        <w:t>O zamówienie może ubiegać się Wykonawca, który wykaże, iż posiada niezbędną wiedzę i doświadczenie, tj.</w:t>
      </w:r>
      <w:r w:rsidR="00003227" w:rsidRPr="00B16B8E">
        <w:rPr>
          <w:rFonts w:ascii="Times New Roman" w:hAnsi="Times New Roman"/>
          <w:sz w:val="24"/>
          <w:szCs w:val="24"/>
          <w:lang w:eastAsia="pl-PL"/>
        </w:rPr>
        <w:t> </w:t>
      </w:r>
      <w:r w:rsidR="003A45C1" w:rsidRPr="00B16B8E">
        <w:rPr>
          <w:rFonts w:ascii="Times New Roman" w:hAnsi="Times New Roman"/>
          <w:sz w:val="24"/>
          <w:szCs w:val="24"/>
          <w:lang w:eastAsia="pl-PL"/>
        </w:rPr>
        <w:t>w</w:t>
      </w:r>
      <w:r w:rsidR="00003227" w:rsidRPr="00B16B8E">
        <w:rPr>
          <w:rFonts w:ascii="Times New Roman" w:hAnsi="Times New Roman"/>
          <w:sz w:val="24"/>
          <w:szCs w:val="24"/>
          <w:lang w:eastAsia="pl-PL"/>
        </w:rPr>
        <w:t> </w:t>
      </w:r>
      <w:r w:rsidR="003A45C1" w:rsidRPr="00B16B8E">
        <w:rPr>
          <w:rFonts w:ascii="Times New Roman" w:hAnsi="Times New Roman"/>
          <w:sz w:val="24"/>
          <w:szCs w:val="24"/>
          <w:lang w:eastAsia="pl-PL"/>
        </w:rPr>
        <w:t xml:space="preserve">okresie ostatnich 3 lat przed upływem terminu składania ofert, a jeżeli okres prowadzenia działalności jest krótszy – w tym okresie, zrealizował minimum jedną </w:t>
      </w:r>
      <w:r w:rsidR="00CE796A" w:rsidRPr="00B16B8E">
        <w:rPr>
          <w:rFonts w:ascii="Times New Roman" w:hAnsi="Times New Roman"/>
          <w:sz w:val="24"/>
          <w:szCs w:val="24"/>
          <w:lang w:eastAsia="pl-PL"/>
        </w:rPr>
        <w:t xml:space="preserve">usługę sprzątania budynku o powierzchni biurowej / usługowej minimum </w:t>
      </w:r>
      <w:r w:rsidR="00315313" w:rsidRPr="00B16B8E">
        <w:rPr>
          <w:rFonts w:ascii="Times New Roman" w:hAnsi="Times New Roman"/>
          <w:sz w:val="24"/>
          <w:szCs w:val="24"/>
          <w:lang w:eastAsia="pl-PL"/>
        </w:rPr>
        <w:t xml:space="preserve">700 </w:t>
      </w:r>
      <w:r w:rsidR="00CE796A" w:rsidRPr="00B16B8E">
        <w:rPr>
          <w:rFonts w:ascii="Times New Roman" w:hAnsi="Times New Roman"/>
          <w:sz w:val="24"/>
          <w:szCs w:val="24"/>
          <w:lang w:eastAsia="pl-PL"/>
        </w:rPr>
        <w:t>m2 oraz o</w:t>
      </w:r>
      <w:r w:rsidR="00315313" w:rsidRPr="00B16B8E">
        <w:rPr>
          <w:rFonts w:ascii="Times New Roman" w:hAnsi="Times New Roman"/>
          <w:sz w:val="24"/>
          <w:szCs w:val="24"/>
          <w:lang w:eastAsia="pl-PL"/>
        </w:rPr>
        <w:t> </w:t>
      </w:r>
      <w:r w:rsidR="00CE796A" w:rsidRPr="00B16B8E">
        <w:rPr>
          <w:rFonts w:ascii="Times New Roman" w:hAnsi="Times New Roman"/>
          <w:sz w:val="24"/>
          <w:szCs w:val="24"/>
          <w:lang w:eastAsia="pl-PL"/>
        </w:rPr>
        <w:t xml:space="preserve">powierzchni mieszkalnej minimum </w:t>
      </w:r>
      <w:r w:rsidR="00315313" w:rsidRPr="00B16B8E">
        <w:rPr>
          <w:rFonts w:ascii="Times New Roman" w:hAnsi="Times New Roman"/>
          <w:sz w:val="24"/>
          <w:szCs w:val="24"/>
          <w:lang w:eastAsia="pl-PL"/>
        </w:rPr>
        <w:t xml:space="preserve">2 000 </w:t>
      </w:r>
      <w:r w:rsidR="00CE796A" w:rsidRPr="00B16B8E">
        <w:rPr>
          <w:rFonts w:ascii="Times New Roman" w:hAnsi="Times New Roman"/>
          <w:sz w:val="24"/>
          <w:szCs w:val="24"/>
          <w:lang w:eastAsia="pl-PL"/>
        </w:rPr>
        <w:t>m2</w:t>
      </w:r>
      <w:r w:rsidR="003A45C1" w:rsidRPr="00B16B8E">
        <w:rPr>
          <w:rFonts w:ascii="Times New Roman" w:hAnsi="Times New Roman"/>
          <w:sz w:val="24"/>
          <w:szCs w:val="24"/>
          <w:lang w:eastAsia="pl-PL"/>
        </w:rPr>
        <w:t xml:space="preserve">. Przez </w:t>
      </w:r>
      <w:r w:rsidR="00CE796A" w:rsidRPr="00B16B8E">
        <w:rPr>
          <w:rFonts w:ascii="Times New Roman" w:hAnsi="Times New Roman"/>
          <w:sz w:val="24"/>
          <w:szCs w:val="24"/>
          <w:lang w:eastAsia="pl-PL"/>
        </w:rPr>
        <w:t xml:space="preserve">usługę </w:t>
      </w:r>
      <w:r w:rsidR="003A45C1" w:rsidRPr="00B16B8E">
        <w:rPr>
          <w:rFonts w:ascii="Times New Roman" w:hAnsi="Times New Roman"/>
          <w:sz w:val="24"/>
          <w:szCs w:val="24"/>
          <w:lang w:eastAsia="pl-PL"/>
        </w:rPr>
        <w:t xml:space="preserve">Zamawiający rozumie pisemną umowę odpłatną – a nie sumę pojedynczych pisemnych / ustnych zleceń / zamówień realizowanych na rzecz tego samego podmiotu lub kilku podmiotów. Dla </w:t>
      </w:r>
      <w:r w:rsidR="00CE796A" w:rsidRPr="00B16B8E">
        <w:rPr>
          <w:rFonts w:ascii="Times New Roman" w:hAnsi="Times New Roman"/>
          <w:sz w:val="24"/>
          <w:szCs w:val="24"/>
          <w:lang w:eastAsia="pl-PL"/>
        </w:rPr>
        <w:t xml:space="preserve">usług </w:t>
      </w:r>
      <w:r w:rsidR="003A45C1" w:rsidRPr="00B16B8E">
        <w:rPr>
          <w:rFonts w:ascii="Times New Roman" w:hAnsi="Times New Roman"/>
          <w:sz w:val="24"/>
          <w:szCs w:val="24"/>
          <w:lang w:eastAsia="pl-PL"/>
        </w:rPr>
        <w:t>zrealizowanych w</w:t>
      </w:r>
      <w:r w:rsidR="009E52B1" w:rsidRPr="00B16B8E">
        <w:rPr>
          <w:rFonts w:ascii="Times New Roman" w:hAnsi="Times New Roman"/>
          <w:sz w:val="24"/>
          <w:szCs w:val="24"/>
          <w:lang w:eastAsia="pl-PL"/>
        </w:rPr>
        <w:t xml:space="preserve"> </w:t>
      </w:r>
      <w:r w:rsidR="003A45C1" w:rsidRPr="00B16B8E">
        <w:rPr>
          <w:rFonts w:ascii="Times New Roman" w:hAnsi="Times New Roman"/>
          <w:sz w:val="24"/>
          <w:szCs w:val="24"/>
          <w:lang w:eastAsia="pl-PL"/>
        </w:rPr>
        <w:t>innej walucie niż PLN Zamawiający przyjmie przeliczenie wg średniego kursu tej waluty ogłoszonego przez NBP i</w:t>
      </w:r>
      <w:r w:rsidR="00003227" w:rsidRPr="00B16B8E">
        <w:rPr>
          <w:rFonts w:ascii="Times New Roman" w:hAnsi="Times New Roman"/>
          <w:sz w:val="24"/>
          <w:szCs w:val="24"/>
          <w:lang w:eastAsia="pl-PL"/>
        </w:rPr>
        <w:t xml:space="preserve"> </w:t>
      </w:r>
      <w:r w:rsidR="003A45C1" w:rsidRPr="00B16B8E">
        <w:rPr>
          <w:rFonts w:ascii="Times New Roman" w:hAnsi="Times New Roman"/>
          <w:sz w:val="24"/>
          <w:szCs w:val="24"/>
          <w:lang w:eastAsia="pl-PL"/>
        </w:rPr>
        <w:t>obowiązującej w dniu zawarcia danej umowy.</w:t>
      </w:r>
    </w:p>
    <w:p w14:paraId="1BF3893A"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68E43EAC"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7454D10"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58AA2CF6" w14:textId="77777777" w:rsidR="004D3362" w:rsidRDefault="00B57B61" w:rsidP="00736EF4">
      <w:pPr>
        <w:pStyle w:val="Akapitzlist"/>
        <w:numPr>
          <w:ilvl w:val="1"/>
          <w:numId w:val="1"/>
        </w:numPr>
        <w:spacing w:after="0" w:line="240" w:lineRule="auto"/>
        <w:ind w:left="1021" w:hanging="624"/>
        <w:jc w:val="both"/>
        <w:rPr>
          <w:rFonts w:ascii="Times New Roman" w:hAnsi="Times New Roman"/>
          <w:sz w:val="24"/>
          <w:szCs w:val="24"/>
        </w:rPr>
      </w:pPr>
      <w:r>
        <w:rPr>
          <w:rFonts w:ascii="Times New Roman" w:hAnsi="Times New Roman"/>
          <w:sz w:val="24"/>
          <w:szCs w:val="24"/>
        </w:rPr>
        <w:t>Zobowiązanie podmiotu udostępniającego zasoby, o którym mowa w pkt. 20.4. SWZ potwierdza, że stosunek łączący Wykonawcę z podmiotami udostępniającymi zasoby gwarantuje rzeczywisty dostęp do tych zasobów oraz określa w szczególności:</w:t>
      </w:r>
    </w:p>
    <w:p w14:paraId="138BC485" w14:textId="77777777" w:rsidR="004D3362" w:rsidRDefault="00B57B61" w:rsidP="00736EF4">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zakres dostępnych wykonawcy zasobów podmiotu udostępniającego zasoby;</w:t>
      </w:r>
    </w:p>
    <w:p w14:paraId="73FECC0C" w14:textId="77777777" w:rsidR="004D3362" w:rsidRDefault="00B57B61" w:rsidP="00736EF4">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sposób i okres udostępnienia Wykonawcy i wykorzystania przez niego zasobów podmiotu udostępniającego te zasoby przy wykonywaniu zamówienia;</w:t>
      </w:r>
    </w:p>
    <w:p w14:paraId="10E6EF3C" w14:textId="77777777" w:rsidR="004D3362" w:rsidRDefault="00B57B61" w:rsidP="00736EF4">
      <w:pPr>
        <w:pStyle w:val="Akapitzlist"/>
        <w:numPr>
          <w:ilvl w:val="2"/>
          <w:numId w:val="1"/>
        </w:numPr>
        <w:spacing w:after="0" w:line="240" w:lineRule="auto"/>
        <w:ind w:left="1701" w:hanging="709"/>
        <w:jc w:val="both"/>
        <w:rPr>
          <w:rFonts w:ascii="Times New Roman" w:hAnsi="Times New Roman"/>
          <w:sz w:val="24"/>
          <w:szCs w:val="24"/>
        </w:rPr>
      </w:pPr>
      <w:r>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74827A" w14:textId="77777777" w:rsidR="004D3362" w:rsidRDefault="004D3362" w:rsidP="00736EF4">
      <w:pPr>
        <w:pStyle w:val="Akapitzlist"/>
        <w:spacing w:after="0" w:line="240" w:lineRule="auto"/>
        <w:ind w:left="1701"/>
        <w:jc w:val="both"/>
        <w:rPr>
          <w:rFonts w:ascii="Times New Roman" w:hAnsi="Times New Roman"/>
          <w:sz w:val="24"/>
          <w:szCs w:val="24"/>
        </w:rPr>
      </w:pPr>
    </w:p>
    <w:p w14:paraId="3EBE4635"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podmiotowych środkach dowodowych, jeżeli Zamawiający będzie wymagał ich złożenia;</w:t>
      </w:r>
    </w:p>
    <w:p w14:paraId="24982876" w14:textId="77777777" w:rsidR="00D87287" w:rsidRDefault="005F40AD" w:rsidP="00736EF4">
      <w:pPr>
        <w:pStyle w:val="Akapitzlist"/>
        <w:numPr>
          <w:ilvl w:val="1"/>
          <w:numId w:val="1"/>
        </w:numPr>
        <w:tabs>
          <w:tab w:val="clear" w:pos="0"/>
        </w:tabs>
        <w:spacing w:after="0" w:line="240" w:lineRule="auto"/>
        <w:ind w:left="993" w:hanging="567"/>
        <w:jc w:val="both"/>
        <w:rPr>
          <w:rFonts w:ascii="Times New Roman" w:eastAsia="Times New Roman" w:hAnsi="Times New Roman"/>
          <w:sz w:val="24"/>
          <w:szCs w:val="24"/>
          <w:lang w:eastAsia="pl-PL"/>
        </w:rPr>
      </w:pPr>
      <w:bookmarkStart w:id="20" w:name="mip51081578"/>
      <w:bookmarkEnd w:id="20"/>
      <w:r w:rsidRPr="005F40AD">
        <w:rPr>
          <w:rFonts w:ascii="Times New Roman" w:eastAsia="Times New Roman" w:hAnsi="Times New Roman"/>
          <w:sz w:val="24"/>
          <w:szCs w:val="24"/>
          <w:lang w:eastAsia="pl-PL"/>
        </w:rPr>
        <w:t>Zamawiający nie żąda złożenia podmiotowych środków dowodowych</w:t>
      </w:r>
      <w:r w:rsidR="00D87287">
        <w:rPr>
          <w:rFonts w:ascii="Times New Roman" w:eastAsia="Times New Roman" w:hAnsi="Times New Roman"/>
          <w:sz w:val="24"/>
          <w:szCs w:val="24"/>
          <w:lang w:eastAsia="pl-PL"/>
        </w:rPr>
        <w:t>.</w:t>
      </w:r>
    </w:p>
    <w:p w14:paraId="17DD0CA8" w14:textId="77777777" w:rsidR="00E118F1" w:rsidRDefault="00E118F1" w:rsidP="00736EF4">
      <w:pPr>
        <w:pStyle w:val="Akapitzlist"/>
        <w:spacing w:after="0" w:line="240" w:lineRule="auto"/>
        <w:ind w:left="993"/>
        <w:jc w:val="both"/>
        <w:rPr>
          <w:rFonts w:ascii="Times New Roman" w:eastAsia="Times New Roman" w:hAnsi="Times New Roman"/>
          <w:sz w:val="24"/>
          <w:szCs w:val="24"/>
          <w:lang w:eastAsia="pl-PL"/>
        </w:rPr>
      </w:pPr>
    </w:p>
    <w:p w14:paraId="635844FD"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Opis części zamówienia, jeżeli Zamawiający dopuszcza składanie ofert częściowych;</w:t>
      </w:r>
    </w:p>
    <w:p w14:paraId="4C5B8C21" w14:textId="2753771C"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1" w:name="mip51081579"/>
      <w:bookmarkEnd w:id="21"/>
      <w:r>
        <w:rPr>
          <w:rFonts w:ascii="Times New Roman" w:eastAsia="Times New Roman" w:hAnsi="Times New Roman"/>
          <w:sz w:val="24"/>
          <w:szCs w:val="24"/>
          <w:lang w:eastAsia="pl-PL"/>
        </w:rPr>
        <w:t>Zamawiający nie dopuszcza możliwość złożenia oferty częściowej. Dalszy podział zamówienia na części jest nie celowy ze względów ekonomicznych</w:t>
      </w:r>
      <w:r w:rsidR="005E74B8">
        <w:rPr>
          <w:rFonts w:ascii="Times New Roman" w:eastAsia="Times New Roman" w:hAnsi="Times New Roman"/>
          <w:sz w:val="24"/>
          <w:szCs w:val="24"/>
          <w:lang w:eastAsia="pl-PL"/>
        </w:rPr>
        <w:t>, technicznych</w:t>
      </w:r>
      <w:r>
        <w:rPr>
          <w:rFonts w:ascii="Times New Roman" w:eastAsia="Times New Roman" w:hAnsi="Times New Roman"/>
          <w:sz w:val="24"/>
          <w:szCs w:val="24"/>
          <w:lang w:eastAsia="pl-PL"/>
        </w:rPr>
        <w:t xml:space="preserve"> i</w:t>
      </w:r>
      <w:r w:rsidR="00CE796A">
        <w:rPr>
          <w:rFonts w:ascii="Times New Roman" w:eastAsia="Times New Roman" w:hAnsi="Times New Roman"/>
          <w:sz w:val="24"/>
          <w:szCs w:val="24"/>
          <w:lang w:eastAsia="pl-PL"/>
        </w:rPr>
        <w:t> </w:t>
      </w:r>
      <w:r>
        <w:rPr>
          <w:rFonts w:ascii="Times New Roman" w:eastAsia="Times New Roman" w:hAnsi="Times New Roman"/>
          <w:sz w:val="24"/>
          <w:szCs w:val="24"/>
          <w:lang w:eastAsia="pl-PL"/>
        </w:rPr>
        <w:t>organizacyjnych. Zamówienie jest dostępne dla mikro, małych, średnich i dużych przedsiębiorstw, tym samym nie prowadzi do zawężenia kręgu potencjalnych Wykonawców.</w:t>
      </w:r>
    </w:p>
    <w:p w14:paraId="6F1BAF3E" w14:textId="77777777" w:rsidR="004D3362" w:rsidRDefault="004D3362" w:rsidP="00736EF4">
      <w:pPr>
        <w:pStyle w:val="Akapitzlist"/>
        <w:spacing w:after="0" w:line="240" w:lineRule="auto"/>
        <w:ind w:left="1021"/>
        <w:jc w:val="both"/>
        <w:rPr>
          <w:rFonts w:ascii="Times New Roman" w:eastAsia="Times New Roman" w:hAnsi="Times New Roman"/>
          <w:sz w:val="24"/>
          <w:szCs w:val="24"/>
          <w:lang w:eastAsia="pl-PL"/>
        </w:rPr>
      </w:pPr>
    </w:p>
    <w:p w14:paraId="141ED4E3"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Liczbę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7DD9C993"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2" w:name="mip51081580"/>
      <w:bookmarkEnd w:id="22"/>
      <w:r>
        <w:rPr>
          <w:rFonts w:ascii="Times New Roman" w:eastAsia="Times New Roman" w:hAnsi="Times New Roman"/>
          <w:sz w:val="24"/>
          <w:szCs w:val="24"/>
          <w:lang w:eastAsia="pl-PL"/>
        </w:rPr>
        <w:t>Zamawiający nie dopuszcza możliwość złożenia oferty częściowej.</w:t>
      </w:r>
    </w:p>
    <w:p w14:paraId="271706B0" w14:textId="77777777" w:rsidR="004D3362" w:rsidRDefault="004D3362" w:rsidP="00736EF4">
      <w:pPr>
        <w:pStyle w:val="Akapitzlist"/>
        <w:spacing w:after="0" w:line="240" w:lineRule="auto"/>
        <w:ind w:left="360"/>
        <w:jc w:val="both"/>
        <w:rPr>
          <w:rFonts w:ascii="Times New Roman" w:eastAsia="Times New Roman" w:hAnsi="Times New Roman"/>
          <w:b/>
          <w:sz w:val="24"/>
          <w:szCs w:val="24"/>
          <w:lang w:eastAsia="pl-PL"/>
        </w:rPr>
      </w:pPr>
    </w:p>
    <w:p w14:paraId="39685233"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Informacje dotyczące ofert wariantowych, w tym informacje o sposobie przedstawiania ofert wariantowych oraz minimalne warunki, jakim muszą odpowiadać oferty wariantowe, jeżeli Zamawiający wymaga lub dopuszcza ich składanie; </w:t>
      </w:r>
    </w:p>
    <w:p w14:paraId="72263435"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3" w:name="mip51081581"/>
      <w:bookmarkEnd w:id="23"/>
      <w:r>
        <w:rPr>
          <w:rFonts w:ascii="Times New Roman" w:eastAsia="Times New Roman" w:hAnsi="Times New Roman"/>
          <w:sz w:val="24"/>
          <w:szCs w:val="24"/>
          <w:lang w:eastAsia="pl-PL"/>
        </w:rPr>
        <w:t>Zamawiający nie dopuszcza możliwość złożenia oferty wariantowej.</w:t>
      </w:r>
    </w:p>
    <w:p w14:paraId="3EADD29C" w14:textId="77777777" w:rsidR="004D3362" w:rsidRDefault="004D3362" w:rsidP="00736EF4">
      <w:pPr>
        <w:spacing w:after="0" w:line="240" w:lineRule="auto"/>
        <w:jc w:val="both"/>
        <w:rPr>
          <w:rFonts w:ascii="Times New Roman" w:eastAsia="Times New Roman" w:hAnsi="Times New Roman"/>
          <w:sz w:val="24"/>
          <w:szCs w:val="24"/>
          <w:lang w:eastAsia="pl-PL"/>
        </w:rPr>
      </w:pPr>
    </w:p>
    <w:p w14:paraId="2D75802B"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Wymagania w zakresie zatrudnienia na podstawie stosunku pracy, w okolicznościach, o których mowa w art. 95 ustawy.</w:t>
      </w:r>
    </w:p>
    <w:p w14:paraId="1F5161ED" w14:textId="3A2BC4E5" w:rsidR="00CE796A" w:rsidRPr="00CE796A" w:rsidRDefault="00CE796A" w:rsidP="00736EF4">
      <w:pPr>
        <w:pStyle w:val="Bezodstpw"/>
        <w:numPr>
          <w:ilvl w:val="1"/>
          <w:numId w:val="1"/>
        </w:numPr>
        <w:ind w:left="1021" w:hanging="624"/>
        <w:jc w:val="both"/>
        <w:rPr>
          <w:rFonts w:ascii="Times New Roman" w:hAnsi="Times New Roman"/>
          <w:sz w:val="24"/>
          <w:szCs w:val="24"/>
        </w:rPr>
      </w:pPr>
      <w:bookmarkStart w:id="24" w:name="mip51081582"/>
      <w:bookmarkEnd w:id="24"/>
      <w:r w:rsidRPr="00CE796A">
        <w:rPr>
          <w:rFonts w:ascii="Times New Roman" w:hAnsi="Times New Roman"/>
          <w:sz w:val="24"/>
          <w:szCs w:val="24"/>
        </w:rPr>
        <w:t xml:space="preserve">Zamawiający wymaga, zgodnie z art. 95 ust. 1) ustawy Prawo zamówień publicznych, zatrudnienia przez Wykonawcę lub podwykonawcę na podstawie umowy o pracę, w rozumieniu przepisów ustawy z dnia 26 czerwca 1974 r. – Kodeks pracy </w:t>
      </w:r>
      <w:r w:rsidRPr="00CE796A">
        <w:rPr>
          <w:rFonts w:ascii="Times New Roman" w:hAnsi="Times New Roman"/>
          <w:iCs/>
          <w:sz w:val="24"/>
          <w:szCs w:val="24"/>
        </w:rPr>
        <w:t>(</w:t>
      </w:r>
      <w:r w:rsidRPr="00CE796A">
        <w:rPr>
          <w:rFonts w:ascii="Times New Roman" w:hAnsi="Times New Roman"/>
          <w:sz w:val="24"/>
          <w:szCs w:val="24"/>
        </w:rPr>
        <w:t>tekst jednolity</w:t>
      </w:r>
      <w:r w:rsidRPr="00CE796A">
        <w:rPr>
          <w:rFonts w:ascii="Times New Roman" w:hAnsi="Times New Roman"/>
          <w:iCs/>
          <w:sz w:val="24"/>
          <w:szCs w:val="24"/>
        </w:rPr>
        <w:t xml:space="preserve"> Dz. U. z 2025 r. poz. 277 z późn. zm.)</w:t>
      </w:r>
      <w:r w:rsidRPr="00CE796A">
        <w:rPr>
          <w:rFonts w:ascii="Times New Roman" w:hAnsi="Times New Roman"/>
          <w:sz w:val="24"/>
          <w:szCs w:val="24"/>
        </w:rPr>
        <w:t xml:space="preserve">, osób wykonujących czynności związane z realizacją przedmiotu zamówienia, których wykonanie zawiera cechy stosunku pracy określ art. w art. 22 § 1 ustawy z dnia 26 czerwca 1974 r. – Kodeks Pracy </w:t>
      </w:r>
      <w:r w:rsidRPr="00CE796A">
        <w:rPr>
          <w:rFonts w:ascii="Times New Roman" w:hAnsi="Times New Roman"/>
          <w:iCs/>
          <w:sz w:val="24"/>
          <w:szCs w:val="24"/>
        </w:rPr>
        <w:t>(</w:t>
      </w:r>
      <w:r w:rsidRPr="00CE796A">
        <w:rPr>
          <w:rFonts w:ascii="Times New Roman" w:hAnsi="Times New Roman"/>
          <w:sz w:val="24"/>
          <w:szCs w:val="24"/>
        </w:rPr>
        <w:t>tekst jednolity</w:t>
      </w:r>
      <w:r w:rsidRPr="00CE796A">
        <w:rPr>
          <w:rFonts w:ascii="Times New Roman" w:hAnsi="Times New Roman"/>
          <w:iCs/>
          <w:sz w:val="24"/>
          <w:szCs w:val="24"/>
        </w:rPr>
        <w:t xml:space="preserve"> Dz. U. z 2025 r. poz. 277 z późn zm.)</w:t>
      </w:r>
      <w:r w:rsidRPr="00CE796A">
        <w:rPr>
          <w:rFonts w:ascii="Times New Roman" w:hAnsi="Times New Roman"/>
          <w:sz w:val="24"/>
          <w:szCs w:val="24"/>
        </w:rPr>
        <w:t xml:space="preserve"> dotyczącego pracowników wykonujących prace fizyczne przy </w:t>
      </w:r>
      <w:r>
        <w:rPr>
          <w:rFonts w:ascii="Times New Roman" w:hAnsi="Times New Roman"/>
          <w:sz w:val="24"/>
          <w:szCs w:val="24"/>
        </w:rPr>
        <w:t>sprzątaniu</w:t>
      </w:r>
      <w:r w:rsidRPr="00CE796A">
        <w:rPr>
          <w:rFonts w:ascii="Times New Roman" w:hAnsi="Times New Roman"/>
          <w:sz w:val="24"/>
          <w:szCs w:val="24"/>
        </w:rPr>
        <w:t xml:space="preserve">, operatorzy sprzętu </w:t>
      </w:r>
      <w:r w:rsidR="00315313">
        <w:rPr>
          <w:rFonts w:ascii="Times New Roman" w:hAnsi="Times New Roman"/>
          <w:sz w:val="24"/>
          <w:szCs w:val="24"/>
        </w:rPr>
        <w:t>sprzątającego</w:t>
      </w:r>
      <w:r w:rsidRPr="00CE796A">
        <w:rPr>
          <w:rFonts w:ascii="Times New Roman" w:hAnsi="Times New Roman"/>
          <w:sz w:val="24"/>
          <w:szCs w:val="24"/>
        </w:rPr>
        <w:t>.</w:t>
      </w:r>
      <w:r w:rsidRPr="00CE796A">
        <w:rPr>
          <w:rFonts w:ascii="Times New Roman" w:hAnsi="Times New Roman"/>
          <w:i/>
          <w:iCs/>
          <w:sz w:val="24"/>
          <w:szCs w:val="24"/>
          <w:lang w:eastAsia="ar-SA"/>
        </w:rPr>
        <w:t xml:space="preserve"> </w:t>
      </w:r>
      <w:r w:rsidRPr="00CE796A">
        <w:rPr>
          <w:rFonts w:ascii="Times New Roman" w:hAnsi="Times New Roman"/>
          <w:i/>
          <w:iCs/>
          <w:sz w:val="24"/>
          <w:szCs w:val="24"/>
        </w:rPr>
        <w:t>(obowiązek ten nie dotyczy sytuacji, gdy prace te będą wykonywane samodzielnie i osobiście przez osoby fizyczne prowadzące działalność gospodarczą w postaci tzw. samozatrudnienia jako podwykonawcy)</w:t>
      </w:r>
    </w:p>
    <w:p w14:paraId="10267793" w14:textId="4E2F3ED9" w:rsidR="00CE796A" w:rsidRPr="00CE796A" w:rsidRDefault="00CE796A" w:rsidP="00736EF4">
      <w:pPr>
        <w:pStyle w:val="Bezodstpw"/>
        <w:numPr>
          <w:ilvl w:val="1"/>
          <w:numId w:val="1"/>
        </w:numPr>
        <w:ind w:left="1021" w:hanging="624"/>
        <w:jc w:val="both"/>
        <w:rPr>
          <w:rFonts w:ascii="Times New Roman" w:hAnsi="Times New Roman"/>
          <w:sz w:val="24"/>
          <w:szCs w:val="24"/>
        </w:rPr>
      </w:pPr>
      <w:r w:rsidRPr="00CE796A">
        <w:rPr>
          <w:rFonts w:ascii="Times New Roman" w:hAnsi="Times New Roman"/>
          <w:sz w:val="24"/>
          <w:szCs w:val="24"/>
        </w:rPr>
        <w:t xml:space="preserve">Zatrudnienie osoby / osób, o których mowa w pkt. </w:t>
      </w:r>
      <w:r>
        <w:rPr>
          <w:rFonts w:ascii="Times New Roman" w:hAnsi="Times New Roman"/>
          <w:sz w:val="24"/>
          <w:szCs w:val="24"/>
        </w:rPr>
        <w:t>25</w:t>
      </w:r>
      <w:r w:rsidRPr="00CE796A">
        <w:rPr>
          <w:rFonts w:ascii="Times New Roman" w:hAnsi="Times New Roman"/>
          <w:sz w:val="24"/>
          <w:szCs w:val="24"/>
        </w:rPr>
        <w:t xml:space="preserve">.1. SWZ, musi trwać przez cały okres wykonywania czynności związanych z poszczególnymi pracami. </w:t>
      </w:r>
    </w:p>
    <w:p w14:paraId="2EC5F7E7" w14:textId="1F746DA7" w:rsidR="00CE796A" w:rsidRPr="00CE796A" w:rsidRDefault="00CE796A" w:rsidP="00736EF4">
      <w:pPr>
        <w:pStyle w:val="Bezodstpw"/>
        <w:numPr>
          <w:ilvl w:val="1"/>
          <w:numId w:val="1"/>
        </w:numPr>
        <w:ind w:left="1021" w:hanging="624"/>
        <w:jc w:val="both"/>
        <w:rPr>
          <w:rFonts w:ascii="Times New Roman" w:hAnsi="Times New Roman"/>
          <w:sz w:val="24"/>
          <w:szCs w:val="24"/>
        </w:rPr>
      </w:pPr>
      <w:r w:rsidRPr="00CE796A">
        <w:rPr>
          <w:rFonts w:ascii="Times New Roman" w:hAnsi="Times New Roman"/>
          <w:sz w:val="24"/>
          <w:szCs w:val="24"/>
        </w:rPr>
        <w:t xml:space="preserve">Przed podpisaniem umowy o udzielenie zamówienia publicznego, Wykonawca przekaże dane / wykaz osoby / osób, o których mowa w pkt. </w:t>
      </w:r>
      <w:r>
        <w:rPr>
          <w:rFonts w:ascii="Times New Roman" w:hAnsi="Times New Roman"/>
          <w:sz w:val="24"/>
          <w:szCs w:val="24"/>
        </w:rPr>
        <w:t>25</w:t>
      </w:r>
      <w:r w:rsidRPr="00CE796A">
        <w:rPr>
          <w:rFonts w:ascii="Times New Roman" w:hAnsi="Times New Roman"/>
          <w:sz w:val="24"/>
          <w:szCs w:val="24"/>
        </w:rPr>
        <w:t>.1. SWZ, zatrudnionych na umowę o pracę z określeniem stanowisk i czynności jakie będą wykonywać podczas realizacji przedmiotu zamówienia, oraz oświadczenie, że wymienione w wykazie osoby są zatrudnione przez Wykonawcę lub podwykonawcę na podstawie umowy o pracę na okres co najmniej realizacji umowy. W przypadku konieczności wprowadzenia zmian w wykazie osób Wykonawca powiadomi Zamawiającego o zmianie i dostarczy poprawiony wykaz wraz z oświadczeniem najpóźniej w dniu rozpoczęcia pracy przez nowego pracownika.</w:t>
      </w:r>
    </w:p>
    <w:p w14:paraId="7BC426EA" w14:textId="77777777" w:rsidR="00CE796A" w:rsidRPr="00CE796A" w:rsidRDefault="00CE796A" w:rsidP="00736EF4">
      <w:pPr>
        <w:pStyle w:val="Bezodstpw"/>
        <w:numPr>
          <w:ilvl w:val="1"/>
          <w:numId w:val="1"/>
        </w:numPr>
        <w:ind w:left="1021" w:hanging="624"/>
        <w:jc w:val="both"/>
        <w:rPr>
          <w:rFonts w:ascii="Times New Roman" w:hAnsi="Times New Roman"/>
          <w:sz w:val="24"/>
          <w:szCs w:val="24"/>
        </w:rPr>
      </w:pPr>
      <w:r w:rsidRPr="00CE796A">
        <w:rPr>
          <w:rFonts w:ascii="Times New Roman" w:hAnsi="Times New Roman"/>
          <w:sz w:val="24"/>
          <w:szCs w:val="24"/>
        </w:rPr>
        <w:t>Na potrzeby kontroli spełniania przez Wykonawcę wymagań, o których mowa w art. 95 ust. 1 ustawy, Zamawiający żąda od Wykonawcy prowadzenia ewidencji obecności wszystkich pracowników zatrudnionych przy realizacji umowy, przebywających na terenie Zamawiającego, którą zobowiązany jest udostępnić Zamawiającemu na każde jego żądanie.</w:t>
      </w:r>
    </w:p>
    <w:p w14:paraId="3AB75112" w14:textId="77777777" w:rsidR="004D3362" w:rsidRDefault="004D3362" w:rsidP="00736EF4">
      <w:pPr>
        <w:spacing w:after="0" w:line="240" w:lineRule="auto"/>
        <w:jc w:val="both"/>
        <w:rPr>
          <w:rFonts w:ascii="Times New Roman" w:eastAsia="Times New Roman" w:hAnsi="Times New Roman"/>
          <w:sz w:val="24"/>
          <w:szCs w:val="24"/>
          <w:lang w:eastAsia="pl-PL"/>
        </w:rPr>
      </w:pPr>
    </w:p>
    <w:p w14:paraId="25ADFE66"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Wymagania w zakresie zatrudnienia osób, o których mowa w</w:t>
      </w:r>
      <w:r>
        <w:rPr>
          <w:rFonts w:ascii="Times New Roman" w:hAnsi="Times New Roman"/>
        </w:rPr>
        <w:t xml:space="preserve"> </w:t>
      </w:r>
      <w:r>
        <w:rPr>
          <w:rFonts w:ascii="Times New Roman" w:eastAsia="Times New Roman" w:hAnsi="Times New Roman"/>
          <w:b/>
          <w:sz w:val="24"/>
          <w:szCs w:val="24"/>
          <w:lang w:eastAsia="pl-PL"/>
        </w:rPr>
        <w:t>art. 96 ust. 2 pkt. 2) ustawy, jeżeli zamawiający przewiduje takie wymagania;</w:t>
      </w:r>
    </w:p>
    <w:p w14:paraId="1F05673F"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5" w:name="mip51081583"/>
      <w:bookmarkEnd w:id="25"/>
      <w:r>
        <w:rPr>
          <w:rFonts w:ascii="Times New Roman" w:eastAsia="Times New Roman" w:hAnsi="Times New Roman"/>
          <w:sz w:val="24"/>
          <w:szCs w:val="24"/>
          <w:lang w:eastAsia="pl-PL"/>
        </w:rPr>
        <w:t>Zamawiający nie ustanawia żadnych wymagań związanych z realizacją zamówienia, które obejmują zatrudnienie osób wskazanych w art. 96 ust. 2 pkt. 2) ustawy.</w:t>
      </w:r>
    </w:p>
    <w:p w14:paraId="2D56ADB6"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7152E014"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zastrzeżeniu możliwości ubiegania się o udzielenie zamówienia wyłącznie przez wykonawców, o których mowa w art. 94 ustawy, jeżeli Zamawiający przewiduje takie wymagania;</w:t>
      </w:r>
    </w:p>
    <w:p w14:paraId="136B4B9D" w14:textId="2DAA73F9"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6" w:name="mip51081584"/>
      <w:bookmarkEnd w:id="26"/>
      <w:r>
        <w:rPr>
          <w:rFonts w:ascii="Times New Roman" w:eastAsia="Times New Roman" w:hAnsi="Times New Roman"/>
          <w:sz w:val="24"/>
          <w:szCs w:val="24"/>
          <w:lang w:eastAsia="pl-PL"/>
        </w:rPr>
        <w:t>Zamawiający nie zastrzega możliwości ubiegania się o udzielenie zamówienia wyłącznie przez Wykonawców</w:t>
      </w:r>
      <w:r w:rsidR="00B443C0">
        <w:rPr>
          <w:rFonts w:ascii="Times New Roman" w:eastAsia="Times New Roman" w:hAnsi="Times New Roman"/>
          <w:sz w:val="24"/>
          <w:szCs w:val="24"/>
          <w:lang w:eastAsia="pl-PL"/>
        </w:rPr>
        <w:t>,</w:t>
      </w:r>
      <w:r>
        <w:rPr>
          <w:rFonts w:ascii="Times New Roman" w:eastAsia="Times New Roman" w:hAnsi="Times New Roman"/>
          <w:sz w:val="24"/>
          <w:szCs w:val="24"/>
          <w:lang w:eastAsia="pl-PL"/>
        </w:rPr>
        <w:t xml:space="preserve"> o których mowa w art. 94 ustawy.</w:t>
      </w:r>
    </w:p>
    <w:p w14:paraId="7D6CCC47" w14:textId="77777777" w:rsidR="00E118F1" w:rsidRDefault="00E118F1" w:rsidP="00736EF4">
      <w:pPr>
        <w:pStyle w:val="Akapitzlist"/>
        <w:spacing w:after="0" w:line="240" w:lineRule="auto"/>
        <w:ind w:left="1021"/>
        <w:jc w:val="both"/>
        <w:rPr>
          <w:rFonts w:ascii="Times New Roman" w:eastAsia="Times New Roman" w:hAnsi="Times New Roman"/>
          <w:sz w:val="24"/>
          <w:szCs w:val="24"/>
          <w:lang w:eastAsia="pl-PL"/>
        </w:rPr>
      </w:pPr>
    </w:p>
    <w:p w14:paraId="46483CCF"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Wymagania dotyczące wadium, w tym jego kwotę, jeżeli Zamawiający przewiduje obowiązek wniesienia wadium; </w:t>
      </w:r>
    </w:p>
    <w:p w14:paraId="5C51A6FE"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7" w:name="mip51081585"/>
      <w:bookmarkEnd w:id="27"/>
      <w:r>
        <w:rPr>
          <w:rFonts w:ascii="Times New Roman" w:eastAsia="Times New Roman" w:hAnsi="Times New Roman"/>
          <w:sz w:val="24"/>
          <w:szCs w:val="24"/>
          <w:lang w:eastAsia="pl-PL"/>
        </w:rPr>
        <w:t>Zamawiający nie żąda wniesienia wadium.</w:t>
      </w:r>
    </w:p>
    <w:p w14:paraId="374DC244" w14:textId="77777777" w:rsidR="003A45C1" w:rsidRDefault="003A45C1" w:rsidP="00736EF4">
      <w:pPr>
        <w:pStyle w:val="Akapitzlist"/>
        <w:spacing w:after="0" w:line="240" w:lineRule="auto"/>
        <w:ind w:left="1021"/>
        <w:jc w:val="both"/>
        <w:rPr>
          <w:rFonts w:ascii="Times New Roman" w:eastAsia="Times New Roman" w:hAnsi="Times New Roman"/>
          <w:sz w:val="24"/>
          <w:szCs w:val="24"/>
          <w:lang w:eastAsia="pl-PL"/>
        </w:rPr>
      </w:pPr>
    </w:p>
    <w:p w14:paraId="4380374A"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Informacjo o przewidywanych zamówieniach, o których mowa w art. 214 ust</w:t>
      </w:r>
      <w:r w:rsidR="005E74B8">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1 pkt.</w:t>
      </w:r>
      <w:r w:rsidR="00477D3A">
        <w:rPr>
          <w:rFonts w:ascii="Times New Roman" w:eastAsia="Times New Roman" w:hAnsi="Times New Roman"/>
          <w:b/>
          <w:sz w:val="24"/>
          <w:szCs w:val="24"/>
          <w:lang w:eastAsia="pl-PL"/>
        </w:rPr>
        <w:t> </w:t>
      </w:r>
      <w:r>
        <w:rPr>
          <w:rFonts w:ascii="Times New Roman" w:eastAsia="Times New Roman" w:hAnsi="Times New Roman"/>
          <w:b/>
          <w:sz w:val="24"/>
          <w:szCs w:val="24"/>
          <w:lang w:eastAsia="pl-PL"/>
        </w:rPr>
        <w:t>7</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i 8</w:t>
      </w:r>
      <w:r w:rsidR="00477D3A">
        <w:rPr>
          <w:rFonts w:ascii="Times New Roman" w:eastAsia="Times New Roman" w:hAnsi="Times New Roman"/>
          <w:b/>
          <w:sz w:val="24"/>
          <w:szCs w:val="24"/>
          <w:lang w:eastAsia="pl-PL"/>
        </w:rPr>
        <w:t>)</w:t>
      </w:r>
      <w:r>
        <w:rPr>
          <w:rFonts w:ascii="Times New Roman" w:eastAsia="Times New Roman" w:hAnsi="Times New Roman"/>
          <w:b/>
          <w:sz w:val="24"/>
          <w:szCs w:val="24"/>
          <w:lang w:eastAsia="pl-PL"/>
        </w:rPr>
        <w:t xml:space="preserve"> ustawy, jeżeli zamawiający przewiduje udzielenie takich zamówień;</w:t>
      </w:r>
    </w:p>
    <w:p w14:paraId="28D5E3A2"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8" w:name="mip51081586"/>
      <w:bookmarkEnd w:id="28"/>
      <w:r>
        <w:rPr>
          <w:rFonts w:ascii="Times New Roman" w:eastAsia="Times New Roman" w:hAnsi="Times New Roman"/>
          <w:sz w:val="24"/>
          <w:szCs w:val="24"/>
          <w:lang w:eastAsia="pl-PL"/>
        </w:rPr>
        <w:t>Zamawiający nie przewiduje udzielenie zamówienia, o którym mowa w art. 214 ust. 1 pkt. 7) ustawy.</w:t>
      </w:r>
    </w:p>
    <w:p w14:paraId="7599103E" w14:textId="77777777" w:rsidR="00E118F1" w:rsidRDefault="00E118F1" w:rsidP="00736EF4">
      <w:pPr>
        <w:pStyle w:val="Akapitzlist"/>
        <w:spacing w:after="0" w:line="240" w:lineRule="auto"/>
        <w:ind w:left="1021"/>
        <w:jc w:val="both"/>
        <w:rPr>
          <w:rFonts w:ascii="Times New Roman" w:eastAsia="Times New Roman" w:hAnsi="Times New Roman"/>
          <w:sz w:val="24"/>
          <w:szCs w:val="24"/>
          <w:lang w:eastAsia="pl-PL"/>
        </w:rPr>
      </w:pPr>
    </w:p>
    <w:p w14:paraId="4B2489F0"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53CC8850"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29" w:name="mip51081587"/>
      <w:bookmarkEnd w:id="29"/>
      <w:r>
        <w:rPr>
          <w:rFonts w:ascii="Times New Roman" w:eastAsia="Times New Roman" w:hAnsi="Times New Roman"/>
          <w:sz w:val="24"/>
          <w:szCs w:val="24"/>
          <w:lang w:eastAsia="pl-PL"/>
        </w:rPr>
        <w:t>Zamawiający nie przewiduje konieczności przeprowadzenia wizji lokalnej lub sprawdzenia posiadanych przez niego dokumentów.</w:t>
      </w:r>
    </w:p>
    <w:p w14:paraId="4AA89895" w14:textId="2F7D61CB" w:rsidR="00416401" w:rsidRPr="003405AD" w:rsidRDefault="00416401" w:rsidP="00B16B8E">
      <w:pPr>
        <w:pStyle w:val="Akapitzlist"/>
        <w:numPr>
          <w:ilvl w:val="1"/>
          <w:numId w:val="1"/>
        </w:numPr>
        <w:tabs>
          <w:tab w:val="clear" w:pos="0"/>
        </w:tabs>
        <w:spacing w:after="0" w:line="240" w:lineRule="auto"/>
        <w:ind w:left="1021" w:hanging="624"/>
        <w:jc w:val="both"/>
        <w:rPr>
          <w:rFonts w:ascii="Times New Roman" w:eastAsia="Times New Roman" w:hAnsi="Times New Roman"/>
          <w:sz w:val="24"/>
          <w:szCs w:val="24"/>
          <w:lang w:eastAsia="pl-PL"/>
        </w:rPr>
      </w:pPr>
      <w:r w:rsidRPr="003405AD">
        <w:rPr>
          <w:rFonts w:ascii="Times New Roman" w:eastAsia="Times New Roman" w:hAnsi="Times New Roman"/>
          <w:sz w:val="24"/>
          <w:szCs w:val="24"/>
          <w:lang w:eastAsia="pl-PL"/>
        </w:rPr>
        <w:t xml:space="preserve">Ze względu na specyfikę przedmiotu zamówienia przed złożeniem oferty Zamawiający </w:t>
      </w:r>
      <w:r>
        <w:rPr>
          <w:rFonts w:ascii="Times New Roman" w:eastAsia="Times New Roman" w:hAnsi="Times New Roman"/>
          <w:sz w:val="24"/>
          <w:szCs w:val="24"/>
          <w:lang w:eastAsia="pl-PL"/>
        </w:rPr>
        <w:t xml:space="preserve">zaleca, aby każdy </w:t>
      </w:r>
      <w:r w:rsidRPr="003405AD">
        <w:rPr>
          <w:rFonts w:ascii="Times New Roman" w:eastAsia="Times New Roman" w:hAnsi="Times New Roman"/>
          <w:sz w:val="24"/>
          <w:szCs w:val="24"/>
          <w:lang w:eastAsia="pl-PL"/>
        </w:rPr>
        <w:t>Wykonawc</w:t>
      </w:r>
      <w:r>
        <w:rPr>
          <w:rFonts w:ascii="Times New Roman" w:eastAsia="Times New Roman" w:hAnsi="Times New Roman"/>
          <w:sz w:val="24"/>
          <w:szCs w:val="24"/>
          <w:lang w:eastAsia="pl-PL"/>
        </w:rPr>
        <w:t>a</w:t>
      </w:r>
      <w:r w:rsidRPr="003405AD">
        <w:rPr>
          <w:rFonts w:ascii="Times New Roman" w:eastAsia="Times New Roman" w:hAnsi="Times New Roman"/>
          <w:sz w:val="24"/>
          <w:szCs w:val="24"/>
          <w:lang w:eastAsia="pl-PL"/>
        </w:rPr>
        <w:t xml:space="preserve"> odby</w:t>
      </w:r>
      <w:r>
        <w:rPr>
          <w:rFonts w:ascii="Times New Roman" w:eastAsia="Times New Roman" w:hAnsi="Times New Roman"/>
          <w:sz w:val="24"/>
          <w:szCs w:val="24"/>
          <w:lang w:eastAsia="pl-PL"/>
        </w:rPr>
        <w:t>ł</w:t>
      </w:r>
      <w:r w:rsidRPr="003405AD">
        <w:rPr>
          <w:rFonts w:ascii="Times New Roman" w:eastAsia="Times New Roman" w:hAnsi="Times New Roman"/>
          <w:sz w:val="24"/>
          <w:szCs w:val="24"/>
          <w:lang w:eastAsia="pl-PL"/>
        </w:rPr>
        <w:t xml:space="preserve"> wizj</w:t>
      </w:r>
      <w:r>
        <w:rPr>
          <w:rFonts w:ascii="Times New Roman" w:eastAsia="Times New Roman" w:hAnsi="Times New Roman"/>
          <w:sz w:val="24"/>
          <w:szCs w:val="24"/>
          <w:lang w:eastAsia="pl-PL"/>
        </w:rPr>
        <w:t>ę</w:t>
      </w:r>
      <w:r w:rsidRPr="003405AD">
        <w:rPr>
          <w:rFonts w:ascii="Times New Roman" w:eastAsia="Times New Roman" w:hAnsi="Times New Roman"/>
          <w:sz w:val="24"/>
          <w:szCs w:val="24"/>
          <w:lang w:eastAsia="pl-PL"/>
        </w:rPr>
        <w:t xml:space="preserve"> lokaln</w:t>
      </w:r>
      <w:r>
        <w:rPr>
          <w:rFonts w:ascii="Times New Roman" w:eastAsia="Times New Roman" w:hAnsi="Times New Roman"/>
          <w:sz w:val="24"/>
          <w:szCs w:val="24"/>
          <w:lang w:eastAsia="pl-PL"/>
        </w:rPr>
        <w:t>ą</w:t>
      </w:r>
      <w:r w:rsidRPr="003405AD">
        <w:rPr>
          <w:rFonts w:ascii="Times New Roman" w:eastAsia="Times New Roman" w:hAnsi="Times New Roman"/>
          <w:sz w:val="24"/>
          <w:szCs w:val="24"/>
          <w:lang w:eastAsia="pl-PL"/>
        </w:rPr>
        <w:t xml:space="preserve"> tj. dokona</w:t>
      </w:r>
      <w:r>
        <w:rPr>
          <w:rFonts w:ascii="Times New Roman" w:eastAsia="Times New Roman" w:hAnsi="Times New Roman"/>
          <w:sz w:val="24"/>
          <w:szCs w:val="24"/>
          <w:lang w:eastAsia="pl-PL"/>
        </w:rPr>
        <w:t>ł</w:t>
      </w:r>
      <w:r w:rsidRPr="003405AD">
        <w:rPr>
          <w:rFonts w:ascii="Times New Roman" w:eastAsia="Times New Roman" w:hAnsi="Times New Roman"/>
          <w:sz w:val="24"/>
          <w:szCs w:val="24"/>
          <w:lang w:eastAsia="pl-PL"/>
        </w:rPr>
        <w:t xml:space="preserve"> dokładnych oględzin </w:t>
      </w:r>
      <w:r>
        <w:rPr>
          <w:rFonts w:ascii="Times New Roman" w:eastAsia="Times New Roman" w:hAnsi="Times New Roman"/>
          <w:sz w:val="24"/>
          <w:szCs w:val="24"/>
          <w:lang w:eastAsia="pl-PL"/>
        </w:rPr>
        <w:t>budynków, stanu pomieszczeń, ciągów komunikacyjnych objętych przedmiotem zamówienia.</w:t>
      </w:r>
      <w:r w:rsidRPr="003405AD">
        <w:rPr>
          <w:rFonts w:ascii="Times New Roman" w:eastAsia="Times New Roman" w:hAnsi="Times New Roman"/>
          <w:sz w:val="24"/>
          <w:szCs w:val="24"/>
          <w:lang w:eastAsia="pl-PL"/>
        </w:rPr>
        <w:t xml:space="preserve"> </w:t>
      </w:r>
    </w:p>
    <w:p w14:paraId="40F25B67" w14:textId="054590DC" w:rsidR="00416401" w:rsidRPr="003405AD" w:rsidRDefault="00416401" w:rsidP="00B16B8E">
      <w:pPr>
        <w:pStyle w:val="Akapitzlist"/>
        <w:numPr>
          <w:ilvl w:val="1"/>
          <w:numId w:val="1"/>
        </w:numPr>
        <w:tabs>
          <w:tab w:val="clear" w:pos="0"/>
        </w:tabs>
        <w:spacing w:after="0" w:line="240" w:lineRule="auto"/>
        <w:ind w:left="1021" w:hanging="624"/>
        <w:jc w:val="both"/>
        <w:rPr>
          <w:rFonts w:ascii="Times New Roman" w:eastAsia="Times New Roman" w:hAnsi="Times New Roman"/>
          <w:sz w:val="24"/>
          <w:szCs w:val="24"/>
          <w:lang w:eastAsia="pl-PL"/>
        </w:rPr>
      </w:pPr>
      <w:r w:rsidRPr="003405AD">
        <w:rPr>
          <w:rFonts w:ascii="Times New Roman" w:eastAsia="Times New Roman" w:hAnsi="Times New Roman"/>
          <w:sz w:val="24"/>
          <w:szCs w:val="24"/>
          <w:lang w:eastAsia="pl-PL"/>
        </w:rPr>
        <w:t>W trakcie wizji lokalnej Wykonawca dokona oględzin pomieszczeń, ciągów komunikacyjnych celem zapoznania się ze stanem faktycznym, powzięcia wszystkich niezbędnych informacji dla prawidłowego wykonania przedmiotu zamówienia, umożlwia</w:t>
      </w:r>
      <w:r>
        <w:rPr>
          <w:rFonts w:ascii="Times New Roman" w:eastAsia="Times New Roman" w:hAnsi="Times New Roman"/>
          <w:sz w:val="24"/>
          <w:szCs w:val="24"/>
          <w:lang w:eastAsia="pl-PL"/>
        </w:rPr>
        <w:t>jącego wypełni zapoznanie się z </w:t>
      </w:r>
      <w:r w:rsidRPr="003405AD">
        <w:rPr>
          <w:rFonts w:ascii="Times New Roman" w:eastAsia="Times New Roman" w:hAnsi="Times New Roman"/>
          <w:sz w:val="24"/>
          <w:szCs w:val="24"/>
          <w:lang w:eastAsia="pl-PL"/>
        </w:rPr>
        <w:t xml:space="preserve">miejscem wykonywania </w:t>
      </w:r>
      <w:r>
        <w:rPr>
          <w:rFonts w:ascii="Times New Roman" w:eastAsia="Times New Roman" w:hAnsi="Times New Roman"/>
          <w:sz w:val="24"/>
          <w:szCs w:val="24"/>
          <w:lang w:eastAsia="pl-PL"/>
        </w:rPr>
        <w:t xml:space="preserve">usług </w:t>
      </w:r>
      <w:r w:rsidRPr="003405AD">
        <w:rPr>
          <w:rFonts w:ascii="Times New Roman" w:eastAsia="Times New Roman" w:hAnsi="Times New Roman"/>
          <w:sz w:val="24"/>
          <w:szCs w:val="24"/>
          <w:lang w:eastAsia="pl-PL"/>
        </w:rPr>
        <w:t>i uwzględnienia w cenie oferty wszystkich niezbędnych działań jakie będzie Wykonawca zobowiązany wykonać.</w:t>
      </w:r>
    </w:p>
    <w:p w14:paraId="2CA95F01" w14:textId="77777777" w:rsidR="00416401" w:rsidRPr="003405AD" w:rsidRDefault="00416401" w:rsidP="00B16B8E">
      <w:pPr>
        <w:pStyle w:val="Akapitzlist"/>
        <w:numPr>
          <w:ilvl w:val="1"/>
          <w:numId w:val="1"/>
        </w:numPr>
        <w:tabs>
          <w:tab w:val="clear" w:pos="0"/>
        </w:tabs>
        <w:spacing w:after="0" w:line="240" w:lineRule="auto"/>
        <w:ind w:left="1021" w:hanging="624"/>
        <w:jc w:val="both"/>
        <w:rPr>
          <w:rFonts w:ascii="Times New Roman" w:eastAsia="Times New Roman" w:hAnsi="Times New Roman"/>
          <w:sz w:val="24"/>
          <w:szCs w:val="24"/>
          <w:lang w:eastAsia="pl-PL"/>
        </w:rPr>
      </w:pPr>
      <w:r w:rsidRPr="003405AD">
        <w:rPr>
          <w:rFonts w:ascii="Times New Roman" w:eastAsia="Times New Roman" w:hAnsi="Times New Roman"/>
          <w:sz w:val="24"/>
          <w:szCs w:val="24"/>
          <w:lang w:eastAsia="pl-PL"/>
        </w:rPr>
        <w:t xml:space="preserve">W trakcie wizji lokalnej Zamawiający nie będzie udzielać odpowiedzi na pytania dotyczące postępowania, w szczególności dotyczące opisu przedmiotu zamówienia. </w:t>
      </w:r>
    </w:p>
    <w:p w14:paraId="74FE65EA" w14:textId="720983FD" w:rsidR="00416401" w:rsidRDefault="00416401" w:rsidP="00736EF4">
      <w:pPr>
        <w:pStyle w:val="Akapitzlist"/>
        <w:numPr>
          <w:ilvl w:val="1"/>
          <w:numId w:val="1"/>
        </w:numPr>
        <w:tabs>
          <w:tab w:val="clear" w:pos="0"/>
        </w:tabs>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 xml:space="preserve">Chęć odbycia wizji lokalnej należy zgłosić z minimum dwudniowym wyprzedzeniem na adres mailowy r.olczuk@akademiabialska.pl. Zgłoszenie musi zawierać propozycję minimum trzech terminów odbycia wizji. </w:t>
      </w:r>
      <w:r w:rsidRPr="003405AD">
        <w:rPr>
          <w:rFonts w:ascii="Times New Roman" w:eastAsia="Times New Roman" w:hAnsi="Times New Roman"/>
          <w:sz w:val="24"/>
          <w:szCs w:val="24"/>
          <w:lang w:eastAsia="pl-PL"/>
        </w:rPr>
        <w:t xml:space="preserve">Zamawiający </w:t>
      </w:r>
      <w:r>
        <w:rPr>
          <w:rFonts w:ascii="Times New Roman" w:eastAsia="Times New Roman" w:hAnsi="Times New Roman"/>
          <w:sz w:val="24"/>
          <w:szCs w:val="24"/>
          <w:lang w:eastAsia="pl-PL"/>
        </w:rPr>
        <w:t xml:space="preserve">niezwłocznie po otrzymaniu zgłoszenia potwierdzi dzień i godzinę odbycia wizji. </w:t>
      </w:r>
    </w:p>
    <w:p w14:paraId="10528B5F" w14:textId="77777777" w:rsidR="00C1499C" w:rsidRDefault="00C1499C" w:rsidP="00736EF4">
      <w:pPr>
        <w:pStyle w:val="Akapitzlist"/>
        <w:spacing w:after="0" w:line="240" w:lineRule="auto"/>
        <w:ind w:left="360"/>
        <w:jc w:val="both"/>
        <w:rPr>
          <w:rFonts w:ascii="Times New Roman" w:eastAsia="Times New Roman" w:hAnsi="Times New Roman"/>
          <w:b/>
          <w:sz w:val="24"/>
          <w:szCs w:val="24"/>
          <w:lang w:eastAsia="pl-PL"/>
        </w:rPr>
      </w:pPr>
    </w:p>
    <w:p w14:paraId="6A1CD160"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walut obcych, w jakich mogą być prowadzone rozliczenia między Zamawiającym a Wykonawcą, jeżeli Zamawiający przewiduje rozliczenia w walutach obcych;</w:t>
      </w:r>
    </w:p>
    <w:p w14:paraId="6E994CA1" w14:textId="77777777" w:rsidR="004D3362" w:rsidRDefault="00B57B61" w:rsidP="00736EF4">
      <w:pPr>
        <w:numPr>
          <w:ilvl w:val="1"/>
          <w:numId w:val="1"/>
        </w:numPr>
        <w:spacing w:after="0" w:line="240" w:lineRule="auto"/>
        <w:ind w:left="1021" w:hanging="624"/>
        <w:jc w:val="both"/>
        <w:rPr>
          <w:rFonts w:ascii="Times New Roman" w:hAnsi="Times New Roman"/>
          <w:sz w:val="24"/>
          <w:szCs w:val="24"/>
        </w:rPr>
      </w:pPr>
      <w:bookmarkStart w:id="30" w:name="mip51081588"/>
      <w:bookmarkEnd w:id="30"/>
      <w:r>
        <w:rPr>
          <w:rFonts w:ascii="Times New Roman" w:hAnsi="Times New Roman"/>
          <w:sz w:val="24"/>
          <w:szCs w:val="24"/>
        </w:rPr>
        <w:t>Wszystkie rozliczenia związane z przedmiotem zamówienia będą się odbywały w polskich złotych. Nie dopuszcza się rozliczenia rozliczeń w walutach obcych.</w:t>
      </w:r>
    </w:p>
    <w:p w14:paraId="0A1DA6E4" w14:textId="77777777" w:rsidR="004D3362" w:rsidRDefault="004D3362" w:rsidP="00736EF4">
      <w:pPr>
        <w:pStyle w:val="Akapitzlist"/>
        <w:spacing w:after="0" w:line="240" w:lineRule="auto"/>
        <w:ind w:left="360"/>
        <w:jc w:val="both"/>
        <w:rPr>
          <w:rFonts w:ascii="Times New Roman" w:eastAsia="Times New Roman" w:hAnsi="Times New Roman"/>
          <w:sz w:val="24"/>
          <w:szCs w:val="24"/>
          <w:lang w:eastAsia="pl-PL"/>
        </w:rPr>
      </w:pPr>
    </w:p>
    <w:p w14:paraId="2E98299C"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lastRenderedPageBreak/>
        <w:t>Informacje dotyczące zwrotu kosztów udziału w postępowaniu, jeżeli Zamawiający przewiduje ich zwrot;</w:t>
      </w:r>
    </w:p>
    <w:p w14:paraId="1E8102AA" w14:textId="77777777" w:rsidR="004D3362" w:rsidRDefault="00B57B61" w:rsidP="00736EF4">
      <w:pPr>
        <w:pStyle w:val="Akapitzlist"/>
        <w:numPr>
          <w:ilvl w:val="1"/>
          <w:numId w:val="1"/>
        </w:numPr>
        <w:spacing w:after="0" w:line="240" w:lineRule="auto"/>
        <w:ind w:left="964" w:hanging="567"/>
        <w:rPr>
          <w:rFonts w:ascii="Times New Roman" w:eastAsia="Times New Roman" w:hAnsi="Times New Roman"/>
          <w:sz w:val="24"/>
          <w:szCs w:val="24"/>
          <w:lang w:eastAsia="pl-PL"/>
        </w:rPr>
      </w:pPr>
      <w:bookmarkStart w:id="31" w:name="mip51081589"/>
      <w:bookmarkEnd w:id="31"/>
      <w:r>
        <w:rPr>
          <w:rFonts w:ascii="Times New Roman" w:eastAsia="Times New Roman" w:hAnsi="Times New Roman"/>
          <w:sz w:val="24"/>
          <w:szCs w:val="24"/>
          <w:lang w:eastAsia="pl-PL"/>
        </w:rPr>
        <w:t>Nie przewiduje się zwrotu kosztów udziału w postępowaniu.</w:t>
      </w:r>
    </w:p>
    <w:p w14:paraId="5650080D" w14:textId="77777777" w:rsidR="004D3362" w:rsidRDefault="004D3362" w:rsidP="00736EF4">
      <w:pPr>
        <w:pStyle w:val="Akapitzlist"/>
        <w:spacing w:after="0" w:line="240" w:lineRule="auto"/>
        <w:ind w:left="360"/>
        <w:jc w:val="both"/>
        <w:rPr>
          <w:rFonts w:ascii="Times New Roman" w:eastAsia="Times New Roman" w:hAnsi="Times New Roman"/>
          <w:sz w:val="24"/>
          <w:szCs w:val="24"/>
          <w:lang w:eastAsia="pl-PL"/>
        </w:rPr>
      </w:pPr>
    </w:p>
    <w:p w14:paraId="5751C1D3"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obowiązku osobistego wykonania przez wykonawcę kluczowych zadań, jeżeli Zamawiający dokonuje takiego zastrzeżenia zgodnie z art. 60 i art. 121 ustawy;</w:t>
      </w:r>
    </w:p>
    <w:p w14:paraId="76859317"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2" w:name="mip51081590"/>
      <w:bookmarkEnd w:id="32"/>
      <w:r>
        <w:rPr>
          <w:rFonts w:ascii="Times New Roman" w:eastAsia="Times New Roman" w:hAnsi="Times New Roman"/>
          <w:sz w:val="24"/>
          <w:szCs w:val="24"/>
          <w:lang w:eastAsia="pl-PL"/>
        </w:rPr>
        <w:t>Zamawiający informuje, iż nie zastrzega osobistego wykonania przez Wykonawcę kluczowych zadań składających się na przedmiot zamówienia objęty niniejszym postępowaniem.</w:t>
      </w:r>
    </w:p>
    <w:p w14:paraId="7D68D895"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3A49B674"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Maksymalną liczbę wykonawców, z którymi Zamawiający zawrze umowę ramową, jeżeli Zamawiający przewiduje zawarcie umowy ramowej;</w:t>
      </w:r>
    </w:p>
    <w:p w14:paraId="38E95064"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3" w:name="mip51081591"/>
      <w:bookmarkEnd w:id="33"/>
      <w:r>
        <w:rPr>
          <w:rFonts w:ascii="Times New Roman" w:eastAsia="Times New Roman" w:hAnsi="Times New Roman"/>
          <w:sz w:val="24"/>
          <w:szCs w:val="24"/>
          <w:lang w:eastAsia="pl-PL"/>
        </w:rPr>
        <w:t>Postępowanie nie jest prowadzone w celu zawarcia umowy ramowej.</w:t>
      </w:r>
    </w:p>
    <w:p w14:paraId="69BDD468" w14:textId="77777777" w:rsidR="004D3362" w:rsidRDefault="004D3362" w:rsidP="00736EF4">
      <w:pPr>
        <w:pStyle w:val="Akapitzlist"/>
        <w:spacing w:after="0" w:line="240" w:lineRule="auto"/>
        <w:ind w:left="360"/>
        <w:jc w:val="both"/>
        <w:rPr>
          <w:rFonts w:ascii="Times New Roman" w:eastAsia="Times New Roman" w:hAnsi="Times New Roman"/>
          <w:sz w:val="24"/>
          <w:szCs w:val="24"/>
          <w:lang w:eastAsia="pl-PL"/>
        </w:rPr>
      </w:pPr>
    </w:p>
    <w:p w14:paraId="328A8FF2"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Informacja o przewidywanym wyborze najkorzystniejszej oferty z zastosowaniem aukcji elektronicznej wraz z informacjami, o których mowa w art. 230 ustawy, jeżeli Zamawiający przewiduje aukcję elektroniczną;</w:t>
      </w:r>
    </w:p>
    <w:p w14:paraId="08C0FB8D"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4" w:name="mip51081592"/>
      <w:bookmarkEnd w:id="34"/>
      <w:r>
        <w:rPr>
          <w:rFonts w:ascii="Times New Roman" w:eastAsia="Times New Roman" w:hAnsi="Times New Roman"/>
          <w:sz w:val="24"/>
          <w:szCs w:val="24"/>
          <w:lang w:eastAsia="pl-PL"/>
        </w:rPr>
        <w:t>Zamawiający nie przewiduje wyboru ofert z zastosowaniem aukcji elektronicznej.</w:t>
      </w:r>
    </w:p>
    <w:p w14:paraId="6E7F1262" w14:textId="77777777" w:rsidR="004D3362" w:rsidRDefault="004D3362" w:rsidP="00736EF4">
      <w:pPr>
        <w:pStyle w:val="Akapitzlist"/>
        <w:spacing w:after="0" w:line="240" w:lineRule="auto"/>
        <w:ind w:left="792"/>
        <w:jc w:val="both"/>
        <w:rPr>
          <w:rFonts w:ascii="Times New Roman" w:eastAsia="Times New Roman" w:hAnsi="Times New Roman"/>
          <w:sz w:val="24"/>
          <w:szCs w:val="24"/>
          <w:lang w:eastAsia="pl-PL"/>
        </w:rPr>
      </w:pPr>
    </w:p>
    <w:p w14:paraId="1BF1225B"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Wymóg lub możliwość złożenia ofert w postaci katalogów elektronicznych lub dołączenia katalogów elektronicznych do oferty, w sytuacji określonej w art. 93 ustawy;</w:t>
      </w:r>
    </w:p>
    <w:p w14:paraId="0CBFAE24"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bookmarkStart w:id="35" w:name="mip51081593"/>
      <w:bookmarkEnd w:id="35"/>
      <w:r>
        <w:rPr>
          <w:rFonts w:ascii="Times New Roman" w:eastAsia="Times New Roman" w:hAnsi="Times New Roman"/>
          <w:sz w:val="24"/>
          <w:szCs w:val="24"/>
          <w:lang w:eastAsia="pl-PL"/>
        </w:rPr>
        <w:t>Zamawiający nie żąda złożenia oferty w postaci katalogu elektronicznego lub dołączenia katalogu elektronicznego do oferty.</w:t>
      </w:r>
    </w:p>
    <w:p w14:paraId="30884D95" w14:textId="77777777" w:rsidR="00762311" w:rsidRDefault="00762311" w:rsidP="00736EF4">
      <w:pPr>
        <w:pStyle w:val="Akapitzlist"/>
        <w:spacing w:after="0" w:line="240" w:lineRule="auto"/>
        <w:ind w:left="1021"/>
        <w:jc w:val="both"/>
        <w:rPr>
          <w:rFonts w:ascii="Times New Roman" w:eastAsia="Times New Roman" w:hAnsi="Times New Roman"/>
          <w:sz w:val="24"/>
          <w:szCs w:val="24"/>
          <w:lang w:eastAsia="pl-PL"/>
        </w:rPr>
      </w:pPr>
    </w:p>
    <w:p w14:paraId="781510F0" w14:textId="77777777" w:rsidR="004D3362" w:rsidRDefault="00B57B61" w:rsidP="00736EF4">
      <w:pPr>
        <w:pStyle w:val="Akapitzlist"/>
        <w:numPr>
          <w:ilvl w:val="0"/>
          <w:numId w:val="1"/>
        </w:numPr>
        <w:spacing w:after="0" w:line="240" w:lineRule="auto"/>
        <w:jc w:val="both"/>
        <w:rPr>
          <w:rFonts w:ascii="Times New Roman" w:eastAsia="Times New Roman" w:hAnsi="Times New Roman"/>
          <w:b/>
          <w:sz w:val="24"/>
          <w:szCs w:val="24"/>
          <w:lang w:eastAsia="pl-PL"/>
        </w:rPr>
      </w:pPr>
      <w:r>
        <w:rPr>
          <w:rFonts w:ascii="Times New Roman" w:eastAsia="Times New Roman" w:hAnsi="Times New Roman"/>
          <w:b/>
          <w:sz w:val="24"/>
          <w:szCs w:val="24"/>
          <w:lang w:eastAsia="pl-PL"/>
        </w:rPr>
        <w:t>Informacje dotyczące zabezpieczenia należytego wykonania umowy, jeżeli Zamawiający je przewiduje.</w:t>
      </w:r>
    </w:p>
    <w:p w14:paraId="5B37AFC9" w14:textId="77777777" w:rsidR="004D3362" w:rsidRDefault="00B57B61" w:rsidP="00736EF4">
      <w:pPr>
        <w:pStyle w:val="Akapitzlist"/>
        <w:numPr>
          <w:ilvl w:val="1"/>
          <w:numId w:val="1"/>
        </w:numPr>
        <w:spacing w:after="0" w:line="240" w:lineRule="auto"/>
        <w:ind w:left="1021" w:hanging="624"/>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Zamawiający nie żąda wniesienia zabezpieczenia należytego wykonania umowy.</w:t>
      </w:r>
    </w:p>
    <w:p w14:paraId="025FA1BE" w14:textId="77777777" w:rsidR="00477D3A" w:rsidRDefault="00477D3A" w:rsidP="00736EF4">
      <w:pPr>
        <w:pStyle w:val="Akapitzlist"/>
        <w:spacing w:after="0" w:line="240" w:lineRule="auto"/>
        <w:ind w:left="1021"/>
        <w:jc w:val="both"/>
        <w:rPr>
          <w:rFonts w:ascii="Times New Roman" w:eastAsia="Times New Roman" w:hAnsi="Times New Roman"/>
          <w:sz w:val="24"/>
          <w:szCs w:val="24"/>
          <w:lang w:eastAsia="pl-PL"/>
        </w:rPr>
      </w:pPr>
    </w:p>
    <w:p w14:paraId="29CCA2D5" w14:textId="77777777" w:rsidR="004D3362" w:rsidRDefault="00B57B61" w:rsidP="00736EF4">
      <w:pPr>
        <w:numPr>
          <w:ilvl w:val="0"/>
          <w:numId w:val="1"/>
        </w:numPr>
        <w:spacing w:after="0" w:line="240" w:lineRule="auto"/>
        <w:jc w:val="both"/>
        <w:rPr>
          <w:rFonts w:ascii="Times New Roman" w:hAnsi="Times New Roman"/>
          <w:b/>
          <w:sz w:val="24"/>
          <w:szCs w:val="24"/>
        </w:rPr>
      </w:pPr>
      <w:r>
        <w:rPr>
          <w:rFonts w:ascii="Times New Roman" w:hAnsi="Times New Roman"/>
          <w:b/>
          <w:sz w:val="24"/>
          <w:szCs w:val="24"/>
        </w:rPr>
        <w:t>Obowiązek informacyjny wynikający z art. 13 RODO w przypadku zbierania danych osobowych bezpośrednio od osoby fizycznej, której dane dotyczą, w celu związanym z postępowaniem o udzielenie zamówienia publicznego.</w:t>
      </w:r>
    </w:p>
    <w:p w14:paraId="2A8F90B0" w14:textId="77777777" w:rsidR="004D3362" w:rsidRDefault="00B57B61" w:rsidP="00736EF4">
      <w:pPr>
        <w:numPr>
          <w:ilvl w:val="1"/>
          <w:numId w:val="1"/>
        </w:numPr>
        <w:spacing w:after="0" w:line="240" w:lineRule="auto"/>
        <w:ind w:left="1021" w:hanging="624"/>
        <w:jc w:val="both"/>
        <w:rPr>
          <w:rFonts w:ascii="Times New Roman" w:hAnsi="Times New Roman"/>
          <w:b/>
          <w:sz w:val="24"/>
          <w:szCs w:val="24"/>
        </w:rPr>
      </w:pPr>
      <w:r>
        <w:rPr>
          <w:rFonts w:ascii="Times New Roman" w:hAnsi="Times New Roman"/>
          <w:sz w:val="24"/>
          <w:szCs w:val="24"/>
        </w:rPr>
        <w:t>Zgodnie z art. 13 ust. 1 i 2 rozporządzenia Parlamentu Europejskiego i Rady (UE) 2016/679 z dnia 27 kwietnia 2016 r. w sp</w:t>
      </w:r>
      <w:r w:rsidR="004D05AF">
        <w:rPr>
          <w:rFonts w:ascii="Times New Roman" w:hAnsi="Times New Roman"/>
          <w:sz w:val="24"/>
          <w:szCs w:val="24"/>
        </w:rPr>
        <w:t xml:space="preserve">rawie ochrony osób fizycznych w </w:t>
      </w:r>
      <w:r>
        <w:rPr>
          <w:rFonts w:ascii="Times New Roman" w:hAnsi="Times New Roman"/>
          <w:sz w:val="24"/>
          <w:szCs w:val="24"/>
        </w:rPr>
        <w:t>związku z przetwarzaniem danych osobowych i w sprawie swobodnego przepływu takich danych oraz uchylenia dyrektywy 95</w:t>
      </w:r>
      <w:r w:rsidR="004D05AF">
        <w:rPr>
          <w:rFonts w:ascii="Times New Roman" w:hAnsi="Times New Roman"/>
          <w:sz w:val="24"/>
          <w:szCs w:val="24"/>
        </w:rPr>
        <w:t xml:space="preserve">/46/WE (ogólne rozporządzenie o </w:t>
      </w:r>
      <w:r>
        <w:rPr>
          <w:rFonts w:ascii="Times New Roman" w:hAnsi="Times New Roman"/>
          <w:sz w:val="24"/>
          <w:szCs w:val="24"/>
        </w:rPr>
        <w:t xml:space="preserve">ochronie danych) (Dz. Urz. UE L 119 z 04.05.2016, str. 1), dalej „RODO”, informuję, że: </w:t>
      </w:r>
    </w:p>
    <w:p w14:paraId="60AE691B"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administratorem Pani/Pana danych osobowych jest Akademia Bialska im. Jana Pawła II, ul. Sidorska 95/97, 21 - 500 Biała Podlaska</w:t>
      </w:r>
    </w:p>
    <w:p w14:paraId="1E03215A"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inspektorem ochrony danych osobowych w Akademii Bialskiej im. Jana Pawła II jest Jarosław Szczotka, tel. 83 344 99 82</w:t>
      </w:r>
      <w:r w:rsidR="00C359CA">
        <w:rPr>
          <w:rFonts w:ascii="Times New Roman" w:hAnsi="Times New Roman"/>
          <w:sz w:val="24"/>
          <w:szCs w:val="24"/>
        </w:rPr>
        <w:t>,</w:t>
      </w:r>
      <w:r>
        <w:rPr>
          <w:rFonts w:ascii="Times New Roman" w:hAnsi="Times New Roman"/>
          <w:sz w:val="24"/>
          <w:szCs w:val="24"/>
        </w:rPr>
        <w:t xml:space="preserve"> e-mail: iod@akademiabialska.pl;</w:t>
      </w:r>
    </w:p>
    <w:p w14:paraId="79234CCA" w14:textId="5E65CA1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Pani/Pana dane osobowe przetwarzane będą na podstawie art. 6 ust. 1 lit. c RODO w celu związanym z postępowaniem o udzielenie zamów</w:t>
      </w:r>
      <w:r w:rsidR="00410DDC">
        <w:rPr>
          <w:rFonts w:ascii="Times New Roman" w:hAnsi="Times New Roman"/>
          <w:sz w:val="24"/>
          <w:szCs w:val="24"/>
        </w:rPr>
        <w:t>ienia publicznego nr SZP.272</w:t>
      </w:r>
      <w:r w:rsidR="00E42B2B">
        <w:rPr>
          <w:rFonts w:ascii="Times New Roman" w:hAnsi="Times New Roman"/>
          <w:sz w:val="24"/>
          <w:szCs w:val="24"/>
        </w:rPr>
        <w:t>.</w:t>
      </w:r>
      <w:r w:rsidR="00D40451">
        <w:rPr>
          <w:rFonts w:ascii="Times New Roman" w:hAnsi="Times New Roman"/>
          <w:sz w:val="24"/>
          <w:szCs w:val="24"/>
        </w:rPr>
        <w:t>1</w:t>
      </w:r>
      <w:r w:rsidR="00315313">
        <w:rPr>
          <w:rFonts w:ascii="Times New Roman" w:hAnsi="Times New Roman"/>
          <w:sz w:val="24"/>
          <w:szCs w:val="24"/>
        </w:rPr>
        <w:t>77</w:t>
      </w:r>
      <w:r w:rsidR="00D40451">
        <w:rPr>
          <w:rFonts w:ascii="Times New Roman" w:hAnsi="Times New Roman"/>
          <w:sz w:val="24"/>
          <w:szCs w:val="24"/>
        </w:rPr>
        <w:t>.2026</w:t>
      </w:r>
      <w:r>
        <w:rPr>
          <w:rFonts w:ascii="Times New Roman" w:hAnsi="Times New Roman"/>
          <w:sz w:val="24"/>
          <w:szCs w:val="24"/>
        </w:rPr>
        <w:t>.</w:t>
      </w:r>
    </w:p>
    <w:p w14:paraId="5A45CC14"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odbiorcami Pani/Pana danych osobowych będą osoby lub podmioty, którym udostępniona zostanie dokumentacja postępowania w oparciu o art. 18 oraz art. 74 ustawy Prawo zamówień publicznych;</w:t>
      </w:r>
    </w:p>
    <w:p w14:paraId="42B30E48"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 xml:space="preserve">obowiązek podania przez Panią/Pana danych osobowych bezpośrednio Pani/Pana dotyczących jest wymogiem ustawowym określonym w przepisach ustawy Pzp, związanym z udziałem w postępowaniu o udzielenie zamówienia </w:t>
      </w:r>
      <w:r>
        <w:rPr>
          <w:rFonts w:ascii="Times New Roman" w:hAnsi="Times New Roman"/>
          <w:sz w:val="24"/>
          <w:szCs w:val="24"/>
        </w:rPr>
        <w:lastRenderedPageBreak/>
        <w:t>publicznego; konsekwencje niepodania określonych danych wynikają z ustawy Pzp;</w:t>
      </w:r>
    </w:p>
    <w:p w14:paraId="6A37B306"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w odniesieniu do Pani/Pana danych osobowych decyzje nie będą podejmowane w sposób zautomatyzowany, stosowanie do art. 22 RODO;</w:t>
      </w:r>
    </w:p>
    <w:p w14:paraId="75DBE955" w14:textId="77777777" w:rsidR="004D3362" w:rsidRDefault="00B57B61" w:rsidP="00736EF4">
      <w:pPr>
        <w:numPr>
          <w:ilvl w:val="2"/>
          <w:numId w:val="1"/>
        </w:numPr>
        <w:tabs>
          <w:tab w:val="clear" w:pos="0"/>
        </w:tabs>
        <w:spacing w:after="0" w:line="240" w:lineRule="auto"/>
        <w:ind w:left="1560" w:hanging="798"/>
        <w:jc w:val="both"/>
        <w:rPr>
          <w:rFonts w:ascii="Times New Roman" w:hAnsi="Times New Roman"/>
          <w:sz w:val="24"/>
          <w:szCs w:val="24"/>
        </w:rPr>
      </w:pPr>
      <w:r>
        <w:rPr>
          <w:rFonts w:ascii="Times New Roman" w:hAnsi="Times New Roman"/>
          <w:sz w:val="24"/>
          <w:szCs w:val="24"/>
        </w:rPr>
        <w:t>posiada Pani/Pan:</w:t>
      </w:r>
    </w:p>
    <w:p w14:paraId="10936143" w14:textId="77777777" w:rsidR="004D3362" w:rsidRDefault="00B57B61" w:rsidP="00736EF4">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15 RODO prawo dostępu do danych osobowych Pani/Pana dotyczących;</w:t>
      </w:r>
    </w:p>
    <w:p w14:paraId="0106F2BA" w14:textId="77777777" w:rsidR="004D3362" w:rsidRDefault="00B57B61" w:rsidP="00736EF4">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16 RODO prawo do sprostowania Pani/Pana danych osobowych;</w:t>
      </w:r>
    </w:p>
    <w:p w14:paraId="029A8392" w14:textId="77777777" w:rsidR="004D3362" w:rsidRDefault="00B57B61" w:rsidP="00736EF4">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na podstawie art. 18 RODO prawo żądania od administratora ograniczenia przetwarzania danych osobowych z zastrzeżeniem przypadków, o których mowa w art. 18 ust. 2 RODO;</w:t>
      </w:r>
    </w:p>
    <w:p w14:paraId="7CB61BC7" w14:textId="77777777" w:rsidR="004D3362" w:rsidRDefault="00B57B61" w:rsidP="00736EF4">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prawo do wniesienia skargi do Prezesa Urzędu Ochrony Danych Osobowych, gdy uzna Pani/Pan, że przetwarzanie danych osobowych Pani/Pana dotyczących narusza przepisy RODO;</w:t>
      </w:r>
    </w:p>
    <w:p w14:paraId="71549F48" w14:textId="77777777" w:rsidR="004D3362" w:rsidRDefault="00B57B61" w:rsidP="00736EF4">
      <w:pPr>
        <w:numPr>
          <w:ilvl w:val="3"/>
          <w:numId w:val="1"/>
        </w:numPr>
        <w:tabs>
          <w:tab w:val="clear" w:pos="0"/>
        </w:tabs>
        <w:spacing w:after="0" w:line="240" w:lineRule="auto"/>
        <w:ind w:left="1985" w:hanging="877"/>
        <w:jc w:val="both"/>
        <w:rPr>
          <w:rFonts w:ascii="Times New Roman" w:hAnsi="Times New Roman"/>
          <w:sz w:val="24"/>
          <w:szCs w:val="24"/>
        </w:rPr>
      </w:pPr>
      <w:r>
        <w:rPr>
          <w:rFonts w:ascii="Times New Roman" w:hAnsi="Times New Roman"/>
          <w:sz w:val="24"/>
          <w:szCs w:val="24"/>
        </w:rPr>
        <w:t>nie przysługuje Pani/Panu:</w:t>
      </w:r>
    </w:p>
    <w:p w14:paraId="566F73BB" w14:textId="77777777" w:rsidR="004D3362" w:rsidRDefault="00B57B61" w:rsidP="00736EF4">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w związku z art. 17 ust. 3 lit. b, d lub e RODO prawo do usunięcia danych osobowych;</w:t>
      </w:r>
    </w:p>
    <w:p w14:paraId="0CB7C067" w14:textId="77777777" w:rsidR="004D3362" w:rsidRDefault="00B57B61" w:rsidP="00736EF4">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prawo do przenoszenia danych osobowych, o którym mowa w art. 20 RODO;</w:t>
      </w:r>
    </w:p>
    <w:p w14:paraId="005CDF60" w14:textId="77777777" w:rsidR="004D3362" w:rsidRDefault="00B57B61" w:rsidP="00736EF4">
      <w:pPr>
        <w:numPr>
          <w:ilvl w:val="4"/>
          <w:numId w:val="1"/>
        </w:numPr>
        <w:spacing w:after="0" w:line="240" w:lineRule="auto"/>
        <w:ind w:left="2552" w:hanging="1134"/>
        <w:jc w:val="both"/>
        <w:rPr>
          <w:rFonts w:ascii="Times New Roman" w:hAnsi="Times New Roman"/>
          <w:sz w:val="24"/>
          <w:szCs w:val="24"/>
        </w:rPr>
      </w:pPr>
      <w:r>
        <w:rPr>
          <w:rFonts w:ascii="Times New Roman" w:hAnsi="Times New Roman"/>
          <w:sz w:val="24"/>
          <w:szCs w:val="24"/>
        </w:rPr>
        <w:t>na podstawie art. 21 RODO prawo sprzeciwu, wobec przetwarzania danych osobowych, gdyż podstawą prawną przetwarzania Pani/Pana danych osobowych jest art. 6 ust. 1 lit. c RODO.</w:t>
      </w:r>
    </w:p>
    <w:p w14:paraId="05F222F2" w14:textId="77777777" w:rsidR="004D3362" w:rsidRDefault="004D3362" w:rsidP="00736EF4">
      <w:pPr>
        <w:spacing w:after="0" w:line="240" w:lineRule="auto"/>
        <w:ind w:left="2232"/>
        <w:jc w:val="both"/>
        <w:rPr>
          <w:rFonts w:ascii="Times New Roman" w:hAnsi="Times New Roman"/>
          <w:sz w:val="24"/>
          <w:szCs w:val="24"/>
        </w:rPr>
      </w:pPr>
    </w:p>
    <w:p w14:paraId="353352D1" w14:textId="77777777" w:rsidR="004D3362" w:rsidRDefault="00B57B61" w:rsidP="00736EF4">
      <w:pPr>
        <w:pStyle w:val="Akapitzlist"/>
        <w:numPr>
          <w:ilvl w:val="0"/>
          <w:numId w:val="1"/>
        </w:numPr>
        <w:spacing w:after="0" w:line="240" w:lineRule="auto"/>
        <w:jc w:val="both"/>
        <w:rPr>
          <w:rFonts w:ascii="Times New Roman" w:hAnsi="Times New Roman"/>
          <w:sz w:val="24"/>
          <w:szCs w:val="24"/>
        </w:rPr>
      </w:pPr>
      <w:r>
        <w:rPr>
          <w:rFonts w:ascii="Times New Roman" w:hAnsi="Times New Roman"/>
          <w:b/>
          <w:sz w:val="24"/>
          <w:szCs w:val="24"/>
        </w:rPr>
        <w:t xml:space="preserve">Wykaz załączników </w:t>
      </w:r>
    </w:p>
    <w:p w14:paraId="0CFCE6EB" w14:textId="77777777" w:rsidR="004D3362" w:rsidRDefault="00B57B61" w:rsidP="00736EF4">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1 </w:t>
      </w:r>
      <w:r>
        <w:rPr>
          <w:rFonts w:ascii="Times New Roman" w:hAnsi="Times New Roman"/>
          <w:sz w:val="24"/>
          <w:szCs w:val="24"/>
        </w:rPr>
        <w:tab/>
        <w:t>Formularz oferty.</w:t>
      </w:r>
    </w:p>
    <w:p w14:paraId="5D338180" w14:textId="77777777" w:rsidR="004D3362" w:rsidRDefault="00B57B61" w:rsidP="00736EF4">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2 </w:t>
      </w:r>
      <w:r>
        <w:rPr>
          <w:rFonts w:ascii="Times New Roman" w:hAnsi="Times New Roman"/>
          <w:sz w:val="24"/>
          <w:szCs w:val="24"/>
        </w:rPr>
        <w:tab/>
        <w:t>Oświadczenie o spełnianiu warunków.</w:t>
      </w:r>
    </w:p>
    <w:p w14:paraId="1BFBEF92" w14:textId="77777777" w:rsidR="004D3362" w:rsidRDefault="00B57B61" w:rsidP="00736EF4">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3 </w:t>
      </w:r>
      <w:r>
        <w:rPr>
          <w:rFonts w:ascii="Times New Roman" w:hAnsi="Times New Roman"/>
          <w:sz w:val="24"/>
          <w:szCs w:val="24"/>
        </w:rPr>
        <w:tab/>
        <w:t>Oświadczenie o niepodleganiu wykluczeniu.</w:t>
      </w:r>
    </w:p>
    <w:p w14:paraId="2B226A97" w14:textId="77777777" w:rsidR="004D3362" w:rsidRPr="000A3493" w:rsidRDefault="00B57B61" w:rsidP="00736EF4">
      <w:pPr>
        <w:pStyle w:val="Akapitzlist"/>
        <w:numPr>
          <w:ilvl w:val="1"/>
          <w:numId w:val="1"/>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Załącznik nr 4 </w:t>
      </w:r>
      <w:r>
        <w:rPr>
          <w:rFonts w:ascii="Times New Roman" w:hAnsi="Times New Roman"/>
          <w:sz w:val="24"/>
          <w:szCs w:val="24"/>
        </w:rPr>
        <w:tab/>
        <w:t>Projekt umowy.</w:t>
      </w:r>
    </w:p>
    <w:tbl>
      <w:tblPr>
        <w:tblW w:w="9070" w:type="dxa"/>
        <w:tblLayout w:type="fixed"/>
        <w:tblCellMar>
          <w:left w:w="70" w:type="dxa"/>
          <w:right w:w="70" w:type="dxa"/>
        </w:tblCellMar>
        <w:tblLook w:val="0000" w:firstRow="0" w:lastRow="0" w:firstColumn="0" w:lastColumn="0" w:noHBand="0" w:noVBand="0"/>
      </w:tblPr>
      <w:tblGrid>
        <w:gridCol w:w="6991"/>
        <w:gridCol w:w="2079"/>
      </w:tblGrid>
      <w:tr w:rsidR="004D3362" w14:paraId="13F17B4F" w14:textId="77777777">
        <w:tc>
          <w:tcPr>
            <w:tcW w:w="6990" w:type="dxa"/>
          </w:tcPr>
          <w:p w14:paraId="625FDF52" w14:textId="77777777" w:rsidR="004D3362" w:rsidRDefault="00B57B61" w:rsidP="00736EF4">
            <w:pPr>
              <w:pageBreakBefore/>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lastRenderedPageBreak/>
              <w:t xml:space="preserve">Nazwa Wykonawcy </w:t>
            </w:r>
          </w:p>
          <w:p w14:paraId="13073D09" w14:textId="77777777" w:rsidR="004D3362" w:rsidRDefault="00B57B61" w:rsidP="00736EF4">
            <w:pPr>
              <w:widowControl w:val="0"/>
              <w:shd w:val="clear" w:color="auto" w:fill="FFFFFF"/>
              <w:spacing w:after="0" w:line="360" w:lineRule="auto"/>
              <w:rPr>
                <w:rFonts w:ascii="Times New Roman" w:hAnsi="Times New Roman"/>
                <w:spacing w:val="-2"/>
                <w:sz w:val="24"/>
                <w:szCs w:val="24"/>
              </w:rPr>
            </w:pPr>
            <w:r>
              <w:rPr>
                <w:rFonts w:ascii="Times New Roman" w:hAnsi="Times New Roman"/>
                <w:sz w:val="24"/>
                <w:szCs w:val="24"/>
              </w:rPr>
              <w:t>………………………………………………………………</w:t>
            </w:r>
            <w:r>
              <w:rPr>
                <w:rFonts w:ascii="Times New Roman" w:hAnsi="Times New Roman"/>
                <w:spacing w:val="-2"/>
                <w:sz w:val="24"/>
                <w:szCs w:val="24"/>
              </w:rPr>
              <w:t xml:space="preserve"> </w:t>
            </w:r>
          </w:p>
          <w:p w14:paraId="17BD397F" w14:textId="77777777" w:rsidR="004D3362" w:rsidRDefault="00B57B61" w:rsidP="00736EF4">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51536B97" w14:textId="77777777" w:rsidR="004D3362" w:rsidRDefault="00B57B61" w:rsidP="00736EF4">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 xml:space="preserve">Adres siedziby </w:t>
            </w:r>
          </w:p>
          <w:p w14:paraId="08537160" w14:textId="77777777" w:rsidR="004D3362" w:rsidRDefault="00B57B61" w:rsidP="00736EF4">
            <w:pPr>
              <w:widowControl w:val="0"/>
              <w:shd w:val="clear" w:color="auto" w:fill="FFFFFF"/>
              <w:spacing w:after="0" w:line="360" w:lineRule="auto"/>
              <w:rPr>
                <w:rFonts w:ascii="Times New Roman" w:hAnsi="Times New Roman"/>
                <w:sz w:val="24"/>
                <w:szCs w:val="24"/>
              </w:rPr>
            </w:pPr>
            <w:r>
              <w:rPr>
                <w:rFonts w:ascii="Times New Roman" w:hAnsi="Times New Roman"/>
                <w:sz w:val="24"/>
                <w:szCs w:val="24"/>
              </w:rPr>
              <w:t>………………………………………………………………</w:t>
            </w:r>
          </w:p>
          <w:p w14:paraId="04312A79" w14:textId="77777777" w:rsidR="004D3362" w:rsidRDefault="00B57B61" w:rsidP="00736EF4">
            <w:pPr>
              <w:widowControl w:val="0"/>
              <w:shd w:val="clear" w:color="auto" w:fill="FFFFFF"/>
              <w:spacing w:after="0" w:line="360" w:lineRule="auto"/>
              <w:rPr>
                <w:rFonts w:ascii="Times New Roman" w:hAnsi="Times New Roman"/>
                <w:spacing w:val="-2"/>
                <w:sz w:val="24"/>
                <w:szCs w:val="24"/>
              </w:rPr>
            </w:pPr>
            <w:r>
              <w:rPr>
                <w:rFonts w:ascii="Times New Roman" w:hAnsi="Times New Roman"/>
                <w:spacing w:val="-1"/>
                <w:sz w:val="24"/>
                <w:szCs w:val="24"/>
              </w:rPr>
              <w:t>………………………………………………………………</w:t>
            </w:r>
          </w:p>
          <w:p w14:paraId="6D371914" w14:textId="77777777" w:rsidR="004D3362" w:rsidRDefault="00B57B61" w:rsidP="00736EF4">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z w:val="24"/>
                <w:szCs w:val="24"/>
                <w:lang w:val="es-ES"/>
              </w:rPr>
              <w:t xml:space="preserve">tel. - </w:t>
            </w:r>
            <w:r>
              <w:rPr>
                <w:rFonts w:ascii="Times New Roman" w:hAnsi="Times New Roman"/>
                <w:spacing w:val="-1"/>
                <w:sz w:val="24"/>
                <w:szCs w:val="24"/>
                <w:lang w:val="es-ES"/>
              </w:rPr>
              <w:t>…………………………………………………………</w:t>
            </w:r>
          </w:p>
          <w:p w14:paraId="75CA0C26" w14:textId="77777777" w:rsidR="004D3362" w:rsidRDefault="00B57B61" w:rsidP="00736EF4">
            <w:pPr>
              <w:widowControl w:val="0"/>
              <w:shd w:val="clear" w:color="auto" w:fill="FFFFFF"/>
              <w:tabs>
                <w:tab w:val="left" w:leader="dot" w:pos="5045"/>
              </w:tabs>
              <w:spacing w:after="0" w:line="360" w:lineRule="auto"/>
              <w:rPr>
                <w:rFonts w:ascii="Times New Roman" w:hAnsi="Times New Roman"/>
                <w:sz w:val="24"/>
                <w:szCs w:val="24"/>
                <w:lang w:val="es-ES"/>
              </w:rPr>
            </w:pPr>
            <w:r>
              <w:rPr>
                <w:rFonts w:ascii="Times New Roman" w:hAnsi="Times New Roman"/>
                <w:spacing w:val="-1"/>
                <w:sz w:val="24"/>
                <w:szCs w:val="24"/>
                <w:lang w:val="es-ES"/>
              </w:rPr>
              <w:t>E-mail: ………………………………………………………</w:t>
            </w:r>
          </w:p>
          <w:p w14:paraId="6340FF9E" w14:textId="77777777" w:rsidR="004D3362" w:rsidRDefault="00B57B61" w:rsidP="00736EF4">
            <w:pPr>
              <w:pStyle w:val="Nagwek"/>
              <w:widowControl w:val="0"/>
              <w:tabs>
                <w:tab w:val="clear" w:pos="4536"/>
                <w:tab w:val="clear" w:pos="9072"/>
              </w:tabs>
              <w:spacing w:line="360" w:lineRule="auto"/>
              <w:rPr>
                <w:rFonts w:ascii="Times New Roman" w:hAnsi="Times New Roman"/>
                <w:sz w:val="24"/>
                <w:szCs w:val="24"/>
                <w:lang w:val="es-ES"/>
              </w:rPr>
            </w:pPr>
            <w:r>
              <w:rPr>
                <w:rFonts w:ascii="Times New Roman" w:hAnsi="Times New Roman"/>
                <w:sz w:val="24"/>
                <w:szCs w:val="24"/>
                <w:lang w:val="es-ES"/>
              </w:rPr>
              <w:t>NIP – ………………………………………………………</w:t>
            </w:r>
          </w:p>
        </w:tc>
        <w:tc>
          <w:tcPr>
            <w:tcW w:w="2079" w:type="dxa"/>
          </w:tcPr>
          <w:p w14:paraId="4F9B4D4E" w14:textId="77777777" w:rsidR="004D3362" w:rsidRDefault="00B57B61" w:rsidP="00736EF4">
            <w:pPr>
              <w:widowControl w:val="0"/>
              <w:spacing w:after="0" w:line="240" w:lineRule="auto"/>
              <w:jc w:val="right"/>
              <w:rPr>
                <w:rFonts w:ascii="Times New Roman" w:hAnsi="Times New Roman"/>
                <w:sz w:val="24"/>
                <w:szCs w:val="24"/>
              </w:rPr>
            </w:pPr>
            <w:r>
              <w:rPr>
                <w:rFonts w:ascii="Times New Roman" w:hAnsi="Times New Roman"/>
                <w:sz w:val="24"/>
                <w:szCs w:val="24"/>
              </w:rPr>
              <w:t>Załącznik nr 1</w:t>
            </w:r>
          </w:p>
        </w:tc>
      </w:tr>
    </w:tbl>
    <w:p w14:paraId="3214549A" w14:textId="77777777" w:rsidR="004D3362" w:rsidRDefault="00B57B61" w:rsidP="00736EF4">
      <w:pPr>
        <w:spacing w:after="0" w:line="240" w:lineRule="auto"/>
        <w:jc w:val="center"/>
        <w:rPr>
          <w:rFonts w:ascii="Times New Roman" w:hAnsi="Times New Roman"/>
          <w:b/>
          <w:spacing w:val="60"/>
          <w:sz w:val="32"/>
          <w:szCs w:val="32"/>
        </w:rPr>
      </w:pPr>
      <w:r>
        <w:rPr>
          <w:rFonts w:ascii="Times New Roman" w:hAnsi="Times New Roman"/>
          <w:b/>
          <w:spacing w:val="60"/>
          <w:sz w:val="32"/>
          <w:szCs w:val="32"/>
        </w:rPr>
        <w:t>OFERTA</w:t>
      </w:r>
    </w:p>
    <w:p w14:paraId="168910E9" w14:textId="6C4D6429" w:rsidR="00424FCC" w:rsidRPr="006207FA" w:rsidRDefault="00B57B61" w:rsidP="00736EF4">
      <w:pPr>
        <w:spacing w:after="0" w:line="360" w:lineRule="auto"/>
        <w:jc w:val="both"/>
        <w:rPr>
          <w:rFonts w:ascii="Times New Roman" w:hAnsi="Times New Roman"/>
          <w:sz w:val="24"/>
          <w:szCs w:val="24"/>
        </w:rPr>
      </w:pPr>
      <w:r>
        <w:rPr>
          <w:rFonts w:ascii="Times New Roman" w:hAnsi="Times New Roman"/>
          <w:sz w:val="24"/>
          <w:szCs w:val="24"/>
        </w:rPr>
        <w:t xml:space="preserve">Nawiązując do ogłoszenia do udziału w postępowaniu o udzielenie zamówienia publicznego prowadzonego zgodnie z art. 275 </w:t>
      </w:r>
      <w:r w:rsidR="004608BC">
        <w:rPr>
          <w:rFonts w:ascii="Times New Roman" w:hAnsi="Times New Roman"/>
          <w:sz w:val="24"/>
          <w:szCs w:val="24"/>
        </w:rPr>
        <w:t>pkt</w:t>
      </w:r>
      <w:r>
        <w:rPr>
          <w:rFonts w:ascii="Times New Roman" w:hAnsi="Times New Roman"/>
          <w:sz w:val="24"/>
          <w:szCs w:val="24"/>
        </w:rPr>
        <w:t xml:space="preserve">. </w:t>
      </w:r>
      <w:r w:rsidR="004608BC">
        <w:rPr>
          <w:rFonts w:ascii="Times New Roman" w:hAnsi="Times New Roman"/>
          <w:sz w:val="24"/>
          <w:szCs w:val="24"/>
        </w:rPr>
        <w:t xml:space="preserve">2 </w:t>
      </w:r>
      <w:r>
        <w:rPr>
          <w:rFonts w:ascii="Times New Roman" w:hAnsi="Times New Roman"/>
          <w:sz w:val="24"/>
          <w:szCs w:val="24"/>
        </w:rPr>
        <w:t>ustawy z dnia 11 września 2019 roku Prawo Zamówień Publicznyc</w:t>
      </w:r>
      <w:r w:rsidR="00CC1ECC">
        <w:rPr>
          <w:rFonts w:ascii="Times New Roman" w:hAnsi="Times New Roman"/>
          <w:sz w:val="24"/>
          <w:szCs w:val="24"/>
        </w:rPr>
        <w:t>h (tekst jednolity Dz. U. z 202</w:t>
      </w:r>
      <w:r w:rsidR="00B443C0">
        <w:rPr>
          <w:rFonts w:ascii="Times New Roman" w:hAnsi="Times New Roman"/>
          <w:sz w:val="24"/>
          <w:szCs w:val="24"/>
        </w:rPr>
        <w:t>4</w:t>
      </w:r>
      <w:r w:rsidR="00CC1ECC">
        <w:rPr>
          <w:rFonts w:ascii="Times New Roman" w:hAnsi="Times New Roman"/>
          <w:sz w:val="24"/>
          <w:szCs w:val="24"/>
        </w:rPr>
        <w:t xml:space="preserve"> r. poz. </w:t>
      </w:r>
      <w:r w:rsidR="0041453D">
        <w:rPr>
          <w:rFonts w:ascii="Times New Roman" w:hAnsi="Times New Roman"/>
          <w:sz w:val="24"/>
          <w:szCs w:val="24"/>
        </w:rPr>
        <w:t>1</w:t>
      </w:r>
      <w:r w:rsidR="00B443C0">
        <w:rPr>
          <w:rFonts w:ascii="Times New Roman" w:hAnsi="Times New Roman"/>
          <w:sz w:val="24"/>
          <w:szCs w:val="24"/>
        </w:rPr>
        <w:t>320</w:t>
      </w:r>
      <w:r w:rsidR="00D40451">
        <w:rPr>
          <w:rFonts w:ascii="Times New Roman" w:hAnsi="Times New Roman"/>
          <w:sz w:val="24"/>
          <w:szCs w:val="24"/>
        </w:rPr>
        <w:t xml:space="preserve"> z późn. zm.</w:t>
      </w:r>
      <w:r>
        <w:rPr>
          <w:rFonts w:ascii="Times New Roman" w:hAnsi="Times New Roman"/>
          <w:sz w:val="24"/>
          <w:szCs w:val="24"/>
        </w:rPr>
        <w:t xml:space="preserve">) </w:t>
      </w:r>
      <w:r w:rsidRPr="00C359CA">
        <w:rPr>
          <w:rFonts w:ascii="Times New Roman" w:hAnsi="Times New Roman"/>
          <w:i/>
          <w:sz w:val="24"/>
          <w:szCs w:val="24"/>
        </w:rPr>
        <w:t xml:space="preserve">w </w:t>
      </w:r>
      <w:r w:rsidR="00B461AD">
        <w:rPr>
          <w:rFonts w:ascii="Times New Roman" w:hAnsi="Times New Roman"/>
          <w:i/>
          <w:sz w:val="24"/>
          <w:szCs w:val="24"/>
        </w:rPr>
        <w:t>T</w:t>
      </w:r>
      <w:r w:rsidRPr="00C359CA">
        <w:rPr>
          <w:rFonts w:ascii="Times New Roman" w:hAnsi="Times New Roman"/>
          <w:i/>
          <w:sz w:val="24"/>
          <w:szCs w:val="24"/>
        </w:rPr>
        <w:t>rybie podstawowym</w:t>
      </w:r>
      <w:r>
        <w:rPr>
          <w:rFonts w:ascii="Times New Roman" w:hAnsi="Times New Roman"/>
          <w:sz w:val="24"/>
          <w:szCs w:val="24"/>
        </w:rPr>
        <w:t xml:space="preserve"> pt.</w:t>
      </w:r>
      <w:r w:rsidR="00E020A4">
        <w:rPr>
          <w:rFonts w:ascii="Times New Roman" w:hAnsi="Times New Roman"/>
          <w:sz w:val="24"/>
          <w:szCs w:val="24"/>
        </w:rPr>
        <w:t> </w:t>
      </w:r>
      <w:r w:rsidR="007A65FD" w:rsidRPr="007A65FD">
        <w:rPr>
          <w:rFonts w:ascii="Times New Roman" w:hAnsi="Times New Roman"/>
          <w:i/>
          <w:sz w:val="24"/>
          <w:szCs w:val="24"/>
        </w:rPr>
        <w:t>„</w:t>
      </w:r>
      <w:r w:rsidR="005D629D" w:rsidRPr="005D629D">
        <w:rPr>
          <w:rFonts w:ascii="Times New Roman" w:hAnsi="Times New Roman"/>
          <w:i/>
          <w:sz w:val="24"/>
          <w:szCs w:val="24"/>
        </w:rPr>
        <w:t>Świadczenie usług sprzątania budynków Zamawiającego w Białej Podlaskiej</w:t>
      </w:r>
      <w:r w:rsidR="00424FCC" w:rsidRPr="006207FA">
        <w:rPr>
          <w:rFonts w:ascii="Times New Roman" w:hAnsi="Times New Roman"/>
          <w:i/>
          <w:sz w:val="24"/>
          <w:szCs w:val="24"/>
        </w:rPr>
        <w:t>”</w:t>
      </w:r>
      <w:r w:rsidR="00424FCC">
        <w:rPr>
          <w:rFonts w:ascii="Times New Roman" w:hAnsi="Times New Roman"/>
          <w:sz w:val="24"/>
          <w:szCs w:val="24"/>
        </w:rPr>
        <w:t>,</w:t>
      </w:r>
      <w:r w:rsidR="00424FCC" w:rsidRPr="006207FA">
        <w:rPr>
          <w:rFonts w:ascii="Times New Roman" w:hAnsi="Times New Roman"/>
          <w:i/>
          <w:sz w:val="24"/>
          <w:szCs w:val="24"/>
        </w:rPr>
        <w:t xml:space="preserve"> </w:t>
      </w:r>
      <w:r w:rsidR="00424FCC" w:rsidRPr="006207FA">
        <w:rPr>
          <w:rFonts w:ascii="Times New Roman" w:hAnsi="Times New Roman"/>
          <w:sz w:val="24"/>
          <w:szCs w:val="24"/>
        </w:rPr>
        <w:t>składam niniejszą ofertę i</w:t>
      </w:r>
      <w:r w:rsidR="008D4F3C">
        <w:rPr>
          <w:rFonts w:ascii="Times New Roman" w:hAnsi="Times New Roman"/>
          <w:sz w:val="24"/>
          <w:szCs w:val="24"/>
        </w:rPr>
        <w:t xml:space="preserve"> </w:t>
      </w:r>
      <w:r w:rsidR="00424FCC" w:rsidRPr="006207FA">
        <w:rPr>
          <w:rFonts w:ascii="Times New Roman" w:hAnsi="Times New Roman"/>
          <w:sz w:val="24"/>
          <w:szCs w:val="24"/>
        </w:rPr>
        <w:t>oferuję wykonanie przedmiotu zamówienia objętego niniejszym postępowaniem, zgodnie z</w:t>
      </w:r>
      <w:r w:rsidR="008D4F3C">
        <w:rPr>
          <w:rFonts w:ascii="Times New Roman" w:hAnsi="Times New Roman"/>
          <w:sz w:val="24"/>
          <w:szCs w:val="24"/>
        </w:rPr>
        <w:t xml:space="preserve"> </w:t>
      </w:r>
      <w:r w:rsidR="00424FCC" w:rsidRPr="006207FA">
        <w:rPr>
          <w:rFonts w:ascii="Times New Roman" w:hAnsi="Times New Roman"/>
          <w:sz w:val="24"/>
          <w:szCs w:val="24"/>
        </w:rPr>
        <w:t xml:space="preserve">wymogami zawartymi w SWZ za cenę brutto </w:t>
      </w:r>
      <w:r w:rsidR="00424FCC">
        <w:rPr>
          <w:rFonts w:ascii="Times New Roman" w:hAnsi="Times New Roman"/>
          <w:sz w:val="24"/>
          <w:szCs w:val="24"/>
        </w:rPr>
        <w:t>…………</w:t>
      </w:r>
      <w:r w:rsidR="00315313">
        <w:rPr>
          <w:rFonts w:ascii="Times New Roman" w:hAnsi="Times New Roman"/>
          <w:sz w:val="24"/>
          <w:szCs w:val="24"/>
        </w:rPr>
        <w:t>……………………………………………………………………………</w:t>
      </w:r>
      <w:r w:rsidR="00424FCC">
        <w:rPr>
          <w:rFonts w:ascii="Times New Roman" w:hAnsi="Times New Roman"/>
          <w:sz w:val="24"/>
          <w:szCs w:val="24"/>
        </w:rPr>
        <w:t>…</w:t>
      </w:r>
      <w:r w:rsidR="008D4F3C">
        <w:rPr>
          <w:rFonts w:ascii="Times New Roman" w:hAnsi="Times New Roman"/>
          <w:sz w:val="24"/>
          <w:szCs w:val="24"/>
        </w:rPr>
        <w:t>……</w:t>
      </w:r>
      <w:r w:rsidR="00424FCC">
        <w:rPr>
          <w:rFonts w:ascii="Times New Roman" w:hAnsi="Times New Roman"/>
          <w:sz w:val="24"/>
          <w:szCs w:val="24"/>
        </w:rPr>
        <w:t xml:space="preserve"> </w:t>
      </w:r>
      <w:r w:rsidR="00424FCC" w:rsidRPr="006207FA">
        <w:rPr>
          <w:rFonts w:ascii="Times New Roman" w:hAnsi="Times New Roman"/>
          <w:sz w:val="24"/>
          <w:szCs w:val="24"/>
        </w:rPr>
        <w:t>zł</w:t>
      </w:r>
      <w:r w:rsidR="00424FCC">
        <w:rPr>
          <w:rFonts w:ascii="Times New Roman" w:hAnsi="Times New Roman"/>
          <w:sz w:val="24"/>
          <w:szCs w:val="24"/>
        </w:rPr>
        <w:t>,</w:t>
      </w:r>
      <w:r w:rsidR="00424FCC">
        <w:t xml:space="preserve"> </w:t>
      </w:r>
      <w:r w:rsidR="00424FCC" w:rsidRPr="00391E92">
        <w:rPr>
          <w:rFonts w:ascii="Times New Roman" w:hAnsi="Times New Roman"/>
          <w:sz w:val="24"/>
          <w:szCs w:val="24"/>
        </w:rPr>
        <w:t>(słownie:</w:t>
      </w:r>
      <w:r w:rsidR="00FC7D6C">
        <w:rPr>
          <w:rFonts w:ascii="Times New Roman" w:hAnsi="Times New Roman"/>
          <w:sz w:val="24"/>
          <w:szCs w:val="24"/>
        </w:rPr>
        <w:t xml:space="preserve"> ……………</w:t>
      </w:r>
      <w:r w:rsidR="00315313">
        <w:rPr>
          <w:rFonts w:ascii="Times New Roman" w:hAnsi="Times New Roman"/>
          <w:sz w:val="24"/>
          <w:szCs w:val="24"/>
        </w:rPr>
        <w:t>…………………………………………………………</w:t>
      </w:r>
      <w:r w:rsidR="00FC7D6C">
        <w:rPr>
          <w:rFonts w:ascii="Times New Roman" w:hAnsi="Times New Roman"/>
          <w:sz w:val="24"/>
          <w:szCs w:val="24"/>
        </w:rPr>
        <w:t>……………</w:t>
      </w:r>
      <w:r w:rsidR="008D4F3C">
        <w:rPr>
          <w:rFonts w:ascii="Times New Roman" w:hAnsi="Times New Roman"/>
          <w:sz w:val="24"/>
          <w:szCs w:val="24"/>
        </w:rPr>
        <w:t>…</w:t>
      </w:r>
      <w:r w:rsidR="00424FCC">
        <w:rPr>
          <w:rFonts w:ascii="Times New Roman" w:hAnsi="Times New Roman"/>
          <w:sz w:val="24"/>
          <w:szCs w:val="24"/>
        </w:rPr>
        <w:t xml:space="preserve"> </w:t>
      </w:r>
      <w:r w:rsidR="00424FCC" w:rsidRPr="00391E92">
        <w:rPr>
          <w:rFonts w:ascii="Times New Roman" w:hAnsi="Times New Roman"/>
          <w:sz w:val="24"/>
          <w:szCs w:val="24"/>
        </w:rPr>
        <w:t>……………………………………………………………..……………………</w:t>
      </w:r>
      <w:r w:rsidR="00424FCC">
        <w:rPr>
          <w:rFonts w:ascii="Times New Roman" w:hAnsi="Times New Roman"/>
          <w:sz w:val="24"/>
          <w:szCs w:val="24"/>
        </w:rPr>
        <w:t>….</w:t>
      </w:r>
      <w:r w:rsidR="008D4F3C">
        <w:rPr>
          <w:rFonts w:ascii="Times New Roman" w:hAnsi="Times New Roman"/>
          <w:sz w:val="24"/>
          <w:szCs w:val="24"/>
        </w:rPr>
        <w:t>……</w:t>
      </w:r>
      <w:r w:rsidR="00424FCC" w:rsidRPr="00391E92">
        <w:rPr>
          <w:rFonts w:ascii="Times New Roman" w:hAnsi="Times New Roman"/>
          <w:sz w:val="24"/>
          <w:szCs w:val="24"/>
        </w:rPr>
        <w:t>…</w:t>
      </w:r>
      <w:r w:rsidR="008D4F3C">
        <w:rPr>
          <w:rFonts w:ascii="Times New Roman" w:hAnsi="Times New Roman"/>
          <w:sz w:val="24"/>
          <w:szCs w:val="24"/>
        </w:rPr>
        <w:t xml:space="preserve"> </w:t>
      </w:r>
      <w:r w:rsidR="00424FCC" w:rsidRPr="00391E92">
        <w:rPr>
          <w:rFonts w:ascii="Times New Roman" w:hAnsi="Times New Roman"/>
          <w:sz w:val="24"/>
          <w:szCs w:val="24"/>
        </w:rPr>
        <w:t>zł)</w:t>
      </w:r>
    </w:p>
    <w:p w14:paraId="5FDB976C" w14:textId="40289F9C" w:rsidR="004D3362" w:rsidRPr="00424FCC" w:rsidRDefault="00B57B61" w:rsidP="00736EF4">
      <w:pPr>
        <w:pStyle w:val="Akapitzlist"/>
        <w:numPr>
          <w:ilvl w:val="0"/>
          <w:numId w:val="4"/>
        </w:numPr>
        <w:tabs>
          <w:tab w:val="clear" w:pos="0"/>
        </w:tabs>
        <w:spacing w:after="0" w:line="360" w:lineRule="auto"/>
        <w:ind w:left="426" w:hanging="426"/>
        <w:jc w:val="both"/>
        <w:rPr>
          <w:rFonts w:ascii="Times New Roman" w:hAnsi="Times New Roman"/>
          <w:sz w:val="24"/>
          <w:szCs w:val="24"/>
        </w:rPr>
      </w:pPr>
      <w:r w:rsidRPr="00424FCC">
        <w:rPr>
          <w:rFonts w:ascii="Times New Roman" w:hAnsi="Times New Roman"/>
          <w:sz w:val="24"/>
          <w:szCs w:val="24"/>
        </w:rPr>
        <w:t xml:space="preserve">Oświadczam, iż </w:t>
      </w:r>
      <w:r w:rsidR="00410DDC" w:rsidRPr="00424FCC">
        <w:rPr>
          <w:rFonts w:ascii="Times New Roman" w:hAnsi="Times New Roman"/>
          <w:sz w:val="24"/>
          <w:szCs w:val="24"/>
        </w:rPr>
        <w:t>akceptuję wskazany w pkt. 6.1. SWZ termin realizacji zamówienia.</w:t>
      </w:r>
    </w:p>
    <w:p w14:paraId="064CE62D" w14:textId="77777777" w:rsidR="004D3362" w:rsidRDefault="00410DDC" w:rsidP="00736EF4">
      <w:pPr>
        <w:pStyle w:val="Tekstpodstawowywcity"/>
        <w:numPr>
          <w:ilvl w:val="0"/>
          <w:numId w:val="4"/>
        </w:numPr>
        <w:spacing w:after="0" w:line="360" w:lineRule="auto"/>
        <w:ind w:left="426" w:hanging="426"/>
        <w:jc w:val="both"/>
        <w:rPr>
          <w:color w:val="000000"/>
        </w:rPr>
      </w:pPr>
      <w:r>
        <w:t>Oświadczam, iż a</w:t>
      </w:r>
      <w:r w:rsidR="00B57B61">
        <w:t xml:space="preserve">kceptuję wskazany w </w:t>
      </w:r>
      <w:r>
        <w:t xml:space="preserve">pkt. 11.1. </w:t>
      </w:r>
      <w:r w:rsidR="00B57B61">
        <w:t>SWZ termi</w:t>
      </w:r>
      <w:r>
        <w:t>n związania ofertą.</w:t>
      </w:r>
    </w:p>
    <w:p w14:paraId="4F26FAF4" w14:textId="77777777" w:rsidR="004D3362" w:rsidRPr="00A53A03" w:rsidRDefault="00B57B61" w:rsidP="00736EF4">
      <w:pPr>
        <w:pStyle w:val="Tekstpodstawowywcity"/>
        <w:numPr>
          <w:ilvl w:val="0"/>
          <w:numId w:val="4"/>
        </w:numPr>
        <w:spacing w:after="0" w:line="360" w:lineRule="auto"/>
        <w:ind w:left="426" w:hanging="426"/>
        <w:jc w:val="both"/>
        <w:rPr>
          <w:color w:val="000000"/>
        </w:rPr>
      </w:pPr>
      <w:r>
        <w:t xml:space="preserve">Oświadczam, że wybór oferty </w:t>
      </w:r>
      <w:r w:rsidR="00477D3A">
        <w:t xml:space="preserve">nie </w:t>
      </w:r>
      <w:r>
        <w:t>będzie / będzie* prowadził do powstania u Zamawiającego obowiązku podatkowego.</w:t>
      </w:r>
    </w:p>
    <w:p w14:paraId="25763BBB" w14:textId="77777777" w:rsidR="004D3362" w:rsidRDefault="00B57B61" w:rsidP="00736EF4">
      <w:pPr>
        <w:pStyle w:val="Tekstpodstawowywcity"/>
        <w:numPr>
          <w:ilvl w:val="0"/>
          <w:numId w:val="4"/>
        </w:numPr>
        <w:spacing w:after="0" w:line="360" w:lineRule="auto"/>
        <w:ind w:left="426" w:hanging="426"/>
        <w:jc w:val="both"/>
        <w:rPr>
          <w:color w:val="000000"/>
        </w:rPr>
      </w:pPr>
      <w:r>
        <w:t>Akceptuję projekt umowy i w sytuacji wybrania oferty zobowiązuje się do podpisania umowy na warunkach zawartych w SWZ, w miejscu i terminie wskazanym przez Zamawiającego.</w:t>
      </w:r>
    </w:p>
    <w:p w14:paraId="43DE4DA6" w14:textId="77777777" w:rsidR="00FF53CD" w:rsidRDefault="00B57B61" w:rsidP="00736EF4">
      <w:pPr>
        <w:pStyle w:val="Tekstpodstawowywcity"/>
        <w:numPr>
          <w:ilvl w:val="0"/>
          <w:numId w:val="4"/>
        </w:numPr>
        <w:spacing w:after="0" w:line="360" w:lineRule="auto"/>
        <w:ind w:left="426" w:hanging="426"/>
        <w:jc w:val="both"/>
        <w:rPr>
          <w:rFonts w:eastAsia="Calibri"/>
          <w:color w:val="000000"/>
          <w:lang w:eastAsia="en-US"/>
        </w:rPr>
      </w:pPr>
      <w:r>
        <w:t>Oświadczam, iż oferowany przedmiot zamówienia jest zgodny z wymogami Zamawiającego określonymi w SWZ</w:t>
      </w:r>
      <w:r w:rsidR="00B96EB8">
        <w:rPr>
          <w:rFonts w:eastAsia="Calibri"/>
          <w:color w:val="000000"/>
          <w:lang w:eastAsia="en-US"/>
        </w:rPr>
        <w:t>.</w:t>
      </w:r>
    </w:p>
    <w:p w14:paraId="4255B58B" w14:textId="77777777" w:rsidR="004D3362" w:rsidRPr="00BA25F1" w:rsidRDefault="00B57B61" w:rsidP="00736EF4">
      <w:pPr>
        <w:pStyle w:val="Tekstpodstawowywcity"/>
        <w:numPr>
          <w:ilvl w:val="0"/>
          <w:numId w:val="4"/>
        </w:numPr>
        <w:spacing w:after="0" w:line="360" w:lineRule="auto"/>
        <w:ind w:left="426" w:hanging="426"/>
        <w:jc w:val="both"/>
        <w:rPr>
          <w:rFonts w:eastAsia="Calibri"/>
          <w:color w:val="000000"/>
        </w:rPr>
      </w:pPr>
      <w:r>
        <w:t xml:space="preserve">Oświadczam, że załączone do oferty dokumenty opisują stan prawny i faktyczny, aktualny na dzień otwarcia ofert. </w:t>
      </w:r>
    </w:p>
    <w:p w14:paraId="6D225FF9" w14:textId="77777777" w:rsidR="004D3362" w:rsidRDefault="00B57B61" w:rsidP="00736EF4">
      <w:pPr>
        <w:pStyle w:val="Tekstpodstawowywcity"/>
        <w:numPr>
          <w:ilvl w:val="0"/>
          <w:numId w:val="4"/>
        </w:numPr>
        <w:spacing w:after="0" w:line="360" w:lineRule="auto"/>
        <w:ind w:left="426" w:hanging="426"/>
        <w:jc w:val="both"/>
        <w:rPr>
          <w:rFonts w:eastAsia="Calibri"/>
          <w:color w:val="000000"/>
        </w:rPr>
      </w:pPr>
      <w:r>
        <w:t>Informacje stanowiące tajemnicę Wykonawcy znajdują się na następujących stronach oferty / załącznika …………………………… do, których tylko Zamawiający ma możliwość wglądu.</w:t>
      </w:r>
    </w:p>
    <w:p w14:paraId="5AC8C26D" w14:textId="77777777" w:rsidR="004D3362" w:rsidRDefault="00B57B61" w:rsidP="00736EF4">
      <w:pPr>
        <w:pStyle w:val="Tekstpodstawowywcity"/>
        <w:numPr>
          <w:ilvl w:val="0"/>
          <w:numId w:val="4"/>
        </w:numPr>
        <w:spacing w:after="0" w:line="360" w:lineRule="auto"/>
        <w:ind w:left="426" w:hanging="426"/>
        <w:jc w:val="both"/>
      </w:pPr>
      <w:r>
        <w:t>Wykonawca oświadcza, że jest:</w:t>
      </w:r>
    </w:p>
    <w:p w14:paraId="62D7A9E2" w14:textId="77777777" w:rsidR="004D3362" w:rsidRDefault="00B57B61" w:rsidP="00736EF4">
      <w:pPr>
        <w:pStyle w:val="Tekstpodstawowywcity"/>
        <w:numPr>
          <w:ilvl w:val="1"/>
          <w:numId w:val="4"/>
        </w:numPr>
        <w:spacing w:after="0" w:line="360" w:lineRule="auto"/>
        <w:ind w:left="851"/>
        <w:jc w:val="both"/>
      </w:pPr>
      <w:r>
        <w:lastRenderedPageBreak/>
        <w:t>mikroprzedsiębiorstwem (przedsiębiorstwo, które zatrudnia mniej niż 10 osób i którego roczny obrót lub roczna suma bilansowa nie przekracza 2 milionów EUR)*;</w:t>
      </w:r>
    </w:p>
    <w:p w14:paraId="069D3E96" w14:textId="77777777" w:rsidR="004D3362" w:rsidRDefault="00B57B61" w:rsidP="00736EF4">
      <w:pPr>
        <w:pStyle w:val="Tekstpodstawowywcity"/>
        <w:numPr>
          <w:ilvl w:val="1"/>
          <w:numId w:val="4"/>
        </w:numPr>
        <w:spacing w:after="0" w:line="360" w:lineRule="auto"/>
        <w:ind w:left="851"/>
        <w:jc w:val="both"/>
      </w:pPr>
      <w:r>
        <w:t>małym przedsiębiorstwem (przedsiębiorstwo, które zatrudnia mniej niż 50 osób i którego roczny obrót lub roczna suma bilansowa nie przekracza 10 milionów EUR)*;</w:t>
      </w:r>
    </w:p>
    <w:p w14:paraId="5976C127" w14:textId="77777777" w:rsidR="004D3362" w:rsidRDefault="00B57B61" w:rsidP="00736EF4">
      <w:pPr>
        <w:pStyle w:val="Tekstpodstawowywcity"/>
        <w:numPr>
          <w:ilvl w:val="1"/>
          <w:numId w:val="4"/>
        </w:numPr>
        <w:spacing w:after="0" w:line="360" w:lineRule="auto"/>
        <w:ind w:left="851"/>
        <w:jc w:val="both"/>
      </w:pPr>
      <w:r>
        <w:t>średnim przedsiębiorstwem (przedsiębiorstwo, które nie są mikroprzedsiębiorstwami ani małymi przedsiębiorstwami i które zatrudniają mniej niż 250 osób i których roczny obrót nie przekracza 50 milionów EUR lub roczna suma bilansowa nie przekracza 43 milionów EUR)*;</w:t>
      </w:r>
    </w:p>
    <w:p w14:paraId="3BDCEC01" w14:textId="77777777" w:rsidR="004D3362" w:rsidRDefault="00B57B61" w:rsidP="00736EF4">
      <w:pPr>
        <w:pStyle w:val="Tekstpodstawowywcity"/>
        <w:numPr>
          <w:ilvl w:val="1"/>
          <w:numId w:val="4"/>
        </w:numPr>
        <w:spacing w:after="0" w:line="360" w:lineRule="auto"/>
        <w:ind w:left="851"/>
        <w:jc w:val="both"/>
      </w:pPr>
      <w:r>
        <w:t xml:space="preserve">innym niż ww.* </w:t>
      </w:r>
    </w:p>
    <w:p w14:paraId="2556BF5A" w14:textId="3B626A9E" w:rsidR="00CC1ECC" w:rsidRPr="00CC1ECC" w:rsidRDefault="00CC1ECC" w:rsidP="00736EF4">
      <w:pPr>
        <w:pStyle w:val="Akapitzlist"/>
        <w:numPr>
          <w:ilvl w:val="0"/>
          <w:numId w:val="4"/>
        </w:numPr>
        <w:tabs>
          <w:tab w:val="clear" w:pos="0"/>
        </w:tabs>
        <w:spacing w:after="0" w:line="360" w:lineRule="auto"/>
        <w:ind w:left="426"/>
        <w:jc w:val="both"/>
        <w:rPr>
          <w:rFonts w:ascii="Times New Roman" w:hAnsi="Times New Roman"/>
          <w:sz w:val="24"/>
          <w:szCs w:val="24"/>
        </w:rPr>
      </w:pPr>
      <w:r>
        <w:rPr>
          <w:rFonts w:ascii="Times New Roman" w:hAnsi="Times New Roman"/>
          <w:sz w:val="24"/>
          <w:szCs w:val="24"/>
        </w:rPr>
        <w:t>Oświadczam, iż nie podlegam wykluczeniu na podstawie art. 7 ust. 1 ustawy z dnia 13 kwietnia 2022 r. o szczególnych rozwiązaniach w zakresie przeciwdziałania wspieraniu agresji na Ukrainę oraz służących ochronie bezpieczeństwa naro</w:t>
      </w:r>
      <w:r w:rsidRPr="00C15D51">
        <w:rPr>
          <w:rFonts w:ascii="Times New Roman" w:hAnsi="Times New Roman"/>
          <w:sz w:val="24"/>
          <w:szCs w:val="24"/>
        </w:rPr>
        <w:t>dowego (</w:t>
      </w:r>
      <w:r w:rsidR="00C15D51" w:rsidRPr="00C15D51">
        <w:rPr>
          <w:rFonts w:ascii="Times New Roman" w:hAnsi="Times New Roman"/>
          <w:sz w:val="24"/>
          <w:szCs w:val="24"/>
        </w:rPr>
        <w:t xml:space="preserve">tekst jednolity </w:t>
      </w:r>
      <w:r w:rsidR="00B443C0" w:rsidRPr="00C777A7">
        <w:rPr>
          <w:rFonts w:ascii="Times New Roman" w:hAnsi="Times New Roman"/>
          <w:color w:val="000000" w:themeColor="text1"/>
          <w:sz w:val="24"/>
          <w:szCs w:val="24"/>
        </w:rPr>
        <w:t>Dz. U. z 202</w:t>
      </w:r>
      <w:r w:rsidR="00E468A3">
        <w:rPr>
          <w:rFonts w:ascii="Times New Roman" w:hAnsi="Times New Roman"/>
          <w:color w:val="000000" w:themeColor="text1"/>
          <w:sz w:val="24"/>
          <w:szCs w:val="24"/>
        </w:rPr>
        <w:t>5</w:t>
      </w:r>
      <w:r w:rsidR="00B443C0" w:rsidRPr="00C777A7">
        <w:rPr>
          <w:rFonts w:ascii="Times New Roman" w:hAnsi="Times New Roman"/>
          <w:color w:val="000000" w:themeColor="text1"/>
          <w:sz w:val="24"/>
          <w:szCs w:val="24"/>
        </w:rPr>
        <w:t xml:space="preserve"> r. poz. 5</w:t>
      </w:r>
      <w:r w:rsidR="00E468A3">
        <w:rPr>
          <w:rFonts w:ascii="Times New Roman" w:hAnsi="Times New Roman"/>
          <w:color w:val="000000" w:themeColor="text1"/>
          <w:sz w:val="24"/>
          <w:szCs w:val="24"/>
        </w:rPr>
        <w:t>14</w:t>
      </w:r>
      <w:r w:rsidRPr="00C15D51">
        <w:rPr>
          <w:rFonts w:ascii="Times New Roman" w:hAnsi="Times New Roman"/>
          <w:sz w:val="24"/>
          <w:szCs w:val="24"/>
        </w:rPr>
        <w:t xml:space="preserve">). </w:t>
      </w:r>
    </w:p>
    <w:p w14:paraId="0BF7A322" w14:textId="77777777" w:rsidR="004D3362" w:rsidRDefault="00B57B61" w:rsidP="00736EF4">
      <w:pPr>
        <w:pStyle w:val="Tekstpodstawowywcity"/>
        <w:numPr>
          <w:ilvl w:val="0"/>
          <w:numId w:val="4"/>
        </w:numPr>
        <w:spacing w:after="0" w:line="360" w:lineRule="auto"/>
        <w:ind w:left="426" w:hanging="426"/>
        <w:jc w:val="both"/>
      </w:pPr>
      <w: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3969356" w14:textId="4610E68C" w:rsidR="00FC7D6C" w:rsidRDefault="00205592" w:rsidP="00736EF4">
      <w:pPr>
        <w:pStyle w:val="Tekstpodstawowywcity"/>
        <w:numPr>
          <w:ilvl w:val="0"/>
          <w:numId w:val="4"/>
        </w:numPr>
        <w:spacing w:after="0" w:line="360" w:lineRule="auto"/>
        <w:ind w:left="426" w:hanging="426"/>
        <w:jc w:val="both"/>
      </w:pPr>
      <w:r w:rsidRPr="00205592">
        <w:t>Oświadczam pod rygorem odpowiedzialności karnej za składanie fałszywych zeznań, przewidzianej w art. 233 § 1, § 1a i § 2 Ustawy z dnia 6 czerwca 1997</w:t>
      </w:r>
      <w:r w:rsidR="0030538B">
        <w:t xml:space="preserve"> </w:t>
      </w:r>
      <w:r w:rsidRPr="00205592">
        <w:t>r. Kodeks Karny (Dz. U. z 202</w:t>
      </w:r>
      <w:r w:rsidR="003D770A">
        <w:t>5</w:t>
      </w:r>
      <w:r w:rsidRPr="00205592">
        <w:t xml:space="preserve"> Nr </w:t>
      </w:r>
      <w:r w:rsidR="003D770A">
        <w:t>383</w:t>
      </w:r>
      <w:r w:rsidRPr="00205592">
        <w:t xml:space="preserve">), że powyższe dane podałem zgodnie ze stanem faktycznym, </w:t>
      </w:r>
      <w:r w:rsidR="00CB63A3">
        <w:br/>
      </w:r>
      <w:r w:rsidRPr="00205592">
        <w:t>a o wszelkich zmianach zobowiązuję się powiadomić niezwłocznie od dnia ich zaistnienia.</w:t>
      </w:r>
    </w:p>
    <w:p w14:paraId="363A151C" w14:textId="77777777" w:rsidR="004D3362" w:rsidRDefault="00B57B61" w:rsidP="00736EF4">
      <w:pPr>
        <w:pStyle w:val="Tekstpodstawowywcity"/>
        <w:numPr>
          <w:ilvl w:val="0"/>
          <w:numId w:val="4"/>
        </w:numPr>
        <w:spacing w:after="0" w:line="360" w:lineRule="auto"/>
        <w:ind w:left="426" w:hanging="426"/>
        <w:jc w:val="both"/>
        <w:rPr>
          <w:rFonts w:eastAsia="Calibri"/>
          <w:color w:val="000000"/>
          <w:lang w:eastAsia="en-US"/>
        </w:rPr>
      </w:pPr>
      <w:r>
        <w:t>Załącznikami do niniejszego formularza stanowiącymi integralną część oferty są:</w:t>
      </w:r>
    </w:p>
    <w:tbl>
      <w:tblPr>
        <w:tblW w:w="9072" w:type="dxa"/>
        <w:jc w:val="center"/>
        <w:tblLayout w:type="fixed"/>
        <w:tblCellMar>
          <w:left w:w="70" w:type="dxa"/>
          <w:right w:w="70" w:type="dxa"/>
        </w:tblCellMar>
        <w:tblLook w:val="0000" w:firstRow="0" w:lastRow="0" w:firstColumn="0" w:lastColumn="0" w:noHBand="0" w:noVBand="0"/>
      </w:tblPr>
      <w:tblGrid>
        <w:gridCol w:w="4350"/>
        <w:gridCol w:w="4722"/>
      </w:tblGrid>
      <w:tr w:rsidR="004D3362" w14:paraId="23237D68" w14:textId="77777777">
        <w:trPr>
          <w:jc w:val="center"/>
        </w:trPr>
        <w:tc>
          <w:tcPr>
            <w:tcW w:w="4350" w:type="dxa"/>
            <w:vAlign w:val="center"/>
          </w:tcPr>
          <w:p w14:paraId="6D48B121"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p w14:paraId="18C036A7"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p w14:paraId="20FD5B4B"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tc>
        <w:tc>
          <w:tcPr>
            <w:tcW w:w="4721" w:type="dxa"/>
            <w:vAlign w:val="center"/>
          </w:tcPr>
          <w:p w14:paraId="32A40FAF"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p w14:paraId="5AFA7255"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p w14:paraId="550104D7" w14:textId="77777777" w:rsidR="004D3362" w:rsidRDefault="00B57B61" w:rsidP="00736EF4">
            <w:pPr>
              <w:pStyle w:val="Tekstpodstawowywcity2"/>
              <w:widowControl w:val="0"/>
              <w:numPr>
                <w:ilvl w:val="3"/>
                <w:numId w:val="2"/>
              </w:numPr>
              <w:tabs>
                <w:tab w:val="left" w:pos="540"/>
                <w:tab w:val="left" w:pos="1620"/>
                <w:tab w:val="left" w:pos="2520"/>
              </w:tabs>
              <w:spacing w:after="0" w:line="360" w:lineRule="auto"/>
              <w:ind w:left="360"/>
              <w:jc w:val="both"/>
            </w:pPr>
            <w:r>
              <w:t>………………………………………</w:t>
            </w:r>
          </w:p>
        </w:tc>
      </w:tr>
    </w:tbl>
    <w:p w14:paraId="238EB555" w14:textId="77777777" w:rsidR="004D3362" w:rsidRDefault="004D3362" w:rsidP="00736EF4">
      <w:pPr>
        <w:spacing w:after="0" w:line="360" w:lineRule="auto"/>
        <w:jc w:val="both"/>
        <w:rPr>
          <w:rFonts w:ascii="Times New Roman" w:hAnsi="Times New Roman"/>
          <w:sz w:val="24"/>
          <w:szCs w:val="24"/>
        </w:rPr>
      </w:pPr>
    </w:p>
    <w:p w14:paraId="34CF3A59" w14:textId="77777777" w:rsidR="004D3362" w:rsidRDefault="004D3362" w:rsidP="00736EF4">
      <w:pPr>
        <w:spacing w:after="0" w:line="360" w:lineRule="auto"/>
        <w:jc w:val="both"/>
        <w:rPr>
          <w:rFonts w:ascii="Times New Roman" w:hAnsi="Times New Roman"/>
          <w:sz w:val="20"/>
          <w:szCs w:val="20"/>
        </w:rPr>
      </w:pPr>
    </w:p>
    <w:p w14:paraId="0CFE3237" w14:textId="77777777" w:rsidR="004D3362" w:rsidRDefault="00B57B61" w:rsidP="00736EF4">
      <w:pPr>
        <w:spacing w:after="0" w:line="240" w:lineRule="auto"/>
        <w:jc w:val="both"/>
        <w:rPr>
          <w:rFonts w:ascii="Times New Roman" w:hAnsi="Times New Roman"/>
          <w:sz w:val="20"/>
          <w:szCs w:val="20"/>
        </w:rPr>
      </w:pPr>
      <w:r>
        <w:rPr>
          <w:rFonts w:ascii="Times New Roman" w:hAnsi="Times New Roman"/>
          <w:sz w:val="20"/>
          <w:szCs w:val="20"/>
        </w:rPr>
        <w:t>* niepotrzebne skreślić.</w:t>
      </w:r>
    </w:p>
    <w:p w14:paraId="0ED91F35" w14:textId="214C2464" w:rsidR="004D3362" w:rsidRDefault="00B57B61" w:rsidP="00736EF4">
      <w:pPr>
        <w:spacing w:after="0" w:line="240" w:lineRule="auto"/>
        <w:jc w:val="both"/>
        <w:rPr>
          <w:rFonts w:ascii="Times New Roman" w:hAnsi="Times New Roman"/>
          <w:sz w:val="20"/>
          <w:szCs w:val="20"/>
        </w:rPr>
      </w:pPr>
      <w:r>
        <w:rPr>
          <w:rFonts w:ascii="Times New Roman" w:hAnsi="Times New Roman"/>
          <w:sz w:val="20"/>
          <w:szCs w:val="20"/>
        </w:rPr>
        <w:t>** W przypadku</w:t>
      </w:r>
      <w:r w:rsidR="007A676D">
        <w:rPr>
          <w:rFonts w:ascii="Times New Roman" w:hAnsi="Times New Roman"/>
          <w:sz w:val="20"/>
          <w:szCs w:val="20"/>
        </w:rPr>
        <w:t>,</w:t>
      </w:r>
      <w:r>
        <w:rPr>
          <w:rFonts w:ascii="Times New Roman" w:hAnsi="Times New Roman"/>
          <w:sz w:val="20"/>
          <w:szCs w:val="20"/>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br w:type="page"/>
      </w:r>
    </w:p>
    <w:p w14:paraId="3A8EE2B6" w14:textId="77777777" w:rsidR="004D3362" w:rsidRDefault="00B57B61" w:rsidP="00736EF4">
      <w:pPr>
        <w:spacing w:after="0" w:line="360" w:lineRule="auto"/>
        <w:jc w:val="right"/>
        <w:rPr>
          <w:rFonts w:ascii="Times New Roman" w:hAnsi="Times New Roman"/>
        </w:rPr>
      </w:pPr>
      <w:r>
        <w:rPr>
          <w:rFonts w:ascii="Times New Roman" w:hAnsi="Times New Roman"/>
        </w:rPr>
        <w:lastRenderedPageBreak/>
        <w:t>Załącznik nr 2</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0F2C5CC5" w14:textId="77777777">
        <w:trPr>
          <w:jc w:val="center"/>
        </w:trPr>
        <w:tc>
          <w:tcPr>
            <w:tcW w:w="6770" w:type="dxa"/>
          </w:tcPr>
          <w:p w14:paraId="169C2B46" w14:textId="77777777" w:rsidR="004D3362" w:rsidRDefault="00B57B61" w:rsidP="00736EF4">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0034D707" w14:textId="77777777" w:rsidR="004D3362" w:rsidRDefault="00B57B61" w:rsidP="00736EF4">
            <w:pPr>
              <w:widowControl w:val="0"/>
              <w:shd w:val="clear" w:color="auto" w:fill="FFFFFF"/>
              <w:spacing w:after="0" w:line="360" w:lineRule="auto"/>
              <w:rPr>
                <w:rFonts w:ascii="Times New Roman" w:hAnsi="Times New Roman"/>
              </w:rPr>
            </w:pPr>
            <w:r>
              <w:rPr>
                <w:rFonts w:ascii="Times New Roman" w:hAnsi="Times New Roman"/>
              </w:rPr>
              <w:t>………………………………………………………………</w:t>
            </w:r>
          </w:p>
          <w:p w14:paraId="0629DCAC" w14:textId="77777777" w:rsidR="004D3362" w:rsidRDefault="00B57B61" w:rsidP="00736EF4">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0F035DA6" w14:textId="77777777" w:rsidR="004D3362" w:rsidRDefault="004D3362" w:rsidP="00736EF4">
            <w:pPr>
              <w:widowControl w:val="0"/>
              <w:spacing w:after="0" w:line="360" w:lineRule="auto"/>
              <w:jc w:val="right"/>
              <w:rPr>
                <w:rFonts w:ascii="Times New Roman" w:hAnsi="Times New Roman"/>
              </w:rPr>
            </w:pPr>
          </w:p>
        </w:tc>
      </w:tr>
    </w:tbl>
    <w:p w14:paraId="33EFAC59" w14:textId="77777777" w:rsidR="004D3362" w:rsidRDefault="004D3362" w:rsidP="00736EF4">
      <w:pPr>
        <w:pStyle w:val="Tytu"/>
        <w:spacing w:line="360" w:lineRule="auto"/>
        <w:rPr>
          <w:spacing w:val="60"/>
          <w:sz w:val="32"/>
        </w:rPr>
      </w:pPr>
    </w:p>
    <w:p w14:paraId="0CB3AC10" w14:textId="77777777" w:rsidR="004D3362" w:rsidRDefault="00B57B61" w:rsidP="00736EF4">
      <w:pPr>
        <w:pStyle w:val="Tytu"/>
        <w:spacing w:line="360" w:lineRule="auto"/>
        <w:rPr>
          <w:spacing w:val="60"/>
          <w:sz w:val="32"/>
        </w:rPr>
      </w:pPr>
      <w:r>
        <w:rPr>
          <w:spacing w:val="60"/>
          <w:sz w:val="32"/>
        </w:rPr>
        <w:t xml:space="preserve">OŚWIADCZENIE </w:t>
      </w:r>
    </w:p>
    <w:p w14:paraId="63DC95D9" w14:textId="77777777" w:rsidR="004D3362" w:rsidRDefault="004D3362" w:rsidP="00736EF4">
      <w:pPr>
        <w:pStyle w:val="Tytu"/>
        <w:spacing w:line="360" w:lineRule="auto"/>
        <w:rPr>
          <w:spacing w:val="60"/>
          <w:sz w:val="28"/>
          <w:szCs w:val="28"/>
        </w:rPr>
      </w:pPr>
    </w:p>
    <w:p w14:paraId="206D9896" w14:textId="2AF424EF" w:rsidR="004D3362" w:rsidRDefault="00B57B61" w:rsidP="00736EF4">
      <w:pPr>
        <w:spacing w:after="0" w:line="360" w:lineRule="auto"/>
        <w:jc w:val="both"/>
        <w:rPr>
          <w:rFonts w:ascii="Times New Roman" w:hAnsi="Times New Roman"/>
          <w:sz w:val="28"/>
          <w:szCs w:val="28"/>
        </w:rPr>
      </w:pPr>
      <w:r>
        <w:rPr>
          <w:rFonts w:ascii="Times New Roman" w:hAnsi="Times New Roman"/>
          <w:sz w:val="28"/>
          <w:szCs w:val="28"/>
        </w:rPr>
        <w:t xml:space="preserve">Oświadczam, że spełniam warunki udziału w postępowaniu określone przez Zamawiającego </w:t>
      </w:r>
      <w:r>
        <w:rPr>
          <w:rFonts w:ascii="Times New Roman" w:hAnsi="Times New Roman"/>
          <w:sz w:val="28"/>
        </w:rPr>
        <w:t>w pkt. 20.1.</w:t>
      </w:r>
      <w:r w:rsidR="00632280">
        <w:rPr>
          <w:rFonts w:ascii="Times New Roman" w:hAnsi="Times New Roman"/>
          <w:sz w:val="28"/>
        </w:rPr>
        <w:t>4.</w:t>
      </w:r>
      <w:r>
        <w:rPr>
          <w:rFonts w:ascii="Times New Roman" w:hAnsi="Times New Roman"/>
          <w:sz w:val="28"/>
        </w:rPr>
        <w:t xml:space="preserve"> </w:t>
      </w:r>
      <w:r>
        <w:rPr>
          <w:rFonts w:ascii="Times New Roman" w:hAnsi="Times New Roman"/>
          <w:sz w:val="28"/>
          <w:szCs w:val="28"/>
        </w:rPr>
        <w:t>Specyfikacji Warunków Zamówienia</w:t>
      </w:r>
      <w:r w:rsidR="00D87287">
        <w:rPr>
          <w:rFonts w:ascii="Times New Roman" w:hAnsi="Times New Roman"/>
          <w:sz w:val="28"/>
          <w:szCs w:val="28"/>
        </w:rPr>
        <w:t>,</w:t>
      </w:r>
      <w:r>
        <w:rPr>
          <w:rFonts w:ascii="Times New Roman" w:hAnsi="Times New Roman"/>
          <w:sz w:val="28"/>
        </w:rPr>
        <w:t xml:space="preserve"> dotycz</w:t>
      </w:r>
      <w:r w:rsidR="00CC1ECC">
        <w:rPr>
          <w:rFonts w:ascii="Times New Roman" w:hAnsi="Times New Roman"/>
          <w:sz w:val="28"/>
        </w:rPr>
        <w:t xml:space="preserve">ącej </w:t>
      </w:r>
      <w:r w:rsidR="00410DDC">
        <w:rPr>
          <w:rFonts w:ascii="Times New Roman" w:hAnsi="Times New Roman"/>
          <w:sz w:val="28"/>
        </w:rPr>
        <w:t>postępowania nr SZP.272</w:t>
      </w:r>
      <w:r w:rsidR="00E42B2B">
        <w:rPr>
          <w:rFonts w:ascii="Times New Roman" w:hAnsi="Times New Roman"/>
          <w:sz w:val="28"/>
        </w:rPr>
        <w:t>.</w:t>
      </w:r>
      <w:r w:rsidR="00D40451">
        <w:rPr>
          <w:rFonts w:ascii="Times New Roman" w:hAnsi="Times New Roman"/>
          <w:sz w:val="28"/>
        </w:rPr>
        <w:t>1</w:t>
      </w:r>
      <w:r w:rsidR="00CE796A">
        <w:rPr>
          <w:rFonts w:ascii="Times New Roman" w:hAnsi="Times New Roman"/>
          <w:sz w:val="28"/>
        </w:rPr>
        <w:t>77</w:t>
      </w:r>
      <w:r w:rsidR="00E42B2B">
        <w:rPr>
          <w:rFonts w:ascii="Times New Roman" w:hAnsi="Times New Roman"/>
          <w:sz w:val="28"/>
        </w:rPr>
        <w:t>.</w:t>
      </w:r>
      <w:r w:rsidR="0025708A">
        <w:rPr>
          <w:rFonts w:ascii="Times New Roman" w:hAnsi="Times New Roman"/>
          <w:sz w:val="28"/>
        </w:rPr>
        <w:t>202</w:t>
      </w:r>
      <w:r w:rsidR="00D40451">
        <w:rPr>
          <w:rFonts w:ascii="Times New Roman" w:hAnsi="Times New Roman"/>
          <w:sz w:val="28"/>
        </w:rPr>
        <w:t>6</w:t>
      </w:r>
      <w:r>
        <w:rPr>
          <w:rFonts w:ascii="Times New Roman" w:hAnsi="Times New Roman"/>
          <w:sz w:val="28"/>
          <w:szCs w:val="28"/>
        </w:rPr>
        <w:t>.</w:t>
      </w:r>
    </w:p>
    <w:p w14:paraId="2783801F" w14:textId="77777777" w:rsidR="004D3362" w:rsidRDefault="004D3362" w:rsidP="00736EF4">
      <w:pPr>
        <w:pStyle w:val="Tytu"/>
        <w:spacing w:line="360" w:lineRule="auto"/>
        <w:jc w:val="both"/>
        <w:rPr>
          <w:b w:val="0"/>
          <w:sz w:val="28"/>
        </w:rPr>
      </w:pPr>
    </w:p>
    <w:p w14:paraId="7AD6DFA1" w14:textId="77777777" w:rsidR="004D3362" w:rsidRDefault="00B57B61" w:rsidP="00736EF4">
      <w:pPr>
        <w:spacing w:after="0" w:line="360" w:lineRule="auto"/>
        <w:rPr>
          <w:rFonts w:ascii="Times New Roman" w:hAnsi="Times New Roman"/>
        </w:rPr>
      </w:pPr>
      <w:r>
        <w:br w:type="page"/>
      </w:r>
    </w:p>
    <w:p w14:paraId="204E1070" w14:textId="77777777" w:rsidR="004D3362" w:rsidRDefault="00B57B61" w:rsidP="00736EF4">
      <w:pPr>
        <w:spacing w:after="0" w:line="360" w:lineRule="auto"/>
        <w:jc w:val="right"/>
        <w:rPr>
          <w:rFonts w:ascii="Times New Roman" w:hAnsi="Times New Roman"/>
        </w:rPr>
      </w:pPr>
      <w:r>
        <w:rPr>
          <w:rFonts w:ascii="Times New Roman" w:hAnsi="Times New Roman"/>
        </w:rPr>
        <w:lastRenderedPageBreak/>
        <w:t>Załącznik nr 3</w:t>
      </w:r>
    </w:p>
    <w:tbl>
      <w:tblPr>
        <w:tblW w:w="9070" w:type="dxa"/>
        <w:jc w:val="center"/>
        <w:tblLayout w:type="fixed"/>
        <w:tblCellMar>
          <w:left w:w="70" w:type="dxa"/>
          <w:right w:w="70" w:type="dxa"/>
        </w:tblCellMar>
        <w:tblLook w:val="0000" w:firstRow="0" w:lastRow="0" w:firstColumn="0" w:lastColumn="0" w:noHBand="0" w:noVBand="0"/>
      </w:tblPr>
      <w:tblGrid>
        <w:gridCol w:w="6771"/>
        <w:gridCol w:w="2299"/>
      </w:tblGrid>
      <w:tr w:rsidR="004D3362" w14:paraId="165C536F" w14:textId="77777777">
        <w:trPr>
          <w:jc w:val="center"/>
        </w:trPr>
        <w:tc>
          <w:tcPr>
            <w:tcW w:w="6770" w:type="dxa"/>
          </w:tcPr>
          <w:p w14:paraId="6DD9505B" w14:textId="77777777" w:rsidR="004D3362" w:rsidRDefault="00B57B61" w:rsidP="00736EF4">
            <w:pPr>
              <w:widowControl w:val="0"/>
              <w:shd w:val="clear" w:color="auto" w:fill="FFFFFF"/>
              <w:spacing w:after="0" w:line="360" w:lineRule="auto"/>
              <w:rPr>
                <w:rFonts w:ascii="Times New Roman" w:hAnsi="Times New Roman"/>
                <w:spacing w:val="-2"/>
              </w:rPr>
            </w:pPr>
            <w:r>
              <w:rPr>
                <w:rFonts w:ascii="Times New Roman" w:hAnsi="Times New Roman"/>
              </w:rPr>
              <w:t>Nazwa Wykonawcy ………………………………………………………………</w:t>
            </w:r>
            <w:r>
              <w:rPr>
                <w:rFonts w:ascii="Times New Roman" w:hAnsi="Times New Roman"/>
                <w:spacing w:val="-2"/>
              </w:rPr>
              <w:t xml:space="preserve"> </w:t>
            </w:r>
          </w:p>
          <w:p w14:paraId="44ECB1B0" w14:textId="77777777" w:rsidR="004D3362" w:rsidRDefault="00B57B61" w:rsidP="00736EF4">
            <w:pPr>
              <w:widowControl w:val="0"/>
              <w:shd w:val="clear" w:color="auto" w:fill="FFFFFF"/>
              <w:spacing w:after="0" w:line="360" w:lineRule="auto"/>
              <w:rPr>
                <w:rFonts w:ascii="Times New Roman" w:hAnsi="Times New Roman"/>
              </w:rPr>
            </w:pPr>
            <w:r>
              <w:rPr>
                <w:rFonts w:ascii="Times New Roman" w:hAnsi="Times New Roman"/>
              </w:rPr>
              <w:t>………………………………………………………………</w:t>
            </w:r>
          </w:p>
          <w:p w14:paraId="476985E1" w14:textId="77777777" w:rsidR="004D3362" w:rsidRDefault="00B57B61" w:rsidP="00736EF4">
            <w:pPr>
              <w:widowControl w:val="0"/>
              <w:shd w:val="clear" w:color="auto" w:fill="FFFFFF"/>
              <w:spacing w:after="0" w:line="360" w:lineRule="auto"/>
              <w:rPr>
                <w:rFonts w:ascii="Times New Roman" w:hAnsi="Times New Roman"/>
                <w:spacing w:val="-2"/>
              </w:rPr>
            </w:pPr>
            <w:r>
              <w:rPr>
                <w:rFonts w:ascii="Times New Roman" w:hAnsi="Times New Roman"/>
              </w:rPr>
              <w:t>………………………………………………………………</w:t>
            </w:r>
          </w:p>
        </w:tc>
        <w:tc>
          <w:tcPr>
            <w:tcW w:w="2299" w:type="dxa"/>
          </w:tcPr>
          <w:p w14:paraId="3641D385" w14:textId="77777777" w:rsidR="004D3362" w:rsidRDefault="004D3362" w:rsidP="00736EF4">
            <w:pPr>
              <w:widowControl w:val="0"/>
              <w:spacing w:after="0" w:line="360" w:lineRule="auto"/>
              <w:jc w:val="right"/>
              <w:rPr>
                <w:rFonts w:ascii="Times New Roman" w:hAnsi="Times New Roman"/>
              </w:rPr>
            </w:pPr>
          </w:p>
        </w:tc>
      </w:tr>
    </w:tbl>
    <w:p w14:paraId="6EF9930D" w14:textId="77777777" w:rsidR="00D87287" w:rsidRDefault="00D87287" w:rsidP="00736EF4">
      <w:pPr>
        <w:pStyle w:val="Tytu"/>
        <w:spacing w:line="360" w:lineRule="auto"/>
        <w:rPr>
          <w:spacing w:val="60"/>
          <w:sz w:val="32"/>
        </w:rPr>
      </w:pPr>
    </w:p>
    <w:p w14:paraId="778B4FBB" w14:textId="77777777" w:rsidR="004D3362" w:rsidRDefault="00B57B61" w:rsidP="00736EF4">
      <w:pPr>
        <w:pStyle w:val="Tytu"/>
        <w:spacing w:line="360" w:lineRule="auto"/>
        <w:rPr>
          <w:spacing w:val="60"/>
          <w:sz w:val="32"/>
        </w:rPr>
      </w:pPr>
      <w:r>
        <w:rPr>
          <w:spacing w:val="60"/>
          <w:sz w:val="32"/>
        </w:rPr>
        <w:t xml:space="preserve">OŚWIADCZENIE </w:t>
      </w:r>
    </w:p>
    <w:p w14:paraId="367EBC6F" w14:textId="73D219ED" w:rsidR="004D3362" w:rsidRDefault="004A6EF4" w:rsidP="00736EF4">
      <w:pPr>
        <w:pStyle w:val="Tytu"/>
        <w:spacing w:line="360" w:lineRule="auto"/>
        <w:rPr>
          <w:sz w:val="28"/>
          <w:szCs w:val="28"/>
        </w:rPr>
      </w:pPr>
      <w:r>
        <w:rPr>
          <w:sz w:val="28"/>
          <w:szCs w:val="28"/>
        </w:rPr>
        <w:t xml:space="preserve">o </w:t>
      </w:r>
      <w:r w:rsidR="00B57B61">
        <w:rPr>
          <w:sz w:val="28"/>
          <w:szCs w:val="28"/>
        </w:rPr>
        <w:t>niepodleganiu wykluczeniu z udziału w postępowaniu</w:t>
      </w:r>
    </w:p>
    <w:p w14:paraId="370FBFC6" w14:textId="77777777" w:rsidR="004D3362" w:rsidRDefault="004D3362" w:rsidP="00736EF4">
      <w:pPr>
        <w:pStyle w:val="Tytu"/>
        <w:spacing w:line="360" w:lineRule="auto"/>
        <w:rPr>
          <w:sz w:val="28"/>
          <w:szCs w:val="28"/>
        </w:rPr>
      </w:pPr>
    </w:p>
    <w:p w14:paraId="723CD369" w14:textId="0C4C4933" w:rsidR="004D3362" w:rsidRDefault="00B57B61" w:rsidP="00736EF4">
      <w:pPr>
        <w:pStyle w:val="Akapitzlist"/>
        <w:numPr>
          <w:ilvl w:val="0"/>
          <w:numId w:val="3"/>
        </w:numPr>
        <w:tabs>
          <w:tab w:val="left" w:pos="4536"/>
        </w:tabs>
        <w:spacing w:after="0" w:line="360" w:lineRule="auto"/>
        <w:jc w:val="both"/>
        <w:rPr>
          <w:rFonts w:ascii="Times New Roman" w:hAnsi="Times New Roman"/>
          <w:sz w:val="24"/>
          <w:szCs w:val="24"/>
        </w:rPr>
      </w:pPr>
      <w:r>
        <w:rPr>
          <w:rFonts w:ascii="Times New Roman" w:hAnsi="Times New Roman"/>
          <w:sz w:val="24"/>
          <w:szCs w:val="24"/>
        </w:rPr>
        <w:t>Oświadczam, iż nie podlegam wykluczeniu z udzia</w:t>
      </w:r>
      <w:r w:rsidR="00410DDC">
        <w:rPr>
          <w:rFonts w:ascii="Times New Roman" w:hAnsi="Times New Roman"/>
          <w:sz w:val="24"/>
          <w:szCs w:val="24"/>
        </w:rPr>
        <w:t>łu w postępowaniu nr SZP.272</w:t>
      </w:r>
      <w:r w:rsidR="00E42B2B">
        <w:rPr>
          <w:rFonts w:ascii="Times New Roman" w:hAnsi="Times New Roman"/>
          <w:sz w:val="24"/>
          <w:szCs w:val="24"/>
        </w:rPr>
        <w:t>.</w:t>
      </w:r>
      <w:r w:rsidR="00D40451">
        <w:rPr>
          <w:rFonts w:ascii="Times New Roman" w:hAnsi="Times New Roman"/>
          <w:sz w:val="24"/>
          <w:szCs w:val="24"/>
        </w:rPr>
        <w:t>1</w:t>
      </w:r>
      <w:r w:rsidR="00CE796A">
        <w:rPr>
          <w:rFonts w:ascii="Times New Roman" w:hAnsi="Times New Roman"/>
          <w:sz w:val="24"/>
          <w:szCs w:val="24"/>
        </w:rPr>
        <w:t>77</w:t>
      </w:r>
      <w:r w:rsidR="00E42B2B">
        <w:rPr>
          <w:rFonts w:ascii="Times New Roman" w:hAnsi="Times New Roman"/>
          <w:sz w:val="24"/>
          <w:szCs w:val="24"/>
        </w:rPr>
        <w:t>.</w:t>
      </w:r>
      <w:r w:rsidR="00632280">
        <w:rPr>
          <w:rFonts w:ascii="Times New Roman" w:hAnsi="Times New Roman"/>
          <w:sz w:val="24"/>
          <w:szCs w:val="24"/>
        </w:rPr>
        <w:t>202</w:t>
      </w:r>
      <w:r w:rsidR="00D40451">
        <w:rPr>
          <w:rFonts w:ascii="Times New Roman" w:hAnsi="Times New Roman"/>
          <w:sz w:val="24"/>
          <w:szCs w:val="24"/>
        </w:rPr>
        <w:t>6</w:t>
      </w:r>
      <w:r>
        <w:rPr>
          <w:rFonts w:ascii="Times New Roman" w:hAnsi="Times New Roman"/>
          <w:sz w:val="24"/>
          <w:szCs w:val="24"/>
        </w:rPr>
        <w:t xml:space="preserve"> na podstawie art. 108 ust. 1 ustawy Prawo zamówień publicznyc</w:t>
      </w:r>
      <w:r w:rsidR="00CC1ECC">
        <w:rPr>
          <w:rFonts w:ascii="Times New Roman" w:hAnsi="Times New Roman"/>
          <w:sz w:val="24"/>
          <w:szCs w:val="24"/>
        </w:rPr>
        <w:t>h (tekst jedn</w:t>
      </w:r>
      <w:r w:rsidR="0041453D">
        <w:rPr>
          <w:rFonts w:ascii="Times New Roman" w:hAnsi="Times New Roman"/>
          <w:sz w:val="24"/>
          <w:szCs w:val="24"/>
        </w:rPr>
        <w:t>olity Dz. U. z 202</w:t>
      </w:r>
      <w:r w:rsidR="00F7223D">
        <w:rPr>
          <w:rFonts w:ascii="Times New Roman" w:hAnsi="Times New Roman"/>
          <w:sz w:val="24"/>
          <w:szCs w:val="24"/>
        </w:rPr>
        <w:t>4</w:t>
      </w:r>
      <w:r w:rsidR="0041453D">
        <w:rPr>
          <w:rFonts w:ascii="Times New Roman" w:hAnsi="Times New Roman"/>
          <w:sz w:val="24"/>
          <w:szCs w:val="24"/>
        </w:rPr>
        <w:t xml:space="preserve"> r. poz. </w:t>
      </w:r>
      <w:r w:rsidR="00F7223D">
        <w:rPr>
          <w:rFonts w:ascii="Times New Roman" w:hAnsi="Times New Roman"/>
          <w:sz w:val="24"/>
          <w:szCs w:val="24"/>
        </w:rPr>
        <w:t>1320</w:t>
      </w:r>
      <w:r w:rsidR="00D40451">
        <w:rPr>
          <w:rFonts w:ascii="Times New Roman" w:hAnsi="Times New Roman"/>
          <w:sz w:val="24"/>
          <w:szCs w:val="24"/>
        </w:rPr>
        <w:t xml:space="preserve"> z późn. zm.</w:t>
      </w:r>
      <w:r>
        <w:rPr>
          <w:rFonts w:ascii="Times New Roman" w:hAnsi="Times New Roman"/>
          <w:sz w:val="24"/>
          <w:szCs w:val="24"/>
        </w:rPr>
        <w:t>).</w:t>
      </w:r>
    </w:p>
    <w:p w14:paraId="22876419" w14:textId="77777777" w:rsidR="004D3362" w:rsidRDefault="00B57B61" w:rsidP="00736EF4">
      <w:pPr>
        <w:pStyle w:val="Akapitzlist"/>
        <w:numPr>
          <w:ilvl w:val="0"/>
          <w:numId w:val="3"/>
        </w:numPr>
        <w:spacing w:after="0" w:line="360" w:lineRule="auto"/>
        <w:jc w:val="both"/>
        <w:rPr>
          <w:rFonts w:ascii="Times New Roman" w:hAnsi="Times New Roman"/>
          <w:sz w:val="24"/>
          <w:szCs w:val="24"/>
        </w:rPr>
      </w:pPr>
      <w:r>
        <w:rPr>
          <w:rFonts w:ascii="Times New Roman" w:hAnsi="Times New Roman"/>
          <w:sz w:val="24"/>
          <w:szCs w:val="24"/>
        </w:rPr>
        <w:t>Oświadczam, że podlegam wykluczeniu wykluczenia z postępowania na podstawie ……………………………………. ustawy (Wykonawca zobowiązany jest określić mającą zastosowanie podstawę wykluczenia wymienioną w ustawie). Jednocześnie oświadczam, że w związku z ww. okolicznością, na podstawie art. 110 ust. 2 ustawy podjąłem następujące środki naprawcze: …………………………………………………………… ……………………………………………………………………………………………*</w:t>
      </w:r>
    </w:p>
    <w:p w14:paraId="3F17DDC9" w14:textId="77777777" w:rsidR="004D3362" w:rsidRDefault="004D3362" w:rsidP="00736EF4">
      <w:pPr>
        <w:pStyle w:val="Tytu"/>
        <w:spacing w:line="360" w:lineRule="auto"/>
        <w:jc w:val="both"/>
        <w:rPr>
          <w:b w:val="0"/>
        </w:rPr>
      </w:pPr>
    </w:p>
    <w:p w14:paraId="11A44588" w14:textId="77777777" w:rsidR="004D3362" w:rsidRDefault="004D3362" w:rsidP="00736EF4">
      <w:pPr>
        <w:spacing w:after="0" w:line="240" w:lineRule="auto"/>
        <w:rPr>
          <w:rFonts w:ascii="Times New Roman" w:hAnsi="Times New Roman"/>
          <w:b/>
          <w:sz w:val="28"/>
          <w:szCs w:val="28"/>
        </w:rPr>
      </w:pPr>
    </w:p>
    <w:p w14:paraId="660C4041" w14:textId="77777777" w:rsidR="004D3362" w:rsidRDefault="004D3362" w:rsidP="00736EF4">
      <w:pPr>
        <w:spacing w:after="0" w:line="240" w:lineRule="auto"/>
        <w:jc w:val="center"/>
        <w:rPr>
          <w:rFonts w:ascii="Times New Roman" w:hAnsi="Times New Roman"/>
          <w:b/>
          <w:sz w:val="28"/>
          <w:szCs w:val="28"/>
        </w:rPr>
      </w:pPr>
    </w:p>
    <w:p w14:paraId="7F09F33F" w14:textId="77777777" w:rsidR="004D3362" w:rsidRDefault="004D3362" w:rsidP="00736EF4">
      <w:pPr>
        <w:spacing w:after="0" w:line="240" w:lineRule="auto"/>
        <w:jc w:val="center"/>
        <w:rPr>
          <w:rFonts w:ascii="Times New Roman" w:hAnsi="Times New Roman"/>
          <w:b/>
          <w:sz w:val="28"/>
          <w:szCs w:val="28"/>
        </w:rPr>
      </w:pPr>
    </w:p>
    <w:p w14:paraId="3BC5BED5" w14:textId="77777777" w:rsidR="004D3362" w:rsidRDefault="004D3362" w:rsidP="00736EF4">
      <w:pPr>
        <w:spacing w:after="0" w:line="240" w:lineRule="auto"/>
        <w:jc w:val="center"/>
        <w:rPr>
          <w:rFonts w:ascii="Times New Roman" w:hAnsi="Times New Roman"/>
          <w:b/>
          <w:sz w:val="28"/>
          <w:szCs w:val="28"/>
        </w:rPr>
      </w:pPr>
    </w:p>
    <w:p w14:paraId="2C36D077" w14:textId="77777777" w:rsidR="004D3362" w:rsidRDefault="00B57B61" w:rsidP="00736EF4">
      <w:pPr>
        <w:spacing w:after="0" w:line="240" w:lineRule="auto"/>
        <w:rPr>
          <w:rFonts w:ascii="Times New Roman" w:hAnsi="Times New Roman"/>
          <w:b/>
          <w:sz w:val="28"/>
          <w:szCs w:val="28"/>
        </w:rPr>
      </w:pPr>
      <w:r>
        <w:br w:type="page"/>
      </w:r>
    </w:p>
    <w:p w14:paraId="4DE82BF6" w14:textId="7777777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lastRenderedPageBreak/>
        <w:t>OŚWIADCZENIE</w:t>
      </w:r>
    </w:p>
    <w:p w14:paraId="5EEB6830" w14:textId="7777777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t xml:space="preserve">DOTYCZĄCE PODMIOTU, NA KTÓREGO ZASOBY </w:t>
      </w:r>
    </w:p>
    <w:p w14:paraId="0808E1E4" w14:textId="77777777" w:rsidR="004D3362" w:rsidRDefault="00B57B61" w:rsidP="00736EF4">
      <w:pPr>
        <w:spacing w:after="0" w:line="240" w:lineRule="auto"/>
        <w:jc w:val="center"/>
        <w:rPr>
          <w:rFonts w:ascii="Times New Roman" w:hAnsi="Times New Roman"/>
          <w:b/>
          <w:sz w:val="28"/>
          <w:szCs w:val="28"/>
        </w:rPr>
      </w:pPr>
      <w:r>
        <w:rPr>
          <w:rFonts w:ascii="Times New Roman" w:hAnsi="Times New Roman"/>
          <w:b/>
          <w:sz w:val="28"/>
          <w:szCs w:val="28"/>
        </w:rPr>
        <w:t>POWOŁUJE SIĘ WYKONAWCA:</w:t>
      </w:r>
    </w:p>
    <w:p w14:paraId="57CEA33F" w14:textId="77777777" w:rsidR="004D3362" w:rsidRPr="00EE3413" w:rsidRDefault="004D3362" w:rsidP="00736EF4">
      <w:pPr>
        <w:spacing w:after="0" w:line="360" w:lineRule="auto"/>
        <w:jc w:val="center"/>
        <w:rPr>
          <w:rFonts w:ascii="Times New Roman" w:hAnsi="Times New Roman"/>
          <w:b/>
        </w:rPr>
      </w:pPr>
    </w:p>
    <w:p w14:paraId="2D59834D" w14:textId="77777777" w:rsidR="004D3362" w:rsidRDefault="00B57B61" w:rsidP="00736EF4">
      <w:pPr>
        <w:spacing w:after="0" w:line="360" w:lineRule="auto"/>
        <w:jc w:val="both"/>
        <w:rPr>
          <w:rFonts w:ascii="Times New Roman" w:hAnsi="Times New Roman"/>
          <w:sz w:val="24"/>
          <w:szCs w:val="24"/>
        </w:rPr>
      </w:pPr>
      <w:r>
        <w:rPr>
          <w:rFonts w:ascii="Times New Roman" w:hAnsi="Times New Roman"/>
          <w:sz w:val="24"/>
          <w:szCs w:val="24"/>
        </w:rPr>
        <w:t>Oświadczam, że w stosunku do następującego/ych podmiotu/tów, na którego/ych zasoby powołuję się w niniejszym postępowaniu, tj.: ………………………………..……………… …………………………………………………………………………………………………………………………………………………………………………………………………… (podać pełną nazwę/firmę, adres, a także w zależności od podmiotu: NIP/PESEL, KRS/CEiDG) nie zachodzą podstawy wykluczenia z postępowania o udzielenie zamówienia. Jednocześnie oświadczam, że w związku z ww. okolicznością, na podstawie art. 110 ust. 2 ustawy PZP podjęte zostały następujące środki naprawcze:</w:t>
      </w:r>
    </w:p>
    <w:p w14:paraId="5E0EEB86" w14:textId="77777777" w:rsidR="004D3362" w:rsidRDefault="00B57B61" w:rsidP="00736EF4">
      <w:pPr>
        <w:spacing w:after="0" w:line="360" w:lineRule="auto"/>
        <w:jc w:val="both"/>
        <w:rPr>
          <w:rFonts w:ascii="Times New Roman" w:hAnsi="Times New Roman"/>
          <w:sz w:val="24"/>
          <w:szCs w:val="24"/>
        </w:rPr>
      </w:pPr>
      <w:r>
        <w:rPr>
          <w:rFonts w:ascii="Times New Roman" w:hAnsi="Times New Roman"/>
          <w:sz w:val="24"/>
          <w:szCs w:val="24"/>
        </w:rPr>
        <w:t>………………………………………………………………………………………………………………………………………………………………………………………………………………………………………………………………………………………………………*</w:t>
      </w:r>
    </w:p>
    <w:p w14:paraId="7D6E699D" w14:textId="77777777" w:rsidR="004D3362" w:rsidRDefault="004D3362" w:rsidP="00736EF4">
      <w:pPr>
        <w:pStyle w:val="Tytu"/>
        <w:spacing w:line="360" w:lineRule="auto"/>
        <w:jc w:val="both"/>
        <w:rPr>
          <w:b w:val="0"/>
        </w:rPr>
      </w:pPr>
    </w:p>
    <w:p w14:paraId="0FD6A87F" w14:textId="77777777" w:rsidR="004D3362" w:rsidRDefault="00B57B61" w:rsidP="00736EF4">
      <w:pPr>
        <w:spacing w:after="0" w:line="240" w:lineRule="auto"/>
        <w:jc w:val="center"/>
        <w:rPr>
          <w:rFonts w:ascii="Times New Roman" w:hAnsi="Times New Roman"/>
          <w:b/>
          <w:sz w:val="28"/>
          <w:szCs w:val="24"/>
        </w:rPr>
      </w:pPr>
      <w:r>
        <w:rPr>
          <w:rFonts w:ascii="Times New Roman" w:hAnsi="Times New Roman"/>
          <w:b/>
          <w:sz w:val="28"/>
          <w:szCs w:val="24"/>
        </w:rPr>
        <w:t>OŚWIADCZENIE</w:t>
      </w:r>
    </w:p>
    <w:p w14:paraId="390AB860" w14:textId="77777777" w:rsidR="004D3362" w:rsidRDefault="00B57B61" w:rsidP="00736EF4">
      <w:pPr>
        <w:spacing w:after="0" w:line="240" w:lineRule="auto"/>
        <w:jc w:val="center"/>
        <w:rPr>
          <w:rFonts w:ascii="Times New Roman" w:hAnsi="Times New Roman"/>
          <w:b/>
          <w:sz w:val="28"/>
          <w:szCs w:val="24"/>
        </w:rPr>
      </w:pPr>
      <w:r>
        <w:rPr>
          <w:rFonts w:ascii="Times New Roman" w:hAnsi="Times New Roman"/>
          <w:b/>
          <w:sz w:val="28"/>
          <w:szCs w:val="24"/>
        </w:rPr>
        <w:t>dotyczące podanych informacji:</w:t>
      </w:r>
    </w:p>
    <w:p w14:paraId="6B50031B" w14:textId="77777777" w:rsidR="004D3362" w:rsidRPr="00EE3413" w:rsidRDefault="004D3362" w:rsidP="00736EF4">
      <w:pPr>
        <w:spacing w:after="0" w:line="360" w:lineRule="auto"/>
        <w:jc w:val="both"/>
        <w:rPr>
          <w:rFonts w:ascii="Times New Roman" w:hAnsi="Times New Roman"/>
          <w:sz w:val="20"/>
          <w:szCs w:val="20"/>
        </w:rPr>
      </w:pPr>
    </w:p>
    <w:p w14:paraId="7794008A" w14:textId="77777777" w:rsidR="004D3362" w:rsidRDefault="00B57B61" w:rsidP="00736EF4">
      <w:pPr>
        <w:spacing w:after="0" w:line="360" w:lineRule="auto"/>
        <w:jc w:val="both"/>
        <w:rPr>
          <w:rFonts w:ascii="Times New Roman" w:hAnsi="Times New Roman"/>
          <w:sz w:val="24"/>
          <w:szCs w:val="24"/>
        </w:rPr>
      </w:pPr>
      <w:r>
        <w:rPr>
          <w:rFonts w:ascii="Times New Roman" w:hAnsi="Times New Roman"/>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3E5B755" w14:textId="77777777" w:rsidR="00C359CA" w:rsidRDefault="00C359CA" w:rsidP="00736EF4">
      <w:pPr>
        <w:spacing w:after="0" w:line="240" w:lineRule="auto"/>
        <w:jc w:val="both"/>
        <w:rPr>
          <w:rFonts w:ascii="Times New Roman" w:hAnsi="Times New Roman"/>
          <w:sz w:val="24"/>
          <w:szCs w:val="24"/>
        </w:rPr>
      </w:pPr>
    </w:p>
    <w:p w14:paraId="1EB6DB79" w14:textId="77777777" w:rsidR="004D3362" w:rsidRDefault="00B57B61" w:rsidP="00736EF4">
      <w:pPr>
        <w:spacing w:after="0" w:line="240" w:lineRule="auto"/>
        <w:jc w:val="both"/>
        <w:rPr>
          <w:rFonts w:ascii="Times New Roman" w:hAnsi="Times New Roman"/>
          <w:sz w:val="18"/>
          <w:szCs w:val="28"/>
        </w:rPr>
      </w:pPr>
      <w:r>
        <w:rPr>
          <w:rFonts w:ascii="Times New Roman" w:hAnsi="Times New Roman"/>
          <w:sz w:val="20"/>
        </w:rPr>
        <w:t>*</w:t>
      </w:r>
      <w:r>
        <w:rPr>
          <w:rFonts w:ascii="Times New Roman" w:hAnsi="Times New Roman"/>
          <w:sz w:val="18"/>
          <w:szCs w:val="28"/>
        </w:rPr>
        <w:t xml:space="preserve"> Wykonawca nie podlega wykluczeniu w okolicznościach określonych w art. 108 ust. 1 pkt 1, 2 i 5 ustawy, jeżeli udowodni Zamawiającemu, że spełnił łącznie następujące przesłanki:</w:t>
      </w:r>
    </w:p>
    <w:p w14:paraId="680E6F25" w14:textId="77777777" w:rsidR="004D3362" w:rsidRDefault="00B57B61" w:rsidP="00736EF4">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naprawił lub zobowiązał się do naprawienia szkody wyrządzonej przestępstwem, wykroczeniem lub swoim nieprawidłowym postępowaniem, w tym poprzez zadośćuczynienie pieniężne;</w:t>
      </w:r>
    </w:p>
    <w:p w14:paraId="0CCAD582" w14:textId="77777777" w:rsidR="004D3362" w:rsidRDefault="00B57B61" w:rsidP="00736EF4">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C6D8164" w14:textId="77777777" w:rsidR="004D3362" w:rsidRDefault="00B57B61" w:rsidP="00736EF4">
      <w:pPr>
        <w:pStyle w:val="Akapitzlist"/>
        <w:numPr>
          <w:ilvl w:val="3"/>
          <w:numId w:val="4"/>
        </w:numPr>
        <w:spacing w:after="0" w:line="240" w:lineRule="auto"/>
        <w:ind w:left="340" w:hanging="340"/>
        <w:jc w:val="both"/>
        <w:rPr>
          <w:rFonts w:ascii="Times New Roman" w:hAnsi="Times New Roman"/>
          <w:sz w:val="18"/>
          <w:szCs w:val="28"/>
        </w:rPr>
      </w:pPr>
      <w:r>
        <w:rPr>
          <w:rFonts w:ascii="Times New Roman" w:hAnsi="Times New Roman"/>
          <w:sz w:val="18"/>
          <w:szCs w:val="28"/>
        </w:rPr>
        <w:t>podjął konkretne środki techniczne, organizacyjne i kadrowe, odpowiednie dla zapobiegania dalszym przestępstwom, wykroczeniom lub nieprawidłowemu postępowaniu, w szczególności:</w:t>
      </w:r>
    </w:p>
    <w:p w14:paraId="7009B6C3" w14:textId="77777777" w:rsidR="004D3362" w:rsidRDefault="00B57B61" w:rsidP="00736EF4">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zerwał wszelkie powiązania z osobami lub podmiotami odpowiedzialnymi za nieprawidłowe postępowanie wykonawcy,</w:t>
      </w:r>
    </w:p>
    <w:p w14:paraId="3FB54416" w14:textId="77777777" w:rsidR="004D3362" w:rsidRDefault="00B57B61" w:rsidP="00736EF4">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zreorganizował personel,</w:t>
      </w:r>
    </w:p>
    <w:p w14:paraId="2801D38A" w14:textId="77777777" w:rsidR="004D3362" w:rsidRDefault="00B57B61" w:rsidP="00736EF4">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wdrożył system sprawozdawczości i kontroli,</w:t>
      </w:r>
    </w:p>
    <w:p w14:paraId="691D1CE9" w14:textId="77777777" w:rsidR="004D3362" w:rsidRDefault="00B57B61" w:rsidP="00736EF4">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utworzył struktury audytu wewnętrznego do monitorowania przestrzegania przepisów, wewnętrznych regulacji lub standardów,</w:t>
      </w:r>
    </w:p>
    <w:p w14:paraId="01E993BB" w14:textId="34C05941" w:rsidR="004D3362" w:rsidRPr="00EE3413" w:rsidRDefault="00B57B61" w:rsidP="00736EF4">
      <w:pPr>
        <w:pStyle w:val="Akapitzlist"/>
        <w:numPr>
          <w:ilvl w:val="4"/>
          <w:numId w:val="5"/>
        </w:numPr>
        <w:spacing w:after="0" w:line="240" w:lineRule="auto"/>
        <w:ind w:left="709"/>
        <w:jc w:val="both"/>
        <w:rPr>
          <w:rFonts w:ascii="Times New Roman" w:hAnsi="Times New Roman"/>
          <w:sz w:val="18"/>
          <w:szCs w:val="28"/>
        </w:rPr>
      </w:pPr>
      <w:r>
        <w:rPr>
          <w:rFonts w:ascii="Times New Roman" w:hAnsi="Times New Roman"/>
          <w:sz w:val="18"/>
          <w:szCs w:val="28"/>
        </w:rPr>
        <w:t>wprowadził wewnętrzne regulacje dotyczące odpowiedzialności i odszkodowań za nieprzestrzeganie przepisów, wewnętrznych regulacji lub standardów.</w:t>
      </w:r>
    </w:p>
    <w:p w14:paraId="55CB710A" w14:textId="77777777" w:rsidR="008D4F3C" w:rsidRPr="00736EF4" w:rsidRDefault="008D4F3C" w:rsidP="00736EF4">
      <w:pPr>
        <w:spacing w:after="0" w:line="240" w:lineRule="auto"/>
        <w:rPr>
          <w:rFonts w:ascii="Times New Roman" w:hAnsi="Times New Roman"/>
          <w:sz w:val="24"/>
          <w:szCs w:val="24"/>
        </w:rPr>
      </w:pPr>
      <w:r w:rsidRPr="00736EF4">
        <w:rPr>
          <w:rFonts w:ascii="Times New Roman" w:hAnsi="Times New Roman"/>
          <w:sz w:val="24"/>
          <w:szCs w:val="24"/>
        </w:rPr>
        <w:br w:type="page"/>
      </w:r>
    </w:p>
    <w:p w14:paraId="18E2D1C1" w14:textId="77777777" w:rsidR="00736EF4" w:rsidRPr="00736EF4" w:rsidRDefault="00736EF4" w:rsidP="00736EF4">
      <w:pPr>
        <w:pStyle w:val="Akapitzlist"/>
        <w:spacing w:after="0" w:line="240" w:lineRule="auto"/>
        <w:jc w:val="right"/>
        <w:rPr>
          <w:rFonts w:ascii="Times New Roman" w:hAnsi="Times New Roman"/>
          <w:sz w:val="24"/>
          <w:szCs w:val="24"/>
        </w:rPr>
      </w:pPr>
      <w:r w:rsidRPr="00736EF4">
        <w:rPr>
          <w:rFonts w:ascii="Times New Roman" w:hAnsi="Times New Roman"/>
          <w:sz w:val="24"/>
          <w:szCs w:val="24"/>
        </w:rPr>
        <w:lastRenderedPageBreak/>
        <w:t>Załącznik nr 4</w:t>
      </w:r>
    </w:p>
    <w:p w14:paraId="50958B8A" w14:textId="77777777" w:rsidR="00736EF4" w:rsidRPr="00736EF4" w:rsidRDefault="00736EF4" w:rsidP="00736EF4">
      <w:pPr>
        <w:pStyle w:val="Akapitzlist"/>
        <w:spacing w:after="0" w:line="240" w:lineRule="auto"/>
        <w:ind w:left="0"/>
        <w:jc w:val="center"/>
        <w:rPr>
          <w:rFonts w:ascii="Times New Roman" w:hAnsi="Times New Roman"/>
          <w:b/>
          <w:color w:val="000000"/>
          <w:sz w:val="28"/>
          <w:szCs w:val="28"/>
        </w:rPr>
      </w:pPr>
      <w:r w:rsidRPr="00736EF4">
        <w:rPr>
          <w:rFonts w:ascii="Times New Roman" w:hAnsi="Times New Roman"/>
          <w:b/>
          <w:color w:val="000000"/>
          <w:sz w:val="28"/>
          <w:szCs w:val="28"/>
        </w:rPr>
        <w:t>UMOWA NR SZP…2026</w:t>
      </w:r>
    </w:p>
    <w:p w14:paraId="14171057" w14:textId="77777777" w:rsidR="00736EF4" w:rsidRPr="00736EF4" w:rsidRDefault="00736EF4" w:rsidP="00736EF4">
      <w:pPr>
        <w:spacing w:after="0" w:line="240" w:lineRule="auto"/>
        <w:jc w:val="center"/>
        <w:rPr>
          <w:rFonts w:ascii="Times New Roman" w:hAnsi="Times New Roman"/>
          <w:b/>
          <w:color w:val="000000"/>
          <w:sz w:val="20"/>
          <w:szCs w:val="20"/>
        </w:rPr>
      </w:pPr>
      <w:r w:rsidRPr="00736EF4">
        <w:rPr>
          <w:rFonts w:ascii="Times New Roman" w:hAnsi="Times New Roman"/>
          <w:b/>
          <w:color w:val="000000"/>
          <w:sz w:val="20"/>
          <w:szCs w:val="20"/>
        </w:rPr>
        <w:t xml:space="preserve">zawarta w postępowaniu prowadzonym </w:t>
      </w:r>
      <w:r w:rsidRPr="00736EF4">
        <w:rPr>
          <w:rFonts w:ascii="Times New Roman" w:hAnsi="Times New Roman"/>
          <w:b/>
          <w:i/>
          <w:color w:val="000000"/>
          <w:sz w:val="20"/>
          <w:szCs w:val="20"/>
        </w:rPr>
        <w:t>w Trybie podstawowym</w:t>
      </w:r>
      <w:r w:rsidRPr="00736EF4">
        <w:rPr>
          <w:rFonts w:ascii="Times New Roman" w:hAnsi="Times New Roman"/>
          <w:b/>
          <w:color w:val="000000"/>
          <w:sz w:val="20"/>
          <w:szCs w:val="20"/>
        </w:rPr>
        <w:t xml:space="preserve"> na podstawie art. 275 pkt. 2) ustawy Prawo zamówień publicznych (tekst jednolity Dz. U z 2024 r. poz. 1320 z późn. zm.) </w:t>
      </w:r>
    </w:p>
    <w:p w14:paraId="53DA9FF6" w14:textId="77777777" w:rsidR="00736EF4" w:rsidRPr="00736EF4" w:rsidRDefault="00736EF4" w:rsidP="00736EF4">
      <w:pPr>
        <w:pStyle w:val="Tytu"/>
      </w:pPr>
    </w:p>
    <w:p w14:paraId="05378FB7" w14:textId="77777777" w:rsidR="00736EF4" w:rsidRPr="00736EF4" w:rsidRDefault="00736EF4" w:rsidP="00736EF4">
      <w:pPr>
        <w:spacing w:after="0" w:line="240" w:lineRule="auto"/>
        <w:rPr>
          <w:rFonts w:ascii="Times New Roman" w:hAnsi="Times New Roman"/>
          <w:sz w:val="24"/>
          <w:szCs w:val="24"/>
        </w:rPr>
      </w:pPr>
      <w:r w:rsidRPr="00736EF4">
        <w:rPr>
          <w:rFonts w:ascii="Times New Roman" w:hAnsi="Times New Roman"/>
          <w:sz w:val="24"/>
          <w:szCs w:val="24"/>
        </w:rPr>
        <w:t>dnia …………… 2026 r., w Białej Podlaskiej pomiędzy:</w:t>
      </w:r>
    </w:p>
    <w:p w14:paraId="3F910FCF" w14:textId="77777777" w:rsidR="00736EF4" w:rsidRPr="00736EF4" w:rsidRDefault="00736EF4" w:rsidP="00736EF4">
      <w:pPr>
        <w:pStyle w:val="Tekstpodstawowy"/>
        <w:spacing w:after="0" w:line="240" w:lineRule="auto"/>
        <w:rPr>
          <w:rFonts w:ascii="Times New Roman" w:hAnsi="Times New Roman"/>
          <w:sz w:val="24"/>
          <w:szCs w:val="24"/>
        </w:rPr>
      </w:pPr>
      <w:r w:rsidRPr="00736EF4">
        <w:rPr>
          <w:rFonts w:ascii="Times New Roman" w:hAnsi="Times New Roman"/>
          <w:bCs/>
          <w:sz w:val="24"/>
          <w:szCs w:val="24"/>
        </w:rPr>
        <w:t xml:space="preserve">Akademią Bialską im. Jana Pawła II </w:t>
      </w:r>
      <w:r w:rsidRPr="00736EF4">
        <w:rPr>
          <w:rFonts w:ascii="Times New Roman" w:hAnsi="Times New Roman"/>
          <w:sz w:val="24"/>
          <w:szCs w:val="24"/>
        </w:rPr>
        <w:t>z siedzibą przy ul. Sidorskiej 95/97 w Białej Podlaskiej, NIP 5372131853, zwaną w treści umowy „</w:t>
      </w:r>
      <w:r w:rsidRPr="00736EF4">
        <w:rPr>
          <w:rFonts w:ascii="Times New Roman" w:hAnsi="Times New Roman"/>
          <w:iCs/>
          <w:sz w:val="24"/>
          <w:szCs w:val="24"/>
        </w:rPr>
        <w:t>Zamawiającym</w:t>
      </w:r>
      <w:r w:rsidRPr="00736EF4">
        <w:rPr>
          <w:rFonts w:ascii="Times New Roman" w:hAnsi="Times New Roman"/>
          <w:sz w:val="24"/>
          <w:szCs w:val="24"/>
        </w:rPr>
        <w:t>”, reprezentowaną przez:</w:t>
      </w:r>
    </w:p>
    <w:p w14:paraId="3B18581C" w14:textId="77777777" w:rsidR="00736EF4" w:rsidRPr="00736EF4" w:rsidRDefault="00736EF4" w:rsidP="00736EF4">
      <w:pPr>
        <w:pStyle w:val="Tekstpodstawowy3"/>
        <w:spacing w:after="0" w:line="240" w:lineRule="auto"/>
        <w:rPr>
          <w:rFonts w:ascii="Times New Roman" w:hAnsi="Times New Roman"/>
          <w:sz w:val="24"/>
          <w:szCs w:val="24"/>
        </w:rPr>
      </w:pPr>
      <w:r w:rsidRPr="00736EF4">
        <w:rPr>
          <w:rFonts w:ascii="Times New Roman" w:hAnsi="Times New Roman"/>
          <w:sz w:val="24"/>
          <w:szCs w:val="24"/>
        </w:rPr>
        <w:t>………………………………..</w:t>
      </w:r>
    </w:p>
    <w:p w14:paraId="2FF8F0D5" w14:textId="77777777" w:rsidR="00736EF4" w:rsidRPr="00736EF4" w:rsidRDefault="00736EF4" w:rsidP="00736EF4">
      <w:pPr>
        <w:pStyle w:val="Tekstpodstawowy3"/>
        <w:spacing w:after="0" w:line="240" w:lineRule="auto"/>
        <w:rPr>
          <w:rFonts w:ascii="Times New Roman" w:hAnsi="Times New Roman"/>
          <w:sz w:val="24"/>
          <w:szCs w:val="24"/>
        </w:rPr>
      </w:pPr>
      <w:r w:rsidRPr="00736EF4">
        <w:rPr>
          <w:rFonts w:ascii="Times New Roman" w:hAnsi="Times New Roman"/>
          <w:sz w:val="24"/>
          <w:szCs w:val="24"/>
        </w:rPr>
        <w:t>a ………………………………………………………………………………………………… reprezentowaną przez:</w:t>
      </w:r>
    </w:p>
    <w:p w14:paraId="7C3BD9DE" w14:textId="77777777" w:rsidR="00736EF4" w:rsidRPr="00736EF4" w:rsidRDefault="00736EF4" w:rsidP="00736EF4">
      <w:pPr>
        <w:spacing w:after="0" w:line="240" w:lineRule="auto"/>
        <w:rPr>
          <w:rFonts w:ascii="Times New Roman" w:hAnsi="Times New Roman"/>
          <w:sz w:val="24"/>
          <w:szCs w:val="24"/>
        </w:rPr>
      </w:pPr>
      <w:r w:rsidRPr="00736EF4">
        <w:rPr>
          <w:rFonts w:ascii="Times New Roman" w:hAnsi="Times New Roman"/>
          <w:sz w:val="24"/>
          <w:szCs w:val="24"/>
        </w:rPr>
        <w:t>……………………. zwanym dalej „Wykonawcą”</w:t>
      </w:r>
    </w:p>
    <w:p w14:paraId="1F220639" w14:textId="77777777" w:rsidR="00736EF4" w:rsidRPr="00736EF4" w:rsidRDefault="00736EF4" w:rsidP="00736EF4">
      <w:pPr>
        <w:pStyle w:val="Tekstpodstawowy"/>
        <w:spacing w:after="0" w:line="240" w:lineRule="auto"/>
        <w:rPr>
          <w:rFonts w:ascii="Times New Roman" w:hAnsi="Times New Roman"/>
          <w:sz w:val="24"/>
          <w:szCs w:val="24"/>
        </w:rPr>
      </w:pPr>
      <w:r w:rsidRPr="00736EF4">
        <w:rPr>
          <w:rFonts w:ascii="Times New Roman" w:hAnsi="Times New Roman"/>
          <w:sz w:val="24"/>
          <w:szCs w:val="24"/>
        </w:rPr>
        <w:t xml:space="preserve">Łącznie dalej zwanych w umowie Stronami, </w:t>
      </w:r>
    </w:p>
    <w:p w14:paraId="775573D3" w14:textId="77777777" w:rsidR="00736EF4" w:rsidRPr="00736EF4" w:rsidRDefault="00736EF4" w:rsidP="00736EF4">
      <w:pPr>
        <w:pStyle w:val="Tekstpodstawowy"/>
        <w:spacing w:after="0" w:line="240" w:lineRule="auto"/>
        <w:rPr>
          <w:rFonts w:ascii="Times New Roman" w:hAnsi="Times New Roman"/>
          <w:sz w:val="24"/>
          <w:szCs w:val="24"/>
        </w:rPr>
      </w:pPr>
      <w:r w:rsidRPr="00736EF4">
        <w:rPr>
          <w:rFonts w:ascii="Times New Roman" w:hAnsi="Times New Roman"/>
          <w:sz w:val="24"/>
          <w:szCs w:val="24"/>
        </w:rPr>
        <w:t xml:space="preserve">na podstawie dokonanego przez Zamawiającego wyboru oferty Wykonawcy w postępowaniu prowadzonym </w:t>
      </w:r>
      <w:r w:rsidRPr="00736EF4">
        <w:rPr>
          <w:rFonts w:ascii="Times New Roman" w:hAnsi="Times New Roman"/>
          <w:i/>
          <w:sz w:val="24"/>
          <w:szCs w:val="24"/>
        </w:rPr>
        <w:t>w Trybie podstawowym</w:t>
      </w:r>
      <w:r w:rsidRPr="00736EF4">
        <w:rPr>
          <w:rFonts w:ascii="Times New Roman" w:hAnsi="Times New Roman"/>
          <w:sz w:val="24"/>
          <w:szCs w:val="24"/>
        </w:rPr>
        <w:t xml:space="preserve"> opublikowanym w dniu ……………… pod nr …………… w Biuletynie Zamówień Publicznych, została zawarta umowa o następującej treści: </w:t>
      </w:r>
    </w:p>
    <w:p w14:paraId="24494B8F" w14:textId="77777777" w:rsidR="00736EF4" w:rsidRPr="00736EF4" w:rsidRDefault="00736EF4" w:rsidP="00736EF4">
      <w:pPr>
        <w:pStyle w:val="Nagwek1"/>
        <w:spacing w:before="0" w:line="240" w:lineRule="auto"/>
        <w:rPr>
          <w:rFonts w:ascii="Times New Roman" w:hAnsi="Times New Roman"/>
          <w:bCs/>
          <w:color w:val="000000" w:themeColor="text1"/>
          <w:sz w:val="24"/>
          <w:szCs w:val="24"/>
        </w:rPr>
      </w:pPr>
    </w:p>
    <w:p w14:paraId="2AE461A0"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xml:space="preserve">Przedmiotu umowy </w:t>
      </w:r>
    </w:p>
    <w:p w14:paraId="16820534"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1</w:t>
      </w:r>
    </w:p>
    <w:p w14:paraId="150E59B6" w14:textId="77777777" w:rsidR="00736EF4" w:rsidRPr="00736EF4" w:rsidRDefault="00736EF4" w:rsidP="00736EF4">
      <w:pPr>
        <w:widowControl w:val="0"/>
        <w:numPr>
          <w:ilvl w:val="0"/>
          <w:numId w:val="150"/>
        </w:numPr>
        <w:shd w:val="clear" w:color="auto" w:fill="FFFFFF"/>
        <w:tabs>
          <w:tab w:val="left" w:pos="355"/>
        </w:tabs>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Na warunkach objętych niniejszą umową Zamawiający zleca a Wykonawca przyjmuje do wykonania świadczenie usług sprzątania budynków Zamawiającego w Białej Podlaskiej, szczegółowo opisane w Opisie przedmiotu zamówienia, stanowiącym załącznik nr 1 do niniejszej umowy, za cenę wskazaną w ofercie Wykonawcy, której kopia stanowi załącznik nr 2 do niniejszej umowy (przedmiot zamówienia). Ww. i nw. załączniki stanowią integralną część niniejszej umowy.</w:t>
      </w:r>
    </w:p>
    <w:p w14:paraId="629448F9" w14:textId="77777777" w:rsidR="00736EF4" w:rsidRPr="00736EF4" w:rsidRDefault="00736EF4" w:rsidP="00736EF4">
      <w:pPr>
        <w:widowControl w:val="0"/>
        <w:numPr>
          <w:ilvl w:val="0"/>
          <w:numId w:val="150"/>
        </w:numPr>
        <w:shd w:val="clear" w:color="auto" w:fill="FFFFFF"/>
        <w:tabs>
          <w:tab w:val="left" w:pos="355"/>
        </w:tabs>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Wykonawca oświadcza, iż posiada niezbędną wiedzę, umiejętności oraz potencjał do wykonania czynności określonych w ust. 1 niniejszego paragrafu i zobowiązuje się do wykonywania czynności objętych niniejszą umową z należytą starannością oraz że nie zachodzą żadne okoliczności, które mogłyby mieć wpływ na należyte wykonanie przez niego niniejszej umowy.</w:t>
      </w:r>
    </w:p>
    <w:p w14:paraId="6DC05896" w14:textId="77777777" w:rsidR="00736EF4" w:rsidRPr="00736EF4" w:rsidRDefault="00736EF4" w:rsidP="00736EF4">
      <w:pPr>
        <w:numPr>
          <w:ilvl w:val="0"/>
          <w:numId w:val="150"/>
        </w:numPr>
        <w:spacing w:after="0" w:line="240" w:lineRule="auto"/>
        <w:jc w:val="both"/>
        <w:rPr>
          <w:rFonts w:ascii="Times New Roman" w:hAnsi="Times New Roman"/>
          <w:sz w:val="24"/>
          <w:szCs w:val="24"/>
        </w:rPr>
      </w:pPr>
      <w:r w:rsidRPr="00736EF4">
        <w:rPr>
          <w:rFonts w:ascii="Times New Roman" w:hAnsi="Times New Roman"/>
          <w:sz w:val="24"/>
          <w:szCs w:val="24"/>
        </w:rPr>
        <w:t>Wykonawca będzie realizował przedmiot umowy, o którym mowa w ust. 1 niniejszego paragrafu, z materiałów własnych oraz siłami własnymi.</w:t>
      </w:r>
    </w:p>
    <w:p w14:paraId="0713746C" w14:textId="77777777" w:rsidR="00736EF4" w:rsidRPr="00736EF4" w:rsidRDefault="00736EF4" w:rsidP="00736EF4">
      <w:pPr>
        <w:numPr>
          <w:ilvl w:val="0"/>
          <w:numId w:val="150"/>
        </w:numPr>
        <w:spacing w:after="0" w:line="240" w:lineRule="auto"/>
        <w:jc w:val="both"/>
        <w:rPr>
          <w:rFonts w:ascii="Times New Roman" w:hAnsi="Times New Roman"/>
          <w:sz w:val="24"/>
          <w:szCs w:val="24"/>
        </w:rPr>
      </w:pPr>
      <w:r w:rsidRPr="00736EF4">
        <w:rPr>
          <w:rFonts w:ascii="Times New Roman" w:hAnsi="Times New Roman"/>
          <w:sz w:val="24"/>
          <w:szCs w:val="24"/>
        </w:rPr>
        <w:t>Wykonawca potwierdza, iż zapoznał się z budynkami i ich otoczeniem, w których będzie wykonywany przedmiot umowy, o którym mowa w ust. 1 niniejszego paragrafu, w szczególności układem pomieszczeń, standardem jego wykończenia, instalacjami i wyposażeniem w nim znajdującym i oświadcza, że nie występują okoliczności, które mogłyby mieć negatywny wpływ na jakość czy też terminowe wykonanie zleconych mocą niniejszej umowy prac.</w:t>
      </w:r>
    </w:p>
    <w:p w14:paraId="10660584" w14:textId="77777777" w:rsidR="00736EF4" w:rsidRPr="00736EF4" w:rsidRDefault="00736EF4" w:rsidP="00736EF4">
      <w:pPr>
        <w:numPr>
          <w:ilvl w:val="0"/>
          <w:numId w:val="150"/>
        </w:numPr>
        <w:spacing w:after="0" w:line="240" w:lineRule="auto"/>
        <w:jc w:val="both"/>
        <w:rPr>
          <w:rFonts w:ascii="Times New Roman" w:hAnsi="Times New Roman"/>
          <w:sz w:val="24"/>
          <w:szCs w:val="24"/>
        </w:rPr>
      </w:pPr>
      <w:r w:rsidRPr="00736EF4">
        <w:rPr>
          <w:rFonts w:ascii="Times New Roman" w:hAnsi="Times New Roman"/>
          <w:sz w:val="24"/>
          <w:szCs w:val="24"/>
        </w:rPr>
        <w:t xml:space="preserve">Wykonawca wykona wszelkie czynności niezbędne do zrealizowania przedmiotu umowy, o którym mowa w ust. 1 niniejszego paragrafu, za wynagrodzeniem określonym w § 9 ust. 1 niniejszej umowy. </w:t>
      </w:r>
    </w:p>
    <w:p w14:paraId="34EE47DC" w14:textId="77777777" w:rsidR="00736EF4" w:rsidRPr="00736EF4" w:rsidRDefault="00736EF4" w:rsidP="00736EF4">
      <w:pPr>
        <w:numPr>
          <w:ilvl w:val="0"/>
          <w:numId w:val="150"/>
        </w:numPr>
        <w:spacing w:after="0" w:line="240" w:lineRule="auto"/>
        <w:jc w:val="both"/>
        <w:rPr>
          <w:rFonts w:ascii="Times New Roman" w:hAnsi="Times New Roman"/>
          <w:sz w:val="24"/>
          <w:szCs w:val="24"/>
        </w:rPr>
      </w:pPr>
      <w:r w:rsidRPr="00736EF4">
        <w:rPr>
          <w:rFonts w:ascii="Times New Roman" w:hAnsi="Times New Roman"/>
          <w:sz w:val="24"/>
          <w:szCs w:val="24"/>
        </w:rPr>
        <w:t xml:space="preserve">Wykonawca będzie realizował przedmiot umowy, o którym mowa w ust. 1 niniejszego paragrafu, siłami własnymi / lub przy udziale wybranych przez siebie podwykonawców. Wykonawca jest odpowiedzialny za to, że podwykonawcy będą spełniali warunki i kryteria wynikające z niniejszej umowy. Wykonawca ponosi wobec Zamawiającego odpowiedzialność za szkody powstałe u Zamawiającego wynikłe z działania lub zaniechania podwykonawców w związku z realizacją przedmiotu umowy, o którym mowa w ust. 1 niniejszego paragrafu, tak jak za działania lub zaniechania własne. </w:t>
      </w:r>
    </w:p>
    <w:p w14:paraId="34479186" w14:textId="77777777" w:rsidR="00736EF4" w:rsidRPr="00736EF4" w:rsidRDefault="00736EF4" w:rsidP="00736EF4">
      <w:pPr>
        <w:numPr>
          <w:ilvl w:val="0"/>
          <w:numId w:val="150"/>
        </w:numPr>
        <w:spacing w:after="0" w:line="240" w:lineRule="auto"/>
        <w:jc w:val="both"/>
        <w:rPr>
          <w:rFonts w:ascii="Times New Roman" w:hAnsi="Times New Roman"/>
          <w:sz w:val="24"/>
          <w:szCs w:val="24"/>
        </w:rPr>
      </w:pPr>
      <w:r w:rsidRPr="00736EF4">
        <w:rPr>
          <w:rFonts w:ascii="Times New Roman" w:hAnsi="Times New Roman"/>
          <w:sz w:val="24"/>
          <w:szCs w:val="24"/>
        </w:rPr>
        <w:lastRenderedPageBreak/>
        <w:t>Wykonawca oświadcza również, że w związku z prowadzoną działalnością gospodarczą jest ubezpieczony od odpowiedzialności cywilnej od wszelkich ryzyk występujących przy tego rodzaju działalności, na kwotę minimum ……………………. złotych (słownie: ………………………. złotych i 00/100), co potwierdza polisa zawarcia umowy ubezpieczenia z …………………… nr …………… na okres od ………………… do ………………… której kopia stanowi załącznik nr 4 do niniejszej umowy. Wykonawca zobowiązuje się również składać Zamawiającemu, na minimum 7 dni kalendarzowych przez upływem ważności polisy ubezpieczenia, kopię polisy na kolejne okresy ubezpieczenia w czasie, na który została zawarta niniejsza umowa.</w:t>
      </w:r>
    </w:p>
    <w:p w14:paraId="38A689E9" w14:textId="77777777" w:rsidR="00736EF4" w:rsidRPr="00736EF4" w:rsidRDefault="00736EF4" w:rsidP="00736EF4">
      <w:pPr>
        <w:spacing w:after="0" w:line="240" w:lineRule="auto"/>
        <w:rPr>
          <w:rFonts w:ascii="Times New Roman" w:hAnsi="Times New Roman"/>
          <w:b/>
          <w:color w:val="000000"/>
          <w:sz w:val="24"/>
          <w:szCs w:val="24"/>
        </w:rPr>
      </w:pPr>
    </w:p>
    <w:p w14:paraId="68058D61"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Termin realizacji umowy</w:t>
      </w:r>
    </w:p>
    <w:p w14:paraId="380DA4FF"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2</w:t>
      </w:r>
    </w:p>
    <w:p w14:paraId="7E7F8D8B" w14:textId="77777777" w:rsidR="00736EF4" w:rsidRPr="00736EF4" w:rsidRDefault="00736EF4" w:rsidP="00736EF4">
      <w:pPr>
        <w:spacing w:after="0" w:line="240" w:lineRule="auto"/>
        <w:jc w:val="both"/>
        <w:rPr>
          <w:rFonts w:ascii="Times New Roman" w:hAnsi="Times New Roman"/>
          <w:sz w:val="24"/>
          <w:szCs w:val="24"/>
        </w:rPr>
      </w:pPr>
      <w:r w:rsidRPr="00736EF4">
        <w:rPr>
          <w:rFonts w:ascii="Times New Roman" w:hAnsi="Times New Roman"/>
          <w:color w:val="000000"/>
          <w:sz w:val="24"/>
          <w:szCs w:val="24"/>
        </w:rPr>
        <w:t>Przedmiot umowy, o którym mowa w § 1 ust. 1 niniejszej umowy, należy zrealizować</w:t>
      </w:r>
      <w:r w:rsidRPr="00736EF4" w:rsidDel="007E18A4">
        <w:rPr>
          <w:rFonts w:ascii="Times New Roman" w:hAnsi="Times New Roman"/>
          <w:sz w:val="24"/>
          <w:szCs w:val="24"/>
        </w:rPr>
        <w:t xml:space="preserve"> </w:t>
      </w:r>
      <w:r w:rsidRPr="00736EF4">
        <w:rPr>
          <w:rFonts w:ascii="Times New Roman" w:hAnsi="Times New Roman"/>
          <w:sz w:val="24"/>
          <w:szCs w:val="24"/>
        </w:rPr>
        <w:t>w terminie do dnia ……… r.</w:t>
      </w:r>
    </w:p>
    <w:p w14:paraId="7E661590" w14:textId="77777777" w:rsidR="00736EF4" w:rsidRPr="00736EF4" w:rsidRDefault="00736EF4" w:rsidP="00736EF4">
      <w:pPr>
        <w:spacing w:after="0" w:line="240" w:lineRule="auto"/>
        <w:jc w:val="center"/>
        <w:rPr>
          <w:rFonts w:ascii="Times New Roman" w:hAnsi="Times New Roman"/>
          <w:b/>
          <w:color w:val="000000"/>
          <w:sz w:val="24"/>
          <w:szCs w:val="24"/>
        </w:rPr>
      </w:pPr>
    </w:p>
    <w:p w14:paraId="2D56301F"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xml:space="preserve">Warunki realizacji </w:t>
      </w:r>
    </w:p>
    <w:p w14:paraId="5E80E403"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3</w:t>
      </w:r>
    </w:p>
    <w:p w14:paraId="11B81D43"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Wykonawca w ramach realizacji przedmiotu umowy, o którym mowa w § 1 ust. 1 niniejszej umowy, zobowiązany jest między innymi do:</w:t>
      </w:r>
    </w:p>
    <w:p w14:paraId="5F474278"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pobierania, za potwierdzeniem i niezwłocznego zwrotu kluczy z portierni,</w:t>
      </w:r>
    </w:p>
    <w:p w14:paraId="4BCDD919"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 xml:space="preserve">codziennego uzupełniania dziennika kontroli sprzątania w sposób zapewniający jednoznaczną i wyczerpującą informację o miejscu, czasie i rodzaju wykonywanych usług oraz osobie je wykonujących, </w:t>
      </w:r>
    </w:p>
    <w:p w14:paraId="330E7650"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wykonania całości prac objętych przedmiotem umowy z należytą starannością, zgodnie z treścią niniejszej umowy, a także z ogólnie przyjętymi standardami i zasadami wykonywania prac sprzątających i porządkowych, w tym do segregowania odpadów zgodnie z obowiązującymi przepisami,</w:t>
      </w:r>
    </w:p>
    <w:p w14:paraId="4CDDB9EC"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świadczenia usług składających na przedmiot niniejszej umowy za pomocą własnych urządzeń oraz własnych materiałów i środków czystości,</w:t>
      </w:r>
    </w:p>
    <w:p w14:paraId="71326AEC"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zapewnienia urządzeń, materiałów i środków czystości dostosowanych do czyszczonej powierzchni, tak aby nie dochodziło do jej niszczenia, dopuszczonych do stosowania w miejscach publicznych oraz posiadających wysoką jakość i odpowiednie atesty,</w:t>
      </w:r>
    </w:p>
    <w:p w14:paraId="363CD7EC"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bieżącego uzupełniania środków czystości i artykułów toaletowych takich jak papier toaletowy, ręczniki papierowe, worki na śmieci, mydło, środki zapachowe i dezynfekujące,</w:t>
      </w:r>
    </w:p>
    <w:p w14:paraId="573439B2"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zapobiegania zakłóceniom porządku na terenie sprzątanego obiektu oraz niezwłoczne powiadomienie Zamawiającego o zdarzeniach powodujących naruszenie porządku,</w:t>
      </w:r>
    </w:p>
    <w:p w14:paraId="09964E04"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zapobiegania wypadkom losowym, takim jak pożar, zalanie wodą itp.,</w:t>
      </w:r>
    </w:p>
    <w:p w14:paraId="663B9597"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color w:val="000000"/>
          <w:sz w:val="24"/>
          <w:szCs w:val="24"/>
        </w:rPr>
        <w:t xml:space="preserve">do niezwłocznego usunięcia wszystkich nieprawidłowości w wykonaniu usług </w:t>
      </w:r>
      <w:r w:rsidRPr="00736EF4">
        <w:rPr>
          <w:rFonts w:ascii="Times New Roman" w:hAnsi="Times New Roman"/>
          <w:sz w:val="24"/>
          <w:szCs w:val="24"/>
        </w:rPr>
        <w:t>składających na przedmiot niniejszej umowy zgłaszanych przez Zamawiającego.</w:t>
      </w:r>
    </w:p>
    <w:p w14:paraId="16E6AD28"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Pracownicy Wykonawcy są zobowiązani opuszczając pomieszczenia wyłączyć światło, zamknąć okna i drzwi, chyba, że Zamawiający wyda inne dyspozycje.</w:t>
      </w:r>
    </w:p>
    <w:p w14:paraId="2A8D8F34"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Pracownicy Wykonawcy zobowiązani są do sprawowania w czasie sprzątania pieczy nad mieniem Zamawiającego znajdującym się w sprzątanych pomieszczeniach, właściwego zabezpieczania pomieszczeń w czasie prowadzenia prac przed dostępem osób postronnych, niezwłocznego zgłaszania Zamawiającemu zaobserwowanych lub spowodowanych uszkodzeń lub awarii.</w:t>
      </w:r>
    </w:p>
    <w:p w14:paraId="13BB9629"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p>
    <w:p w14:paraId="1E7C5553"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r w:rsidRPr="00736EF4">
        <w:rPr>
          <w:rFonts w:ascii="Times New Roman" w:hAnsi="Times New Roman"/>
          <w:b/>
          <w:sz w:val="24"/>
          <w:szCs w:val="24"/>
        </w:rPr>
        <w:t>§ 4</w:t>
      </w:r>
    </w:p>
    <w:p w14:paraId="22E20DFF" w14:textId="77777777" w:rsidR="00736EF4" w:rsidRPr="00736EF4" w:rsidRDefault="00736EF4" w:rsidP="00736EF4">
      <w:pPr>
        <w:pStyle w:val="Akapitzlist"/>
        <w:numPr>
          <w:ilvl w:val="0"/>
          <w:numId w:val="171"/>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Wykonawca zobowiązany jest do:</w:t>
      </w:r>
    </w:p>
    <w:p w14:paraId="553FB5FE"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lastRenderedPageBreak/>
        <w:t>bieżącej współpracy z Zamawiającym w zakresie związanym z realizacją usług składających na przedmiotu umowy, o którym mowa w § 1 ust. 1 niniejszej umowy,</w:t>
      </w:r>
    </w:p>
    <w:p w14:paraId="0835C09F"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zapewnienia doświadczonych i sumiennych pracowników, dobranych z zamiarem stałego świadczenia usług przez cały czas trwania niniejszej umowy,</w:t>
      </w:r>
    </w:p>
    <w:p w14:paraId="112B4418" w14:textId="77777777" w:rsidR="00736EF4" w:rsidRPr="00736EF4" w:rsidRDefault="00736EF4" w:rsidP="00736EF4">
      <w:pPr>
        <w:pStyle w:val="Akapitzlist"/>
        <w:numPr>
          <w:ilvl w:val="1"/>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informowania Zamawiającego o przebiegu realizacji usług składających na przedmiot umowy, o którym mowa w § 1 ust. 1 niniejszej umowy, i ewentualnych nieprawidłowościach związanych z jej realizacją,</w:t>
      </w:r>
    </w:p>
    <w:p w14:paraId="43E00644" w14:textId="77777777" w:rsidR="00736EF4" w:rsidRPr="00736EF4" w:rsidRDefault="00736EF4" w:rsidP="00736EF4">
      <w:pPr>
        <w:pStyle w:val="Akapitzlist"/>
        <w:numPr>
          <w:ilvl w:val="1"/>
          <w:numId w:val="152"/>
        </w:numPr>
        <w:spacing w:after="0" w:line="240" w:lineRule="auto"/>
        <w:jc w:val="both"/>
        <w:rPr>
          <w:rFonts w:ascii="Times New Roman" w:hAnsi="Times New Roman"/>
          <w:sz w:val="24"/>
          <w:szCs w:val="24"/>
        </w:rPr>
      </w:pPr>
      <w:r w:rsidRPr="00736EF4">
        <w:rPr>
          <w:rFonts w:ascii="Times New Roman" w:hAnsi="Times New Roman"/>
          <w:sz w:val="24"/>
          <w:szCs w:val="24"/>
        </w:rPr>
        <w:t>nie później niż 5 dni kalendarzowe przed rozpoczęciem każdego miesiąca realizacji przedmiotu umowy, o którym mowa w § 1 ust. 1 niniejszej umowy, przedłożenia Zamawiającemu grafiku zawierającego, godziny rozpoczęcia i zakończenia pracy oraz imiona i nazwiska pracowników jej wykonujących.</w:t>
      </w:r>
    </w:p>
    <w:p w14:paraId="045D255D" w14:textId="77777777" w:rsidR="00736EF4" w:rsidRPr="00736EF4" w:rsidRDefault="00736EF4" w:rsidP="00736EF4">
      <w:pPr>
        <w:pStyle w:val="Akapitzlist"/>
        <w:numPr>
          <w:ilvl w:val="0"/>
          <w:numId w:val="171"/>
        </w:numPr>
        <w:spacing w:after="0" w:line="240" w:lineRule="auto"/>
        <w:jc w:val="both"/>
        <w:rPr>
          <w:rFonts w:ascii="Times New Roman" w:hAnsi="Times New Roman"/>
          <w:sz w:val="24"/>
          <w:szCs w:val="24"/>
        </w:rPr>
      </w:pPr>
      <w:r w:rsidRPr="00736EF4">
        <w:rPr>
          <w:rFonts w:ascii="Times New Roman" w:hAnsi="Times New Roman"/>
          <w:sz w:val="24"/>
          <w:szCs w:val="24"/>
        </w:rPr>
        <w:t>Wykonawca zobowiązany jest do wyznaczenia osoby, która będzie nadzorować jakość pracy pozostałych pracowników oraz kontaktować się z Zamawiającym w sprawach bieżących m.in. w zakresie jakości wykonania usług, doboru środków czystości, itp.</w:t>
      </w:r>
    </w:p>
    <w:p w14:paraId="046F1F48" w14:textId="77777777" w:rsidR="00736EF4" w:rsidRPr="00736EF4" w:rsidRDefault="00736EF4" w:rsidP="00736EF4">
      <w:pPr>
        <w:pStyle w:val="Akapitzlist"/>
        <w:numPr>
          <w:ilvl w:val="0"/>
          <w:numId w:val="171"/>
        </w:numPr>
        <w:spacing w:after="0" w:line="240" w:lineRule="auto"/>
        <w:jc w:val="both"/>
        <w:rPr>
          <w:rFonts w:ascii="Times New Roman" w:hAnsi="Times New Roman"/>
          <w:sz w:val="24"/>
          <w:szCs w:val="24"/>
        </w:rPr>
      </w:pPr>
      <w:r w:rsidRPr="00736EF4">
        <w:rPr>
          <w:rFonts w:ascii="Times New Roman" w:hAnsi="Times New Roman"/>
          <w:sz w:val="24"/>
          <w:szCs w:val="24"/>
        </w:rPr>
        <w:t>Osoba, o której mowa w ust. 2 niniejszego paragrafu, będzie odpowiedzialna za przekazywanie pracownikom Wykonawcy wszystkich ustaleń z Zamawiającym, mających na celu poprawę organizacji i jakość wykonywanych usług.</w:t>
      </w:r>
    </w:p>
    <w:p w14:paraId="360FAD00"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Wykonawca zapewni wszystkim pracownikom jednakowe, estetyczne ubrania ochronne oznaczone w sposób umożlwiający jednoznaczny identyfikację z Wykonawcą oraz imienne identyfikatory.</w:t>
      </w:r>
    </w:p>
    <w:p w14:paraId="126CBA69"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Pracowników Wykonawcy obowiązuje zakaz:</w:t>
      </w:r>
    </w:p>
    <w:p w14:paraId="703806B6" w14:textId="77777777" w:rsidR="00736EF4" w:rsidRPr="00736EF4" w:rsidRDefault="00736EF4" w:rsidP="00736EF4">
      <w:pPr>
        <w:pStyle w:val="Akapitzlist"/>
        <w:numPr>
          <w:ilvl w:val="0"/>
          <w:numId w:val="166"/>
        </w:numPr>
        <w:autoSpaceDE w:val="0"/>
        <w:autoSpaceDN w:val="0"/>
        <w:adjustRightInd w:val="0"/>
        <w:spacing w:after="0" w:line="240" w:lineRule="auto"/>
        <w:ind w:left="709"/>
        <w:jc w:val="both"/>
        <w:rPr>
          <w:rFonts w:ascii="Times New Roman" w:hAnsi="Times New Roman"/>
          <w:sz w:val="24"/>
          <w:szCs w:val="24"/>
        </w:rPr>
      </w:pPr>
      <w:r w:rsidRPr="00736EF4">
        <w:rPr>
          <w:rFonts w:ascii="Times New Roman" w:hAnsi="Times New Roman"/>
          <w:sz w:val="24"/>
          <w:szCs w:val="24"/>
        </w:rPr>
        <w:t>wprowadzania do budynku Zamawiającego osób trzecich nie związanych z realizacją przedmiotu niniejszej umowy,</w:t>
      </w:r>
    </w:p>
    <w:p w14:paraId="306679A4" w14:textId="77777777" w:rsidR="00736EF4" w:rsidRPr="00736EF4" w:rsidRDefault="00736EF4" w:rsidP="00736EF4">
      <w:pPr>
        <w:pStyle w:val="Akapitzlist"/>
        <w:numPr>
          <w:ilvl w:val="0"/>
          <w:numId w:val="166"/>
        </w:numPr>
        <w:autoSpaceDE w:val="0"/>
        <w:autoSpaceDN w:val="0"/>
        <w:adjustRightInd w:val="0"/>
        <w:spacing w:after="0" w:line="240" w:lineRule="auto"/>
        <w:ind w:left="709"/>
        <w:jc w:val="both"/>
        <w:rPr>
          <w:rFonts w:ascii="Times New Roman" w:hAnsi="Times New Roman"/>
          <w:sz w:val="24"/>
          <w:szCs w:val="24"/>
        </w:rPr>
      </w:pPr>
      <w:r w:rsidRPr="00736EF4">
        <w:rPr>
          <w:rFonts w:ascii="Times New Roman" w:hAnsi="Times New Roman"/>
          <w:sz w:val="24"/>
          <w:szCs w:val="24"/>
        </w:rPr>
        <w:t>korzystania ze sprzętu, w tym telefonów, znajdujących się w budynku Zamawiającego,</w:t>
      </w:r>
    </w:p>
    <w:p w14:paraId="6655566D" w14:textId="77777777" w:rsidR="00736EF4" w:rsidRPr="00736EF4" w:rsidRDefault="00736EF4" w:rsidP="00736EF4">
      <w:pPr>
        <w:pStyle w:val="Akapitzlist"/>
        <w:numPr>
          <w:ilvl w:val="0"/>
          <w:numId w:val="166"/>
        </w:numPr>
        <w:autoSpaceDE w:val="0"/>
        <w:autoSpaceDN w:val="0"/>
        <w:adjustRightInd w:val="0"/>
        <w:spacing w:after="0" w:line="240" w:lineRule="auto"/>
        <w:ind w:left="709"/>
        <w:jc w:val="both"/>
        <w:rPr>
          <w:rFonts w:ascii="Times New Roman" w:hAnsi="Times New Roman"/>
          <w:sz w:val="24"/>
          <w:szCs w:val="24"/>
        </w:rPr>
      </w:pPr>
      <w:r w:rsidRPr="00736EF4">
        <w:rPr>
          <w:rFonts w:ascii="Times New Roman" w:hAnsi="Times New Roman"/>
          <w:sz w:val="24"/>
          <w:szCs w:val="24"/>
        </w:rPr>
        <w:t>czytania, kopiowania, niszczenia lub wynoszenia dokumentów Zamawiającego.</w:t>
      </w:r>
    </w:p>
    <w:p w14:paraId="72E1893B" w14:textId="77777777" w:rsidR="00736EF4" w:rsidRPr="00736EF4" w:rsidRDefault="00736EF4" w:rsidP="00736EF4">
      <w:pPr>
        <w:pStyle w:val="Akapitzlist"/>
        <w:numPr>
          <w:ilvl w:val="0"/>
          <w:numId w:val="152"/>
        </w:numPr>
        <w:spacing w:after="0" w:line="240" w:lineRule="auto"/>
        <w:jc w:val="both"/>
        <w:rPr>
          <w:rFonts w:ascii="Times New Roman" w:hAnsi="Times New Roman"/>
          <w:sz w:val="24"/>
          <w:szCs w:val="24"/>
        </w:rPr>
      </w:pPr>
      <w:r w:rsidRPr="00736EF4">
        <w:rPr>
          <w:rFonts w:ascii="Times New Roman" w:hAnsi="Times New Roman"/>
          <w:sz w:val="24"/>
          <w:szCs w:val="24"/>
        </w:rPr>
        <w:t>Wykonawca zobowiązany jest do oddelegowania pracowników do wykonywania usług, składających się na przedmiot umowy, o którym mowa w § 1 ust. 1 niniejszej umowy, posiadających zaświadczenia lekarskie o braku przeciwskazań do pracy na danym stanowisku, w tym badania sanitarno-epidemiologiczne, oraz posiadających aktualne szkolenia bhp i p. poż.</w:t>
      </w:r>
    </w:p>
    <w:p w14:paraId="515AA361" w14:textId="77777777" w:rsidR="00736EF4" w:rsidRPr="00736EF4" w:rsidRDefault="00736EF4" w:rsidP="00736EF4">
      <w:pPr>
        <w:pStyle w:val="Akapitzlist"/>
        <w:numPr>
          <w:ilvl w:val="0"/>
          <w:numId w:val="152"/>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Wykonawca zobowiązany jest zapewnić pracownikom odpowiednie urządzenia sprzątające oraz systematycznie szkolić w zakresie niezbędnym do prawidłowego wykonywania obowiązków.</w:t>
      </w:r>
    </w:p>
    <w:p w14:paraId="1D3A9F53" w14:textId="77777777" w:rsidR="00736EF4" w:rsidRPr="00736EF4" w:rsidRDefault="00736EF4" w:rsidP="00736EF4">
      <w:pPr>
        <w:spacing w:after="0" w:line="240" w:lineRule="auto"/>
        <w:rPr>
          <w:rFonts w:ascii="Times New Roman" w:hAnsi="Times New Roman"/>
          <w:sz w:val="24"/>
          <w:szCs w:val="24"/>
        </w:rPr>
      </w:pPr>
    </w:p>
    <w:p w14:paraId="6CFEF9E2"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r w:rsidRPr="00736EF4">
        <w:rPr>
          <w:rFonts w:ascii="Times New Roman" w:hAnsi="Times New Roman"/>
          <w:b/>
          <w:sz w:val="24"/>
          <w:szCs w:val="24"/>
        </w:rPr>
        <w:t>§ 5</w:t>
      </w:r>
    </w:p>
    <w:p w14:paraId="0CC53EED" w14:textId="77777777" w:rsidR="00736EF4" w:rsidRPr="00736EF4" w:rsidRDefault="00736EF4" w:rsidP="00736EF4">
      <w:pPr>
        <w:pStyle w:val="Akapitzlist"/>
        <w:numPr>
          <w:ilvl w:val="0"/>
          <w:numId w:val="153"/>
        </w:numPr>
        <w:spacing w:after="0" w:line="240" w:lineRule="auto"/>
        <w:jc w:val="both"/>
        <w:rPr>
          <w:rFonts w:ascii="Times New Roman" w:hAnsi="Times New Roman"/>
          <w:sz w:val="24"/>
          <w:szCs w:val="24"/>
        </w:rPr>
      </w:pPr>
      <w:r w:rsidRPr="00736EF4">
        <w:rPr>
          <w:rFonts w:ascii="Times New Roman" w:hAnsi="Times New Roman"/>
          <w:sz w:val="24"/>
          <w:szCs w:val="24"/>
        </w:rPr>
        <w:t>Wykonawca zobowiązuje się do wykonania usług składających na przedmiot umowy, o którym mowa w § 1 ust. 1 niniejszej umowy, z zachowaniem najwyższej staranności zawodowej, przestrzegając przepisów i zasad bezpieczeństwa i higieny pracy oraz przeciwpożarowych, a także obowiązujących u Zamawiającego, zasad kontroli dostępu oraz wymogów bezpieczeństwa określonych przez służby ochrony obiektu, a także zasad ochrony środowiska w odniesieniu do obiektów sprzątanych, w tym prowadzenia segregacji odpadów.</w:t>
      </w:r>
    </w:p>
    <w:p w14:paraId="060BCC43" w14:textId="77777777" w:rsidR="00736EF4" w:rsidRPr="00736EF4" w:rsidRDefault="00736EF4" w:rsidP="00736EF4">
      <w:pPr>
        <w:pStyle w:val="Akapitzlist"/>
        <w:numPr>
          <w:ilvl w:val="0"/>
          <w:numId w:val="153"/>
        </w:numPr>
        <w:spacing w:after="0" w:line="240" w:lineRule="auto"/>
        <w:jc w:val="both"/>
        <w:rPr>
          <w:rFonts w:ascii="Times New Roman" w:hAnsi="Times New Roman"/>
          <w:sz w:val="24"/>
          <w:szCs w:val="24"/>
        </w:rPr>
      </w:pPr>
      <w:r w:rsidRPr="00736EF4">
        <w:rPr>
          <w:rFonts w:ascii="Times New Roman" w:hAnsi="Times New Roman"/>
          <w:sz w:val="24"/>
          <w:szCs w:val="24"/>
        </w:rPr>
        <w:t>Wykonawca w dniu zawarcia umowy, dostarczy aktualne zaświadczenia o przeszkoleniu bhp i p. poż. pracowników wykonujących usługi objęte niniejszą umową oraz zobowiązuje się dostarczać, przed jego przystąpieniem do pracy, aktualne zaświadczenie każdego nowego pracownika wyznaczonego do wykonywania usług objętych niniejszą umową.</w:t>
      </w:r>
    </w:p>
    <w:p w14:paraId="0DA7E8BB" w14:textId="77777777" w:rsidR="00736EF4" w:rsidRPr="00736EF4" w:rsidRDefault="00736EF4" w:rsidP="00736EF4">
      <w:pPr>
        <w:numPr>
          <w:ilvl w:val="0"/>
          <w:numId w:val="153"/>
        </w:numPr>
        <w:spacing w:after="0" w:line="240" w:lineRule="auto"/>
        <w:jc w:val="both"/>
        <w:rPr>
          <w:rFonts w:ascii="Times New Roman" w:hAnsi="Times New Roman"/>
          <w:sz w:val="24"/>
          <w:szCs w:val="24"/>
        </w:rPr>
      </w:pPr>
      <w:r w:rsidRPr="00736EF4">
        <w:rPr>
          <w:rFonts w:ascii="Times New Roman" w:hAnsi="Times New Roman"/>
          <w:iCs/>
          <w:sz w:val="24"/>
          <w:szCs w:val="24"/>
        </w:rPr>
        <w:t xml:space="preserve">Wykonawca zobowiązuje się, że pracownicy, zgodnie z zapisami pkt. 25 SWZ stanowiącej załącznik nr 1 do niniejszej umowy, wykonujący czynności w zakresie przedmiotu niniejszej umowy będą zatrudnieni na umowę o pracę w rozumieniu przepisów ustawy </w:t>
      </w:r>
      <w:r w:rsidRPr="00736EF4">
        <w:rPr>
          <w:rFonts w:ascii="Times New Roman" w:hAnsi="Times New Roman"/>
          <w:iCs/>
          <w:sz w:val="24"/>
          <w:szCs w:val="24"/>
        </w:rPr>
        <w:lastRenderedPageBreak/>
        <w:t>z dnia 26 czerwca 1974 r. – Kodeks pracy (tekst jednolity Dz. U. z 2025 r., poz. 277 z późn. zm.).</w:t>
      </w:r>
    </w:p>
    <w:p w14:paraId="7D97FEDC" w14:textId="77777777" w:rsidR="00736EF4" w:rsidRPr="00736EF4" w:rsidRDefault="00736EF4" w:rsidP="00736EF4">
      <w:pPr>
        <w:numPr>
          <w:ilvl w:val="0"/>
          <w:numId w:val="153"/>
        </w:numPr>
        <w:spacing w:after="0" w:line="240" w:lineRule="auto"/>
        <w:jc w:val="both"/>
        <w:rPr>
          <w:rFonts w:ascii="Times New Roman" w:hAnsi="Times New Roman"/>
          <w:sz w:val="24"/>
          <w:szCs w:val="24"/>
        </w:rPr>
      </w:pPr>
      <w:r w:rsidRPr="00736EF4">
        <w:rPr>
          <w:rFonts w:ascii="Times New Roman" w:hAnsi="Times New Roman"/>
          <w:iCs/>
          <w:sz w:val="24"/>
          <w:szCs w:val="24"/>
        </w:rPr>
        <w:t>Wykonawca, w dniu zawarcia umowy, przekaże Zamawiającemu dane / wykaz osób zatrudnionych, którzy będą wykonywać przedmiot umowy, o którym mowa w § 1 ust. 1 niniejszej umowy. Zamawiający dopuszcza zmianę osób, o których mowa w zdaniu pierwszym w sytuacji zaistnienia czynników takich, jak: śmierć pracownika, rozwiązanie stosunku pracy z / przez pracownika lub inne nieprzewidziane okoliczności, nie leżące po stronie Wykonawcy. W wymienionych przypadkach Wykonawca zobowiązuje się do zatrudnienia nowego pracownika lub pracowników, zgodnie z warunkami określonymi w SWZ w przeciągu 14 dni od zaistnienia ww. okoliczności.</w:t>
      </w:r>
    </w:p>
    <w:p w14:paraId="4B192F37" w14:textId="77777777" w:rsidR="00736EF4" w:rsidRPr="00736EF4" w:rsidRDefault="00736EF4" w:rsidP="00736EF4">
      <w:pPr>
        <w:numPr>
          <w:ilvl w:val="0"/>
          <w:numId w:val="153"/>
        </w:numPr>
        <w:spacing w:after="0" w:line="240" w:lineRule="auto"/>
        <w:jc w:val="both"/>
        <w:rPr>
          <w:rFonts w:ascii="Times New Roman" w:hAnsi="Times New Roman"/>
          <w:sz w:val="24"/>
          <w:szCs w:val="24"/>
        </w:rPr>
      </w:pPr>
      <w:r w:rsidRPr="00736EF4">
        <w:rPr>
          <w:rFonts w:ascii="Times New Roman" w:hAnsi="Times New Roman"/>
          <w:iCs/>
          <w:sz w:val="24"/>
          <w:szCs w:val="24"/>
        </w:rPr>
        <w:t>Każdorazowo na żądanie Zamawiającego, w terminie wskazanym przez Zamawiającego, nie krótszym niż 3 dni robocze, Wykonawca zobowiązuje się przedłożyć do wglądu kopie umów o pracę zawartych przez Wykonawcę/Podwykonawcę z pracownikami wykonującymi czynności, o których mowa powyżej. W tym celu Wykonawca zobowiązany jest do uzyskania od pracowników zgody na przetwarzanie danych osobowych zgodnie z </w:t>
      </w:r>
      <w:r w:rsidRPr="00736EF4">
        <w:rPr>
          <w:rFonts w:ascii="Times New Roman" w:hAnsi="Times New Roman"/>
          <w:sz w:val="24"/>
          <w:szCs w:val="24"/>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w:t>
      </w:r>
    </w:p>
    <w:p w14:paraId="20351D09" w14:textId="77777777" w:rsidR="00736EF4" w:rsidRPr="00736EF4" w:rsidRDefault="00736EF4" w:rsidP="00736EF4">
      <w:pPr>
        <w:numPr>
          <w:ilvl w:val="0"/>
          <w:numId w:val="153"/>
        </w:numPr>
        <w:spacing w:after="0" w:line="240" w:lineRule="auto"/>
        <w:jc w:val="both"/>
        <w:rPr>
          <w:rFonts w:ascii="Times New Roman" w:hAnsi="Times New Roman"/>
          <w:sz w:val="24"/>
          <w:szCs w:val="24"/>
        </w:rPr>
      </w:pPr>
      <w:r w:rsidRPr="00736EF4">
        <w:rPr>
          <w:rFonts w:ascii="Times New Roman" w:hAnsi="Times New Roman"/>
          <w:iCs/>
          <w:sz w:val="24"/>
          <w:szCs w:val="24"/>
        </w:rPr>
        <w:t>Zamawiający zastrzega sobie możliwość kontroli zatrudnienia ww. osób przez cały okres realizacji wykonywanych przez niego czynności, w szczególności poprzez wezwanie do okazania dokumentów potwierdzających bieżące opłacanie składek na ubezpieczenie społeczne i należnych podatków z tytułu zatrudnienia ww. osób. Kontrola może być przeprowadzona bez wcześniejszego uprzedzenia Wykonawcy.</w:t>
      </w:r>
    </w:p>
    <w:p w14:paraId="30A7A3C2" w14:textId="77777777" w:rsidR="00736EF4" w:rsidRPr="00736EF4" w:rsidRDefault="00736EF4" w:rsidP="00736EF4">
      <w:pPr>
        <w:pStyle w:val="Akapitzlist"/>
        <w:numPr>
          <w:ilvl w:val="0"/>
          <w:numId w:val="153"/>
        </w:numPr>
        <w:spacing w:after="0" w:line="240" w:lineRule="auto"/>
        <w:jc w:val="both"/>
        <w:rPr>
          <w:rFonts w:ascii="Times New Roman" w:hAnsi="Times New Roman"/>
          <w:sz w:val="24"/>
          <w:szCs w:val="24"/>
        </w:rPr>
      </w:pPr>
      <w:r w:rsidRPr="00736EF4">
        <w:rPr>
          <w:rFonts w:ascii="Times New Roman" w:hAnsi="Times New Roman"/>
          <w:iCs/>
          <w:sz w:val="24"/>
          <w:szCs w:val="24"/>
        </w:rPr>
        <w:t>Wymóg, określony w ust. 3 niniejszego paragrafu, dotyczy również podwykonawców wykonujących wskazane wyżej czynności.</w:t>
      </w:r>
    </w:p>
    <w:p w14:paraId="2A4219E0" w14:textId="77777777" w:rsidR="00736EF4" w:rsidRPr="00736EF4" w:rsidRDefault="00736EF4" w:rsidP="00736EF4">
      <w:pPr>
        <w:spacing w:after="0" w:line="240" w:lineRule="auto"/>
        <w:jc w:val="center"/>
        <w:rPr>
          <w:rFonts w:ascii="Times New Roman" w:hAnsi="Times New Roman"/>
          <w:b/>
          <w:sz w:val="24"/>
          <w:szCs w:val="24"/>
        </w:rPr>
      </w:pPr>
    </w:p>
    <w:p w14:paraId="44E77C65" w14:textId="77777777" w:rsidR="00736EF4" w:rsidRPr="00736EF4" w:rsidRDefault="00736EF4" w:rsidP="00736EF4">
      <w:pPr>
        <w:spacing w:after="0" w:line="240" w:lineRule="auto"/>
        <w:jc w:val="center"/>
        <w:rPr>
          <w:rFonts w:ascii="Times New Roman" w:hAnsi="Times New Roman"/>
          <w:b/>
          <w:sz w:val="24"/>
          <w:szCs w:val="24"/>
        </w:rPr>
      </w:pPr>
      <w:r w:rsidRPr="00736EF4">
        <w:rPr>
          <w:rFonts w:ascii="Times New Roman" w:hAnsi="Times New Roman"/>
          <w:b/>
          <w:sz w:val="24"/>
          <w:szCs w:val="24"/>
        </w:rPr>
        <w:t>§ 6</w:t>
      </w:r>
    </w:p>
    <w:p w14:paraId="7F9BF63F" w14:textId="77777777" w:rsidR="00736EF4" w:rsidRPr="00736EF4" w:rsidRDefault="00736EF4" w:rsidP="00736EF4">
      <w:pPr>
        <w:numPr>
          <w:ilvl w:val="0"/>
          <w:numId w:val="173"/>
        </w:numPr>
        <w:spacing w:after="0" w:line="240" w:lineRule="auto"/>
        <w:jc w:val="both"/>
        <w:rPr>
          <w:rFonts w:ascii="Times New Roman" w:hAnsi="Times New Roman"/>
          <w:sz w:val="24"/>
          <w:szCs w:val="24"/>
        </w:rPr>
      </w:pPr>
      <w:r w:rsidRPr="00736EF4">
        <w:rPr>
          <w:rFonts w:ascii="Times New Roman" w:hAnsi="Times New Roman"/>
          <w:sz w:val="24"/>
          <w:szCs w:val="24"/>
        </w:rPr>
        <w:t>Wykonawca oraz osoby wykonujące usługi objęte niniejszą umową, zobowiązują się do zachowania w tajemnicy wszelkich informacji powziętych w związku z realizacją niniejszej umowy, zarówno w trakcie trwania umowy, jak i po jej zakończeniu, a których ujawnienie mogłoby narazić drugą Stronę na szkodę oraz nie mają prawa bez pisemnej zgody drugiej Strony do jakiegokolwiek wykorzystywania informacji, które powziął w trakcie realizacji niniejszej umowy czy też udostępniania ich osobom trzecim, a także wykorzystywania w jakiejkolwiek formie informacji uzyskanych podczas realizacji niniejszej umowy.</w:t>
      </w:r>
    </w:p>
    <w:p w14:paraId="1D42BAA3" w14:textId="77777777" w:rsidR="00736EF4" w:rsidRPr="00736EF4" w:rsidRDefault="00736EF4" w:rsidP="00736EF4">
      <w:pPr>
        <w:numPr>
          <w:ilvl w:val="0"/>
          <w:numId w:val="173"/>
        </w:numPr>
        <w:autoSpaceDE w:val="0"/>
        <w:spacing w:after="0" w:line="240" w:lineRule="auto"/>
        <w:jc w:val="both"/>
        <w:rPr>
          <w:rFonts w:ascii="Times New Roman" w:hAnsi="Times New Roman"/>
          <w:sz w:val="24"/>
          <w:szCs w:val="24"/>
        </w:rPr>
      </w:pPr>
      <w:r w:rsidRPr="00736EF4">
        <w:rPr>
          <w:rFonts w:ascii="Times New Roman" w:hAnsi="Times New Roman"/>
          <w:sz w:val="24"/>
          <w:szCs w:val="24"/>
        </w:rPr>
        <w:t xml:space="preserve">W szczególności Wykonawca oraz osoby wykonujące usługi objęte niniejszą umową są zobowiązani do zachowania w tajemnicy pozyskanych od Zamawiającego informacji dotyczących rozmieszczenia i konfiguracji infrastruktury techniczno-systemowej sieci oraz stosowanych zabezpieczeń, w tym funkcjonowania monitoringu i ochrony fizycznej budynków. </w:t>
      </w:r>
    </w:p>
    <w:p w14:paraId="23FEBA7C" w14:textId="77777777" w:rsidR="00736EF4" w:rsidRPr="00736EF4" w:rsidRDefault="00736EF4" w:rsidP="00736EF4">
      <w:pPr>
        <w:numPr>
          <w:ilvl w:val="0"/>
          <w:numId w:val="173"/>
        </w:numPr>
        <w:autoSpaceDE w:val="0"/>
        <w:spacing w:after="0" w:line="240" w:lineRule="auto"/>
        <w:jc w:val="both"/>
        <w:rPr>
          <w:rFonts w:ascii="Times New Roman" w:hAnsi="Times New Roman"/>
          <w:sz w:val="24"/>
          <w:szCs w:val="24"/>
        </w:rPr>
      </w:pPr>
      <w:r w:rsidRPr="00736EF4">
        <w:rPr>
          <w:rFonts w:ascii="Times New Roman" w:hAnsi="Times New Roman"/>
          <w:sz w:val="24"/>
          <w:szCs w:val="24"/>
        </w:rPr>
        <w:t>Wykonawca jest zobowiązany poinformować osoby wykonujące w jego imieniu zadania związane z realizacją niniejszej umowy o obowiązku zachowania w tajemnicy powierzonych informacji oraz sposobów ich zabezpieczenia.</w:t>
      </w:r>
    </w:p>
    <w:p w14:paraId="7E44F485" w14:textId="77777777" w:rsidR="00736EF4" w:rsidRPr="00736EF4" w:rsidRDefault="00736EF4" w:rsidP="00736EF4">
      <w:pPr>
        <w:numPr>
          <w:ilvl w:val="0"/>
          <w:numId w:val="173"/>
        </w:numPr>
        <w:spacing w:after="0" w:line="240" w:lineRule="auto"/>
        <w:jc w:val="both"/>
        <w:rPr>
          <w:rFonts w:ascii="Times New Roman" w:hAnsi="Times New Roman"/>
          <w:sz w:val="24"/>
          <w:szCs w:val="24"/>
        </w:rPr>
      </w:pPr>
      <w:r w:rsidRPr="00736EF4">
        <w:rPr>
          <w:rFonts w:ascii="Times New Roman" w:hAnsi="Times New Roman"/>
          <w:sz w:val="24"/>
          <w:szCs w:val="24"/>
        </w:rPr>
        <w:t>Wszystkie materiały i informacje przekazywane Wykonawcy w ramach niniejszej umowy nie mogą być wykorzystane przez Wykonawcę do innych celów, niż wskazane w niniejszej umowie.</w:t>
      </w:r>
    </w:p>
    <w:p w14:paraId="36658B7A"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p>
    <w:p w14:paraId="70A49638"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r w:rsidRPr="00736EF4">
        <w:rPr>
          <w:rFonts w:ascii="Times New Roman" w:hAnsi="Times New Roman"/>
          <w:b/>
          <w:sz w:val="24"/>
          <w:szCs w:val="24"/>
        </w:rPr>
        <w:t>Obowiązki Zamawiającego</w:t>
      </w:r>
    </w:p>
    <w:p w14:paraId="7523C672" w14:textId="77777777" w:rsidR="00736EF4" w:rsidRPr="00736EF4" w:rsidRDefault="00736EF4" w:rsidP="00736EF4">
      <w:pPr>
        <w:autoSpaceDE w:val="0"/>
        <w:autoSpaceDN w:val="0"/>
        <w:adjustRightInd w:val="0"/>
        <w:spacing w:after="0" w:line="240" w:lineRule="auto"/>
        <w:jc w:val="center"/>
        <w:rPr>
          <w:rFonts w:ascii="Times New Roman" w:hAnsi="Times New Roman"/>
          <w:b/>
          <w:sz w:val="24"/>
          <w:szCs w:val="24"/>
        </w:rPr>
      </w:pPr>
      <w:r w:rsidRPr="00736EF4">
        <w:rPr>
          <w:rFonts w:ascii="Times New Roman" w:hAnsi="Times New Roman"/>
          <w:b/>
          <w:sz w:val="24"/>
          <w:szCs w:val="24"/>
        </w:rPr>
        <w:t>§ 7</w:t>
      </w:r>
    </w:p>
    <w:p w14:paraId="7880F706" w14:textId="77777777" w:rsidR="00736EF4" w:rsidRPr="00736EF4" w:rsidRDefault="00736EF4" w:rsidP="00736EF4">
      <w:pPr>
        <w:pStyle w:val="Akapitzlist"/>
        <w:numPr>
          <w:ilvl w:val="0"/>
          <w:numId w:val="154"/>
        </w:numPr>
        <w:spacing w:after="0" w:line="240" w:lineRule="auto"/>
        <w:jc w:val="both"/>
        <w:rPr>
          <w:rFonts w:ascii="Times New Roman" w:hAnsi="Times New Roman"/>
          <w:sz w:val="24"/>
          <w:szCs w:val="24"/>
        </w:rPr>
      </w:pPr>
      <w:r w:rsidRPr="00736EF4">
        <w:rPr>
          <w:rFonts w:ascii="Times New Roman" w:hAnsi="Times New Roman"/>
          <w:color w:val="000000"/>
          <w:sz w:val="24"/>
          <w:szCs w:val="24"/>
        </w:rPr>
        <w:lastRenderedPageBreak/>
        <w:t>Zamawiający</w:t>
      </w:r>
      <w:r w:rsidRPr="00736EF4">
        <w:rPr>
          <w:rFonts w:ascii="Times New Roman" w:hAnsi="Times New Roman"/>
          <w:sz w:val="24"/>
          <w:szCs w:val="24"/>
        </w:rPr>
        <w:t xml:space="preserve"> zobowiązuje się do:</w:t>
      </w:r>
    </w:p>
    <w:p w14:paraId="0691ABE0" w14:textId="77777777" w:rsidR="00736EF4" w:rsidRPr="00736EF4" w:rsidRDefault="00736EF4" w:rsidP="00736EF4">
      <w:pPr>
        <w:pStyle w:val="Akapitzlist"/>
        <w:numPr>
          <w:ilvl w:val="1"/>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color w:val="000000"/>
          <w:sz w:val="24"/>
          <w:szCs w:val="24"/>
        </w:rPr>
        <w:t>udostępnienia pracownikom Wykonawcy pomieszczeń, w których świadczone będą usługi sprzątania składające się na przedmiot niniejszej umowy;</w:t>
      </w:r>
    </w:p>
    <w:p w14:paraId="1D7B6C3F" w14:textId="77777777" w:rsidR="00736EF4" w:rsidRPr="00736EF4" w:rsidRDefault="00736EF4" w:rsidP="00736EF4">
      <w:pPr>
        <w:pStyle w:val="Akapitzlist"/>
        <w:numPr>
          <w:ilvl w:val="1"/>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utrzymania w pełnej sprawności technicznej urządzeń w obiekcie, w tym jego systematyczną konserwację;</w:t>
      </w:r>
    </w:p>
    <w:p w14:paraId="22F46562" w14:textId="77777777" w:rsidR="00736EF4" w:rsidRPr="00736EF4" w:rsidRDefault="00736EF4" w:rsidP="00736EF4">
      <w:pPr>
        <w:pStyle w:val="Akapitzlist"/>
        <w:numPr>
          <w:ilvl w:val="1"/>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zapewnienia dziennika kontroli sprzątania w pomieszczeniu portierni oraz umożliwienia swobodnego dostępu do niego pracownikom Wykonawcy;</w:t>
      </w:r>
    </w:p>
    <w:p w14:paraId="14E238CC" w14:textId="77777777" w:rsidR="00736EF4" w:rsidRPr="00736EF4" w:rsidRDefault="00736EF4" w:rsidP="00736EF4">
      <w:pPr>
        <w:pStyle w:val="Akapitzlist"/>
        <w:numPr>
          <w:ilvl w:val="1"/>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bieżącego potwierdzania (odbioru) jakości i ilości wykonywanych usług;</w:t>
      </w:r>
    </w:p>
    <w:p w14:paraId="45A99591" w14:textId="77777777" w:rsidR="00736EF4" w:rsidRPr="00736EF4" w:rsidRDefault="00736EF4" w:rsidP="00736EF4">
      <w:pPr>
        <w:pStyle w:val="Akapitzlist"/>
        <w:numPr>
          <w:ilvl w:val="1"/>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udostępnienia, w każdym budynku pomieszczenia technicznego, w którym Wykonawca będzie mógł przechowywać maszyny, materiały i środki czystości wykorzystywane w trakcie realizacji przedmiotu niniejszej umowy.</w:t>
      </w:r>
    </w:p>
    <w:p w14:paraId="15DBC301" w14:textId="77777777" w:rsidR="00736EF4" w:rsidRPr="00736EF4" w:rsidRDefault="00736EF4" w:rsidP="00736EF4">
      <w:pPr>
        <w:pStyle w:val="Akapitzlist"/>
        <w:numPr>
          <w:ilvl w:val="0"/>
          <w:numId w:val="154"/>
        </w:numPr>
        <w:autoSpaceDE w:val="0"/>
        <w:autoSpaceDN w:val="0"/>
        <w:adjustRightInd w:val="0"/>
        <w:spacing w:after="0" w:line="240" w:lineRule="auto"/>
        <w:jc w:val="both"/>
        <w:rPr>
          <w:rFonts w:ascii="Times New Roman" w:hAnsi="Times New Roman"/>
          <w:color w:val="000000"/>
          <w:sz w:val="24"/>
          <w:szCs w:val="24"/>
        </w:rPr>
      </w:pPr>
      <w:r w:rsidRPr="00736EF4">
        <w:rPr>
          <w:rFonts w:ascii="Times New Roman" w:hAnsi="Times New Roman"/>
          <w:color w:val="000000"/>
          <w:sz w:val="24"/>
          <w:szCs w:val="24"/>
        </w:rPr>
        <w:t>Zamawiający zobowiązuje się do niezwłocznego zgłaszania osobie, o której mowa w § 4 ust. 2 niniejszej umowy, stwierdzonych nieprawidłowości w wykonywaniu usług składających się na przedmiot umowy, o którym mowa w § 1 ust. 1 niniejszej umowy.</w:t>
      </w:r>
    </w:p>
    <w:p w14:paraId="2AD4C359" w14:textId="77777777" w:rsidR="00736EF4" w:rsidRPr="00736EF4" w:rsidRDefault="00736EF4" w:rsidP="00736EF4">
      <w:pPr>
        <w:pStyle w:val="Akapitzlist"/>
        <w:numPr>
          <w:ilvl w:val="0"/>
          <w:numId w:val="154"/>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Zamawiający ma prawo żądania w każdym czasie, bez podania przyczyny zmiany pracownika wykonującego usługę sprzątania obiektu, a Wykonawca zobowiązany jest je wykonać w ciągu 3 dni roboczych od daty powiadomienia.</w:t>
      </w:r>
    </w:p>
    <w:p w14:paraId="3F56F9D6" w14:textId="77777777" w:rsidR="00736EF4" w:rsidRPr="00736EF4" w:rsidRDefault="00736EF4" w:rsidP="00736EF4">
      <w:pPr>
        <w:spacing w:after="0" w:line="240" w:lineRule="auto"/>
        <w:jc w:val="center"/>
        <w:rPr>
          <w:rFonts w:ascii="Times New Roman" w:hAnsi="Times New Roman"/>
          <w:b/>
          <w:sz w:val="24"/>
          <w:szCs w:val="24"/>
        </w:rPr>
      </w:pPr>
    </w:p>
    <w:p w14:paraId="06BB4BAE" w14:textId="77777777" w:rsidR="00736EF4" w:rsidRPr="00736EF4" w:rsidRDefault="00736EF4" w:rsidP="00736EF4">
      <w:pPr>
        <w:spacing w:after="0" w:line="240" w:lineRule="auto"/>
        <w:jc w:val="center"/>
        <w:rPr>
          <w:rFonts w:ascii="Times New Roman" w:hAnsi="Times New Roman"/>
          <w:b/>
          <w:sz w:val="24"/>
          <w:szCs w:val="24"/>
        </w:rPr>
      </w:pPr>
      <w:r w:rsidRPr="00736EF4">
        <w:rPr>
          <w:rFonts w:ascii="Times New Roman" w:hAnsi="Times New Roman"/>
          <w:b/>
          <w:sz w:val="24"/>
          <w:szCs w:val="24"/>
        </w:rPr>
        <w:t>Odbiór przedmiotu umowy</w:t>
      </w:r>
    </w:p>
    <w:p w14:paraId="5A5309E2" w14:textId="77777777" w:rsidR="00736EF4" w:rsidRPr="00736EF4" w:rsidRDefault="00736EF4" w:rsidP="00736EF4">
      <w:pPr>
        <w:spacing w:after="0" w:line="240" w:lineRule="auto"/>
        <w:jc w:val="center"/>
        <w:rPr>
          <w:rFonts w:ascii="Times New Roman" w:hAnsi="Times New Roman"/>
          <w:b/>
          <w:sz w:val="24"/>
          <w:szCs w:val="24"/>
        </w:rPr>
      </w:pPr>
      <w:r w:rsidRPr="00736EF4">
        <w:rPr>
          <w:rFonts w:ascii="Times New Roman" w:hAnsi="Times New Roman"/>
          <w:b/>
          <w:sz w:val="24"/>
          <w:szCs w:val="24"/>
        </w:rPr>
        <w:t>§ 8</w:t>
      </w:r>
    </w:p>
    <w:p w14:paraId="3EAEFB5E" w14:textId="77777777" w:rsidR="00736EF4" w:rsidRPr="00736EF4" w:rsidRDefault="00736EF4" w:rsidP="00736EF4">
      <w:pPr>
        <w:pStyle w:val="Akapitzlist"/>
        <w:numPr>
          <w:ilvl w:val="0"/>
          <w:numId w:val="175"/>
        </w:numPr>
        <w:spacing w:after="0" w:line="240" w:lineRule="auto"/>
        <w:jc w:val="both"/>
        <w:rPr>
          <w:rFonts w:ascii="Times New Roman" w:hAnsi="Times New Roman"/>
          <w:sz w:val="24"/>
          <w:szCs w:val="24"/>
        </w:rPr>
      </w:pPr>
      <w:r w:rsidRPr="00736EF4">
        <w:rPr>
          <w:rFonts w:ascii="Times New Roman" w:hAnsi="Times New Roman"/>
          <w:sz w:val="24"/>
          <w:szCs w:val="24"/>
        </w:rPr>
        <w:t>Odbioru ilościowego i jakościowego świadczonych usług składających na przedmiot umowy, o którym mowa w § 1 ust. 1 niniejszej umowy, dokonają, po zakończeniu każdego miesiąca upoważnieni przedstawiciele, Zamawiającego i Wykonawcy na podstawie wniesionych adnotacji w dzienniku kontroli sprzątania, czego potwierdzeniem będzie spisany na tę okoliczność protokół odbioru wykonania usług składających na przedmiot niniejszej umowy, zawierający rodzaj i ilość wykonanych usług.</w:t>
      </w:r>
    </w:p>
    <w:p w14:paraId="59EE1DF0" w14:textId="77777777" w:rsidR="00736EF4" w:rsidRPr="00736EF4" w:rsidRDefault="00736EF4" w:rsidP="00736EF4">
      <w:pPr>
        <w:pStyle w:val="Akapitzlist"/>
        <w:numPr>
          <w:ilvl w:val="0"/>
          <w:numId w:val="175"/>
        </w:numPr>
        <w:spacing w:after="0" w:line="240" w:lineRule="auto"/>
        <w:jc w:val="both"/>
        <w:rPr>
          <w:rFonts w:ascii="Times New Roman" w:hAnsi="Times New Roman"/>
          <w:sz w:val="24"/>
          <w:szCs w:val="24"/>
        </w:rPr>
      </w:pPr>
      <w:r w:rsidRPr="00736EF4">
        <w:rPr>
          <w:rFonts w:ascii="Times New Roman" w:hAnsi="Times New Roman"/>
          <w:color w:val="000000"/>
          <w:sz w:val="24"/>
          <w:szCs w:val="24"/>
        </w:rPr>
        <w:t>Zamawiający będzie dokonywał bieżącego (wyrywkowego)</w:t>
      </w:r>
      <w:r w:rsidRPr="00736EF4">
        <w:rPr>
          <w:rFonts w:ascii="Times New Roman" w:hAnsi="Times New Roman"/>
          <w:sz w:val="24"/>
          <w:szCs w:val="24"/>
        </w:rPr>
        <w:t xml:space="preserve"> odbioru ilościowego i jakościowego usług składających się na przedmiot umowy, o którym mowa w § 1 ust. 1 niniejszej umowy, w dniu ich realizacji, czego potwierdzeniem będzie adnotacja w dzienniku kontroli sprzątania. Brak adnotacji pracownika Zamawiającego w danym dniu w dzienniku kontroli sprzątania oznacza odebranie wykonanej usługi bez uwag. </w:t>
      </w:r>
    </w:p>
    <w:p w14:paraId="1EFF6365" w14:textId="77777777" w:rsidR="00736EF4" w:rsidRPr="00736EF4" w:rsidRDefault="00736EF4" w:rsidP="00736EF4">
      <w:pPr>
        <w:numPr>
          <w:ilvl w:val="0"/>
          <w:numId w:val="175"/>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Zamawiający ma prawo odmówić odbioru bez uwag którejkolwiek usługi składającej się na przedmiot umowy, o którym mowa w § 1 ust. 1 niniejszej umowy, jeżeli nie będzie świadczona zgodnie z warunkami niniejszej umowy, w szczególności nie będzie zgodna z Opisem przedmiotu zamówienia lub ustaleniami (m.in. terminami) poczynionymi przez Strony albo stwierdzone zostaną wady którejkolwiek usługi wykonanej w ramach niniejszej umowy.</w:t>
      </w:r>
    </w:p>
    <w:p w14:paraId="4694E00D" w14:textId="77777777" w:rsidR="00736EF4" w:rsidRPr="00736EF4" w:rsidRDefault="00736EF4" w:rsidP="00736EF4">
      <w:pPr>
        <w:spacing w:after="0" w:line="240" w:lineRule="auto"/>
        <w:rPr>
          <w:rFonts w:ascii="Times New Roman" w:hAnsi="Times New Roman"/>
          <w:b/>
          <w:color w:val="000000"/>
          <w:sz w:val="24"/>
          <w:szCs w:val="24"/>
        </w:rPr>
      </w:pPr>
    </w:p>
    <w:p w14:paraId="58641BB4"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Cena i warunki płatności</w:t>
      </w:r>
    </w:p>
    <w:p w14:paraId="13879F16"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9</w:t>
      </w:r>
    </w:p>
    <w:p w14:paraId="54EEC889"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Tytułem wynagrodzenia za prawidłowe wykonanie przedmiotu umowy, o którym mowa w § 1 ust 1 niniejszej umowy, Zamawiający zobowiązuje się zapłacić Wykonawcy wynagrodzenie, które nie przekroczy łącznej kwoty brutto ……………… zł (słownie: ………………………. zł i …/100) zgodnie z ofertą Wykonawcy, której kopia stanowi załącznik nr 2 do niniejszej umowy, będącej sumą cen jednostkowych określonych w Formularzu cenowym, którego kopia stanowi załącznik nr 3 do niniejszej umowy.</w:t>
      </w:r>
    </w:p>
    <w:p w14:paraId="67901CCA"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 xml:space="preserve">Zapłata wynagrodzenia, o którym mowa w ust. 1 niniejszego paragrafu, dokonywana będzie sukcesywnie w odstępach miesięcznych, po zrealizowaniu w danym miesiącu usług składających się na przedmiot umowy, o którym mowa w § 1 ust. 1 niniejszej umowy, na podstawie faktury / rachunku wystawionego po podpisaniu przez Zamawiającego protokołu </w:t>
      </w:r>
      <w:r w:rsidRPr="00736EF4">
        <w:rPr>
          <w:rFonts w:ascii="Times New Roman" w:hAnsi="Times New Roman"/>
          <w:sz w:val="24"/>
          <w:szCs w:val="24"/>
        </w:rPr>
        <w:lastRenderedPageBreak/>
        <w:t>odbioru, płatnego w terminie do 30 dni od dnia doręczenia Zamawiającemu faktury / rachunku, przelewem na rachunek bankowy Wykonawcy wskazany w fakturze / rachunku.</w:t>
      </w:r>
    </w:p>
    <w:p w14:paraId="1EAD563D"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 xml:space="preserve">Wykonawca zobowiązany będzie do wystawiania odrębnych faktur na budynki zgodnie ze wskazaniem Zamawiającego. Ww. faktury / rachunki muszą zawierać ilości i ceny jednostkowe wykonanych usług wskazane w Formularzu cenowym, którego kopia stanowi załącznik nr 3 do niniejszej umowy. </w:t>
      </w:r>
    </w:p>
    <w:p w14:paraId="7AD2285D"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Podstawą wystawienia faktury / rachunku, o którym mowa w ust. 2 niniejszego paragrafu, będzie iloczyn ilości faktycznie odebranych bez uwag przez Zamawiającego usług i cen jednostkowych określonych w Formularzu cenowym, którego kopia stanowi załącznik nr 3 do niniejszej umowy. Do faktury / rachunku Wykonawca obowiązany jest dołączyć wykaz czynności / usług i ich ilości wykonanych w danym miesiącu.</w:t>
      </w:r>
    </w:p>
    <w:p w14:paraId="6B637F8E"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Kwota określona w ust. 1 niniejszego paragrafu jest kwotą ostateczną obejmującą cały zakres przedstawiony w § 1 ust. 1 niniejszej umowy i jako taka nie będzie podlegać jakiejkolwiek waloryzacji ani jakiemukolwiek zwiększeniu w tym w szczególności w przypadku ustawowej zmiany stawki podatku VAT z zastrzeżeniem ust. 6 niniejszego paragrafu, § 10 i § 11ust. 5 niniejszej umowy.</w:t>
      </w:r>
    </w:p>
    <w:p w14:paraId="63214985"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Ilości usług składających się na przedmiot umowy, o którym mowa w § 1 ust. 1 niniejszej umowy, wskazane w Opisie przedmiotu zamówienia stanowiącym załącznik nr 1 do niniejszej umowy, są ilościami maksymalnymi jakie Wykonawca zobowiązany będzie wykonać w ramach realizacji przedmiotu umowy, jednakże faktyczne ilości mogą być mniejsze, jednakże nie mniejsze niż łącznie 75% wartości kwoty, o którym mowa w ust. 1 niniejszej umowy. W przypadku niezrealizowania całego przedmiotu umowy, o którym mowa w § 1 ust. 1 niniejszej umowy, tj. niewykorzystania przez Zamawiającego wszystkich usług składających się na przedmiot umowy Wykonawca nie ma prawa żądać od Zamawiającego wynagrodzenia za niewykonane usługi.</w:t>
      </w:r>
    </w:p>
    <w:p w14:paraId="0F0E528E"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Zamawiający oświadcza, że jest podatnikiem podatku VAT i posiada nr NIP 5372131853.</w:t>
      </w:r>
    </w:p>
    <w:p w14:paraId="3381BFE5"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Wykonawca oświadcza, że jest podatnikiem podatku VAT i posiada nr NIP ……………….</w:t>
      </w:r>
    </w:p>
    <w:p w14:paraId="13AB7169"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Wykonawca oświadcza, iż wysokość wynagrodzenia została ustalona zgodnie z ustawą z dnia 10 października 2002 r. (tekst jednolity Dz. U. z 2024 r. poz. 1773) o minimalnym wynagrodzeniu za pracę, w szczególności w niniejszej umowie zaangażowanie wszystkich uczestniczących w jej realizacji osób zostało skalkulowane z uwzględnieniem minimalnej stawki godzinowej ustalonej zgodnie z art. 2 ust. 3a, 3b i 5 ww. ustawy.</w:t>
      </w:r>
    </w:p>
    <w:p w14:paraId="332A8BFB"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Wierzytelność wynikająca z niniejszej umowy nie może być przedmiotem obrotu cywilnoprawnego, a w szczególności Wykonawca nie może dokonać cesji należności bez uprzedniej pisemnej zgody Zamawiającego.</w:t>
      </w:r>
    </w:p>
    <w:p w14:paraId="0248F6ED" w14:textId="77777777" w:rsidR="00736EF4" w:rsidRPr="00736EF4" w:rsidRDefault="00736EF4" w:rsidP="00736EF4">
      <w:pPr>
        <w:pStyle w:val="Akapitzlist"/>
        <w:numPr>
          <w:ilvl w:val="0"/>
          <w:numId w:val="155"/>
        </w:numPr>
        <w:spacing w:after="0" w:line="240" w:lineRule="auto"/>
        <w:jc w:val="both"/>
        <w:rPr>
          <w:rFonts w:ascii="Times New Roman" w:hAnsi="Times New Roman"/>
          <w:sz w:val="24"/>
          <w:szCs w:val="24"/>
        </w:rPr>
      </w:pPr>
      <w:r w:rsidRPr="00736EF4">
        <w:rPr>
          <w:rFonts w:ascii="Times New Roman" w:hAnsi="Times New Roman"/>
          <w:sz w:val="24"/>
          <w:szCs w:val="24"/>
        </w:rPr>
        <w:t xml:space="preserve">Kwota wynagrodzenia, o której mowa w ust. 1 niniejszego paragrafu, jest kwotą zawierającą wszystkie koszty związane z otrzymaniem wynagrodzenia Wykonawcy tj. podatek dochodowy oraz składki (zdrowotne, emerytalne, rentowe itp.) obciążające Zamawiającego jak i Wykonawcę </w:t>
      </w:r>
      <w:r w:rsidRPr="00736EF4">
        <w:rPr>
          <w:rFonts w:ascii="Times New Roman" w:hAnsi="Times New Roman"/>
          <w:i/>
          <w:sz w:val="24"/>
          <w:szCs w:val="24"/>
        </w:rPr>
        <w:t>– dotyczy osób fizycznych nieprowadzących działalności gospodarczej.</w:t>
      </w:r>
    </w:p>
    <w:p w14:paraId="4435944D" w14:textId="77777777" w:rsidR="00736EF4" w:rsidRPr="00736EF4" w:rsidRDefault="00736EF4" w:rsidP="00736EF4">
      <w:pPr>
        <w:pStyle w:val="Akapitzlist"/>
        <w:spacing w:after="0" w:line="240" w:lineRule="auto"/>
        <w:ind w:left="360"/>
        <w:rPr>
          <w:rFonts w:ascii="Times New Roman" w:hAnsi="Times New Roman"/>
          <w:sz w:val="24"/>
          <w:szCs w:val="24"/>
        </w:rPr>
      </w:pPr>
    </w:p>
    <w:p w14:paraId="56871C46" w14:textId="77777777" w:rsidR="00736EF4" w:rsidRPr="00736EF4" w:rsidRDefault="00736EF4" w:rsidP="00736EF4">
      <w:pPr>
        <w:spacing w:after="0" w:line="240" w:lineRule="auto"/>
        <w:jc w:val="center"/>
        <w:rPr>
          <w:rFonts w:ascii="Times New Roman" w:hAnsi="Times New Roman"/>
          <w:sz w:val="24"/>
          <w:szCs w:val="24"/>
        </w:rPr>
      </w:pPr>
      <w:r w:rsidRPr="00736EF4">
        <w:rPr>
          <w:rFonts w:ascii="Times New Roman" w:eastAsia="Times New Roman" w:hAnsi="Times New Roman"/>
          <w:b/>
          <w:bCs/>
          <w:sz w:val="24"/>
          <w:szCs w:val="24"/>
          <w:lang w:eastAsia="pl-PL"/>
        </w:rPr>
        <w:t xml:space="preserve">§ </w:t>
      </w:r>
      <w:r w:rsidRPr="00736EF4">
        <w:rPr>
          <w:rFonts w:ascii="Times New Roman" w:hAnsi="Times New Roman"/>
          <w:b/>
          <w:bCs/>
          <w:sz w:val="24"/>
          <w:szCs w:val="24"/>
        </w:rPr>
        <w:t>10</w:t>
      </w:r>
    </w:p>
    <w:p w14:paraId="18549328"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Strony przewidują zmianę treści niniejszej umowy, jeżeli w toku obowiązywania niniejszej umowy nastąpi zmiana:</w:t>
      </w:r>
    </w:p>
    <w:p w14:paraId="7F9E2451" w14:textId="77777777" w:rsidR="00736EF4" w:rsidRPr="00736EF4" w:rsidRDefault="00736EF4" w:rsidP="00736EF4">
      <w:pPr>
        <w:pStyle w:val="Akapitzlist"/>
        <w:numPr>
          <w:ilvl w:val="1"/>
          <w:numId w:val="7"/>
        </w:numPr>
        <w:tabs>
          <w:tab w:val="clear" w:pos="1080"/>
        </w:tabs>
        <w:spacing w:after="0" w:line="240" w:lineRule="auto"/>
        <w:ind w:left="709"/>
        <w:jc w:val="both"/>
        <w:rPr>
          <w:rFonts w:ascii="Times New Roman" w:hAnsi="Times New Roman"/>
          <w:sz w:val="24"/>
          <w:szCs w:val="24"/>
        </w:rPr>
      </w:pPr>
      <w:r w:rsidRPr="00736EF4">
        <w:rPr>
          <w:rFonts w:ascii="Times New Roman" w:hAnsi="Times New Roman"/>
          <w:sz w:val="24"/>
          <w:szCs w:val="24"/>
        </w:rPr>
        <w:t>stawki podatku od towarów i usług oraz podatku akcyzowego,</w:t>
      </w:r>
    </w:p>
    <w:p w14:paraId="70E43FDE" w14:textId="77777777" w:rsidR="00736EF4" w:rsidRPr="00736EF4" w:rsidRDefault="00736EF4" w:rsidP="00736EF4">
      <w:pPr>
        <w:pStyle w:val="Akapitzlist"/>
        <w:numPr>
          <w:ilvl w:val="1"/>
          <w:numId w:val="7"/>
        </w:numPr>
        <w:tabs>
          <w:tab w:val="clear" w:pos="1080"/>
        </w:tabs>
        <w:spacing w:after="0" w:line="240" w:lineRule="auto"/>
        <w:ind w:left="709"/>
        <w:jc w:val="both"/>
        <w:rPr>
          <w:rFonts w:ascii="Times New Roman" w:hAnsi="Times New Roman"/>
          <w:sz w:val="24"/>
          <w:szCs w:val="24"/>
        </w:rPr>
      </w:pPr>
      <w:r w:rsidRPr="00736EF4">
        <w:rPr>
          <w:rFonts w:ascii="Times New Roman" w:hAnsi="Times New Roman"/>
          <w:sz w:val="24"/>
          <w:szCs w:val="24"/>
        </w:rPr>
        <w:t>wysokości minimalnego wynagrodzenia za pracę albo wysokości minimalnej stawki godzinowej, ustalonych na podstawie ustawy z dnia 10 października 2002 r. o minimalnym wynagrodzeniu za pracę,</w:t>
      </w:r>
    </w:p>
    <w:p w14:paraId="7F731F01" w14:textId="77777777" w:rsidR="00736EF4" w:rsidRPr="00736EF4" w:rsidRDefault="00736EF4" w:rsidP="00736EF4">
      <w:pPr>
        <w:pStyle w:val="Akapitzlist"/>
        <w:numPr>
          <w:ilvl w:val="1"/>
          <w:numId w:val="7"/>
        </w:numPr>
        <w:tabs>
          <w:tab w:val="clear" w:pos="1080"/>
        </w:tabs>
        <w:spacing w:after="0" w:line="240" w:lineRule="auto"/>
        <w:ind w:left="709"/>
        <w:jc w:val="both"/>
        <w:rPr>
          <w:rFonts w:ascii="Times New Roman" w:hAnsi="Times New Roman"/>
          <w:sz w:val="24"/>
          <w:szCs w:val="24"/>
        </w:rPr>
      </w:pPr>
      <w:r w:rsidRPr="00736EF4">
        <w:rPr>
          <w:rFonts w:ascii="Times New Roman" w:hAnsi="Times New Roman"/>
          <w:sz w:val="24"/>
          <w:szCs w:val="24"/>
        </w:rPr>
        <w:t>zasad podlegania ubezpieczeniom społecznym lub ubezpieczeniu zdrowotnemu lub wysokości stawki składki na ubezpieczenia społeczne lub ubezpieczenie zdrowotne,</w:t>
      </w:r>
    </w:p>
    <w:p w14:paraId="7E797733" w14:textId="77777777" w:rsidR="00736EF4" w:rsidRPr="00736EF4" w:rsidRDefault="00736EF4" w:rsidP="00736EF4">
      <w:pPr>
        <w:pStyle w:val="Akapitzlist"/>
        <w:numPr>
          <w:ilvl w:val="1"/>
          <w:numId w:val="7"/>
        </w:numPr>
        <w:tabs>
          <w:tab w:val="clear" w:pos="1080"/>
        </w:tabs>
        <w:spacing w:after="0" w:line="240" w:lineRule="auto"/>
        <w:ind w:left="709"/>
        <w:jc w:val="both"/>
        <w:rPr>
          <w:rFonts w:ascii="Times New Roman" w:hAnsi="Times New Roman"/>
          <w:sz w:val="24"/>
          <w:szCs w:val="24"/>
        </w:rPr>
      </w:pPr>
      <w:r w:rsidRPr="00736EF4">
        <w:rPr>
          <w:rFonts w:ascii="Times New Roman" w:hAnsi="Times New Roman"/>
          <w:sz w:val="24"/>
          <w:szCs w:val="24"/>
        </w:rPr>
        <w:lastRenderedPageBreak/>
        <w:t>zasad gromadzenia i wysokości wpłat do pracowniczych planów kapitałowych, o których mowa w ustawie z dnia 4 października 2018 r. o pracowniczych planach kapitałowych (tekst jednolity Dz. U. z 2024 r. poz. 427).</w:t>
      </w:r>
    </w:p>
    <w:p w14:paraId="14DED9E3"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Wykonawca w terminie do 14 dni kalendarzowych od zaistnienia którejkolwiek z sytuacji, o których mowa w ust. 1 niniejszego paragrafu, wystąpi do Zamawiającego z wnioskiem o uwzględnienie tych zmian, załączając do wniosku szczegółową kalkulację wpływu tych zmian na dotychczasową wysokość cen określonych w umowie i szczegółowe wyliczenie proponowanej nowej wysokości tych cen oraz dokumenty poświadczające dokonane kalkulacje i wyliczenia. Zamawiający może żądać od Wykonawcy przedstawienia dodatkowych wyliczeń i dokumentów, jeżeli te przedstawione przez Wykonawcę uzna za niewystarczające. Zamawiający po uznaniu zmian określonych w ww. wniosku za zasadne zawrze stosowny aneks do umowy, w terminie 30 dni od dnia otrzymania wniosku wraz z kompletem dokumentów wymaganych przez Zamawiającego.</w:t>
      </w:r>
    </w:p>
    <w:p w14:paraId="4459A4C5"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Strony przewidują zmianę treści niniejszej umowy, jeżeli w toku obowiązywania niniejszej umowy nastąpi zmiana ceny materiałów lub kosztów związanych z realizacją przedmiotu niniejszej umowy przekraczająca 5% wynagrodzenia, o którym mowa w § 6 ust. 1 niniejszej umowy i mająca wpływ na jej prawidłową realizację.</w:t>
      </w:r>
    </w:p>
    <w:p w14:paraId="3E12E219"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Zamawiający dopuszcza maksymalnie 15% wzrost wartości pierwotnej wynagrodzenia, o którym mowa w § 6 ust. 1 niniejszej umowy, w sytuacji zaistnienia przesłanki zmiany umowy, o której mowa w ust. 3 niniejszego paragrafu.</w:t>
      </w:r>
    </w:p>
    <w:p w14:paraId="7578AC53"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Wykonawca w terminie do 14 dni kalendarzowych od zaistnienia sytuacji, o której mowa w ust. 3 niniejszego paragrafu, wystąpi do Zamawiającego z wnioskiem o uwzględnienie tych zmian, załączając do wniosku szczegółową kalkulację wpływu tej zmiany na dotychczasową wysokość cen określonych w umowie i szczegółowe wyliczenie proponowanej nowej wysokości tych cen oraz dokumenty poświadczające dokonane kalkulacje i wyliczenia sporządzone w oparciu o wskaźnik zmiany ceny materiałów lub kosztów, w szczególności wskaźnika ogłaszanego w komunikacie Prezesa Głównego Urzędu Statystycznego. Zamawiający może żądać od Wykonawcy przedstawienia dodatkowych wyliczeń i dokumentów, jeżeli przedstawione przez Wykonawcę uzna za niewystarczające. Zamawiający po uznaniu zmian określonych w ww. wniosku za zasadne zawrze stosowny aneks do niniejszej umowy, w terminie do 45 dni kalendarzowych od dnia otrzymania wniosku wraz z kompletem dokumentów wymaganych przez Zamawiającego.</w:t>
      </w:r>
    </w:p>
    <w:p w14:paraId="3177E4CA" w14:textId="77777777" w:rsidR="00736EF4" w:rsidRPr="00736EF4" w:rsidRDefault="00736EF4" w:rsidP="00736EF4">
      <w:pPr>
        <w:pStyle w:val="Akapitzlist"/>
        <w:numPr>
          <w:ilvl w:val="0"/>
          <w:numId w:val="23"/>
        </w:numPr>
        <w:spacing w:after="0" w:line="240" w:lineRule="auto"/>
        <w:jc w:val="both"/>
        <w:rPr>
          <w:rFonts w:ascii="Times New Roman" w:hAnsi="Times New Roman"/>
          <w:sz w:val="24"/>
          <w:szCs w:val="24"/>
        </w:rPr>
      </w:pPr>
      <w:r w:rsidRPr="00736EF4">
        <w:rPr>
          <w:rFonts w:ascii="Times New Roman" w:hAnsi="Times New Roman"/>
          <w:sz w:val="24"/>
          <w:szCs w:val="24"/>
        </w:rPr>
        <w:t>W sytuacji dokonywania zmian ze względu na zaistnienie którejkolwiek z przesłanki wskazanej w ust. 1 lub ust. 3 niniejszego paragrafu inicjowanej przez Zamawiającego, Zamawiający przedstawi Wykonawcy podstawę prawną wprowadzanej zmiany, kalkulację wpływu zmiany na dotychczasową wysokość cen określonych w niniejszej umowie i szczegółowe wyliczenie proponowanej nowej wysokości tych cen oraz dokumenty poświadczające dokonane kalkulacje i wyliczenia.</w:t>
      </w:r>
    </w:p>
    <w:p w14:paraId="5F90DDF1" w14:textId="77777777" w:rsidR="00736EF4" w:rsidRPr="00736EF4" w:rsidRDefault="00736EF4" w:rsidP="00736EF4">
      <w:pPr>
        <w:spacing w:after="0" w:line="240" w:lineRule="auto"/>
        <w:jc w:val="center"/>
        <w:rPr>
          <w:rFonts w:ascii="Times New Roman" w:hAnsi="Times New Roman"/>
          <w:b/>
          <w:color w:val="000000"/>
          <w:sz w:val="24"/>
          <w:szCs w:val="24"/>
        </w:rPr>
      </w:pPr>
    </w:p>
    <w:p w14:paraId="539F481B"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Kary umowne i odstąpienie lub wypowiedzenie umowy</w:t>
      </w:r>
    </w:p>
    <w:p w14:paraId="209E20AF"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11</w:t>
      </w:r>
    </w:p>
    <w:p w14:paraId="6D588A20" w14:textId="77777777" w:rsidR="00736EF4" w:rsidRPr="00736EF4" w:rsidRDefault="00736EF4" w:rsidP="00736EF4">
      <w:pPr>
        <w:pStyle w:val="Akapitzlist"/>
        <w:numPr>
          <w:ilvl w:val="0"/>
          <w:numId w:val="156"/>
        </w:numPr>
        <w:spacing w:after="0" w:line="240" w:lineRule="auto"/>
        <w:jc w:val="both"/>
        <w:rPr>
          <w:rFonts w:ascii="Times New Roman" w:hAnsi="Times New Roman"/>
          <w:sz w:val="24"/>
          <w:szCs w:val="24"/>
        </w:rPr>
      </w:pPr>
      <w:r w:rsidRPr="00736EF4">
        <w:rPr>
          <w:rFonts w:ascii="Times New Roman" w:hAnsi="Times New Roman"/>
          <w:sz w:val="24"/>
          <w:szCs w:val="24"/>
        </w:rPr>
        <w:t xml:space="preserve">Poza przypadkami wymienionymi w Kodeksie Cywilnym, ustawie Prawo zamówień publicznych Zamawiający może odstąpić od niniejszej umowy w całości, z przyczyn leżących po stronie Wykonawcy w szczególności, gdy: </w:t>
      </w:r>
    </w:p>
    <w:p w14:paraId="78B7E26F" w14:textId="77777777" w:rsidR="00736EF4" w:rsidRPr="00736EF4" w:rsidRDefault="00736EF4" w:rsidP="00736EF4">
      <w:pPr>
        <w:numPr>
          <w:ilvl w:val="1"/>
          <w:numId w:val="156"/>
        </w:numPr>
        <w:tabs>
          <w:tab w:val="num" w:pos="709"/>
        </w:tabs>
        <w:autoSpaceDE w:val="0"/>
        <w:autoSpaceDN w:val="0"/>
        <w:adjustRightInd w:val="0"/>
        <w:spacing w:after="0" w:line="240" w:lineRule="auto"/>
        <w:ind w:left="709"/>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Wykonawca, w terminie i godzinach ustalonych zgodnie z zapisami niniejszej umowy, nie przystąpi do realizacji pierwszej usługi składającej się na przedmiot umowy, o którym mowa w § 1 ust. 1 niniejszej umowy;</w:t>
      </w:r>
    </w:p>
    <w:p w14:paraId="4176C36C" w14:textId="77777777" w:rsidR="00736EF4" w:rsidRPr="00736EF4" w:rsidRDefault="00736EF4" w:rsidP="00736EF4">
      <w:pPr>
        <w:numPr>
          <w:ilvl w:val="1"/>
          <w:numId w:val="156"/>
        </w:numPr>
        <w:tabs>
          <w:tab w:val="num" w:pos="709"/>
        </w:tabs>
        <w:autoSpaceDE w:val="0"/>
        <w:autoSpaceDN w:val="0"/>
        <w:adjustRightInd w:val="0"/>
        <w:spacing w:after="0" w:line="240" w:lineRule="auto"/>
        <w:ind w:left="709"/>
        <w:jc w:val="both"/>
        <w:rPr>
          <w:rFonts w:ascii="Times New Roman" w:eastAsia="TimesNewRoman" w:hAnsi="Times New Roman"/>
          <w:color w:val="000000"/>
          <w:sz w:val="24"/>
          <w:szCs w:val="24"/>
        </w:rPr>
      </w:pPr>
      <w:r w:rsidRPr="00736EF4">
        <w:rPr>
          <w:rFonts w:ascii="Times New Roman" w:hAnsi="Times New Roman"/>
          <w:sz w:val="24"/>
          <w:szCs w:val="24"/>
        </w:rPr>
        <w:t>osoba lub osoby</w:t>
      </w:r>
      <w:r w:rsidRPr="00736EF4">
        <w:rPr>
          <w:rFonts w:ascii="Times New Roman" w:hAnsi="Times New Roman"/>
          <w:color w:val="000000" w:themeColor="text1"/>
          <w:sz w:val="24"/>
          <w:szCs w:val="24"/>
        </w:rPr>
        <w:t xml:space="preserve"> </w:t>
      </w:r>
      <w:r w:rsidRPr="00736EF4">
        <w:rPr>
          <w:rFonts w:ascii="Times New Roman" w:hAnsi="Times New Roman"/>
          <w:sz w:val="24"/>
          <w:szCs w:val="24"/>
        </w:rPr>
        <w:t>oddelegowane do realizacji przedmiotu umowy, o którym mowa w § 1 ust. 1 niniejszej umowy,</w:t>
      </w:r>
      <w:r w:rsidRPr="00736EF4">
        <w:rPr>
          <w:rFonts w:ascii="Times New Roman" w:hAnsi="Times New Roman"/>
          <w:color w:val="000000" w:themeColor="text1"/>
          <w:sz w:val="24"/>
          <w:szCs w:val="24"/>
        </w:rPr>
        <w:t xml:space="preserve"> przed rozpoczęciem realizacji przedmiotu niniejszej umowy, o którym mowa w § 1 ust. 1 niniejszej umowy, </w:t>
      </w:r>
      <w:r w:rsidRPr="00736EF4">
        <w:rPr>
          <w:rFonts w:ascii="Times New Roman" w:hAnsi="Times New Roman"/>
          <w:sz w:val="24"/>
          <w:szCs w:val="24"/>
        </w:rPr>
        <w:t xml:space="preserve">utracą uprawnienia do </w:t>
      </w:r>
      <w:r w:rsidRPr="00736EF4">
        <w:rPr>
          <w:rFonts w:ascii="Times New Roman" w:hAnsi="Times New Roman"/>
          <w:sz w:val="24"/>
          <w:szCs w:val="24"/>
        </w:rPr>
        <w:lastRenderedPageBreak/>
        <w:t>wykonywania czynności objętych niniejszą umową, a Wykonawca w terminie do 5 dni kalendarzowych od ich utraty nie wskaże innej osoby lub osób oraz nie dostarczy dokumentów potwierdzających ich uprawnienia do realizacji przedmiotu niniejszej umowy.</w:t>
      </w:r>
    </w:p>
    <w:p w14:paraId="0433CCE5" w14:textId="77777777" w:rsidR="00736EF4" w:rsidRPr="00736EF4" w:rsidRDefault="00736EF4" w:rsidP="00736EF4">
      <w:pPr>
        <w:numPr>
          <w:ilvl w:val="0"/>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hAnsi="Times New Roman"/>
          <w:sz w:val="24"/>
          <w:szCs w:val="24"/>
        </w:rPr>
        <w:t xml:space="preserve">Poza wypadkami wymienionymi w Kodeksie Cywilnym, ustawie Prawo zamówień publicznych Zamawiający może wypowiedzieć </w:t>
      </w:r>
      <w:r w:rsidRPr="00736EF4">
        <w:rPr>
          <w:rFonts w:ascii="Times New Roman" w:eastAsiaTheme="minorHAnsi" w:hAnsi="Times New Roman"/>
          <w:color w:val="000000" w:themeColor="text1"/>
          <w:sz w:val="24"/>
          <w:szCs w:val="24"/>
        </w:rPr>
        <w:t xml:space="preserve">ze skutkiem natychmiastowym </w:t>
      </w:r>
      <w:r w:rsidRPr="00736EF4">
        <w:rPr>
          <w:rFonts w:ascii="Times New Roman" w:hAnsi="Times New Roman"/>
          <w:sz w:val="24"/>
          <w:szCs w:val="24"/>
        </w:rPr>
        <w:t>niniejszą umowę w części, z przyczyn leżących po stronie Wykonawcy w szczególności, gdy:</w:t>
      </w:r>
      <w:r w:rsidRPr="00736EF4">
        <w:rPr>
          <w:rFonts w:ascii="Times New Roman" w:hAnsi="Times New Roman"/>
          <w:iCs/>
          <w:sz w:val="24"/>
          <w:szCs w:val="24"/>
        </w:rPr>
        <w:t xml:space="preserve"> </w:t>
      </w:r>
    </w:p>
    <w:p w14:paraId="52482BAE" w14:textId="77777777" w:rsidR="00736EF4" w:rsidRPr="00736EF4" w:rsidRDefault="00736EF4" w:rsidP="00736EF4">
      <w:pPr>
        <w:pStyle w:val="Akapitzlist"/>
        <w:numPr>
          <w:ilvl w:val="1"/>
          <w:numId w:val="156"/>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 xml:space="preserve">Wykonawca w terminach i godzinach ustalonych zgodnie z zapisami </w:t>
      </w:r>
      <w:r w:rsidRPr="00736EF4">
        <w:rPr>
          <w:rFonts w:ascii="Times New Roman" w:eastAsia="TimesNewRoman" w:hAnsi="Times New Roman"/>
          <w:color w:val="000000"/>
          <w:sz w:val="24"/>
          <w:szCs w:val="24"/>
          <w:lang w:eastAsia="pl-PL"/>
        </w:rPr>
        <w:t>niniejszej umowy</w:t>
      </w:r>
      <w:r w:rsidRPr="00736EF4">
        <w:rPr>
          <w:rFonts w:ascii="Times New Roman" w:eastAsia="TimesNewRoman" w:hAnsi="Times New Roman"/>
          <w:color w:val="000000"/>
          <w:sz w:val="24"/>
          <w:szCs w:val="24"/>
        </w:rPr>
        <w:t xml:space="preserve"> trzykrotnie nie przystąpi do świadczenia usług składających się na przedmiot umowy, o którym mowa w § 1 ust. 1 niniejszej umowy;</w:t>
      </w:r>
    </w:p>
    <w:p w14:paraId="35C09EC8" w14:textId="77777777" w:rsidR="00736EF4" w:rsidRPr="00736EF4" w:rsidRDefault="00736EF4" w:rsidP="00736EF4">
      <w:pPr>
        <w:numPr>
          <w:ilvl w:val="1"/>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Wykonawca, pomimo wezwań, nie będzie stosować się do uwag odnotowanych w dzienniku kontroli sprzątania;</w:t>
      </w:r>
    </w:p>
    <w:p w14:paraId="39984010" w14:textId="77777777" w:rsidR="00736EF4" w:rsidRPr="00736EF4" w:rsidRDefault="00736EF4" w:rsidP="00736EF4">
      <w:pPr>
        <w:numPr>
          <w:ilvl w:val="1"/>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Zamawiający trzykrotnie odmówi dokonania odbioru bez uwag usług składających na przedmiot umowy, o którym mowa w § 1 ust. 1 niniejszej umowy, z przyczyn wskazanych w niniejszej umowie;</w:t>
      </w:r>
    </w:p>
    <w:p w14:paraId="20DE84C0" w14:textId="77777777" w:rsidR="00736EF4" w:rsidRPr="00736EF4" w:rsidRDefault="00736EF4" w:rsidP="00736EF4">
      <w:pPr>
        <w:numPr>
          <w:ilvl w:val="1"/>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hAnsi="Times New Roman"/>
          <w:iCs/>
          <w:sz w:val="24"/>
          <w:szCs w:val="24"/>
        </w:rPr>
        <w:t>Wykonawca pomimo trzykrotnych upomnień nie stosuje się do zaleceń Zamawiającego mających wpływ na jakość i terminowość świadczonych usług składających na przedmiot umowy, o którym mowa w § 1 ust. 1 niniejszej umowy;</w:t>
      </w:r>
    </w:p>
    <w:p w14:paraId="1397728C" w14:textId="77777777" w:rsidR="00736EF4" w:rsidRPr="00736EF4" w:rsidRDefault="00736EF4" w:rsidP="00736EF4">
      <w:pPr>
        <w:pStyle w:val="Akapitzlist"/>
        <w:numPr>
          <w:ilvl w:val="1"/>
          <w:numId w:val="156"/>
        </w:numPr>
        <w:spacing w:after="0" w:line="240" w:lineRule="auto"/>
        <w:jc w:val="both"/>
        <w:rPr>
          <w:rFonts w:ascii="Times New Roman" w:hAnsi="Times New Roman"/>
          <w:bCs/>
          <w:sz w:val="24"/>
          <w:szCs w:val="24"/>
        </w:rPr>
      </w:pPr>
      <w:r w:rsidRPr="00736EF4">
        <w:rPr>
          <w:rFonts w:ascii="Times New Roman" w:hAnsi="Times New Roman"/>
          <w:sz w:val="24"/>
          <w:szCs w:val="24"/>
        </w:rPr>
        <w:t>osoba lub osoby</w:t>
      </w:r>
      <w:r w:rsidRPr="00736EF4">
        <w:rPr>
          <w:rFonts w:ascii="Times New Roman" w:hAnsi="Times New Roman"/>
          <w:color w:val="000000" w:themeColor="text1"/>
          <w:sz w:val="24"/>
          <w:szCs w:val="24"/>
        </w:rPr>
        <w:t xml:space="preserve"> </w:t>
      </w:r>
      <w:r w:rsidRPr="00736EF4">
        <w:rPr>
          <w:rFonts w:ascii="Times New Roman" w:hAnsi="Times New Roman"/>
          <w:sz w:val="24"/>
          <w:szCs w:val="24"/>
        </w:rPr>
        <w:t>oddelegowane do realizacji przedmiotu umowy, o którym mowa w § 1 ust. 1 niniejszej umowy, utracą uprawnienia do wykonywania czynności objętych niniejszą umową, a Wykonawca w terminie do 5 dni kalendarzowych od ich utraty nie wskaże innej osoby lub osób oraz nie dostarczy dokumentów potwierdzających ich uprawnienia do realizacji przedmiotu umowy, o którym mowa w § 1 ust. 1 niniejszej umowy;</w:t>
      </w:r>
    </w:p>
    <w:p w14:paraId="34123290" w14:textId="77777777" w:rsidR="00736EF4" w:rsidRPr="00736EF4" w:rsidRDefault="00736EF4" w:rsidP="00736EF4">
      <w:pPr>
        <w:pStyle w:val="Akapitzlist"/>
        <w:numPr>
          <w:ilvl w:val="1"/>
          <w:numId w:val="156"/>
        </w:numPr>
        <w:spacing w:after="0" w:line="240" w:lineRule="auto"/>
        <w:jc w:val="both"/>
        <w:rPr>
          <w:rFonts w:ascii="Times New Roman" w:hAnsi="Times New Roman"/>
          <w:bCs/>
          <w:sz w:val="24"/>
          <w:szCs w:val="24"/>
        </w:rPr>
      </w:pPr>
      <w:r w:rsidRPr="00736EF4">
        <w:rPr>
          <w:rFonts w:ascii="Times New Roman" w:hAnsi="Times New Roman"/>
          <w:bCs/>
          <w:sz w:val="24"/>
          <w:szCs w:val="24"/>
        </w:rPr>
        <w:t xml:space="preserve">realizacja przedmiotu umowy, o którym mowa w § 1 ust. 1 niniejszej umowy, była Świadczona przez osoby w stanie nietrzeźwym, po spożyciu oraz pod wpływem alkoholu, środków odurzających lub substancji psychotropowych, nie posiadających wymaganych uprawnień lub w sposób niezgodny z Opisem przedmiotu zamówienia stanowiący załączniki nr 1 do niniejszej umowy; </w:t>
      </w:r>
    </w:p>
    <w:p w14:paraId="392A7FA7" w14:textId="77777777" w:rsidR="00736EF4" w:rsidRPr="00736EF4" w:rsidRDefault="00736EF4" w:rsidP="00736EF4">
      <w:pPr>
        <w:pStyle w:val="Akapitzlist"/>
        <w:numPr>
          <w:ilvl w:val="1"/>
          <w:numId w:val="156"/>
        </w:numPr>
        <w:spacing w:after="0" w:line="240" w:lineRule="auto"/>
        <w:jc w:val="both"/>
        <w:rPr>
          <w:rFonts w:ascii="Times New Roman" w:hAnsi="Times New Roman"/>
          <w:bCs/>
          <w:sz w:val="24"/>
          <w:szCs w:val="24"/>
        </w:rPr>
      </w:pPr>
      <w:r w:rsidRPr="00736EF4">
        <w:rPr>
          <w:rFonts w:ascii="Times New Roman" w:hAnsi="Times New Roman"/>
          <w:color w:val="000000"/>
          <w:sz w:val="24"/>
          <w:szCs w:val="24"/>
        </w:rPr>
        <w:t>Wykonawca naruszy w trakcie realizacji przedmiotu umowy, o którym mowa w § 1 ust. 1 niniejszej umowy, warunek dotyczący minimalnego wynagrodzenia za pracę w szczególności minimalnej stawki godzinowej ustalonej zgodnie z art. 2 ust. 3a, 3b i 5 ww. zgodnie z ustawą z dnia 10 października 2002 r. (tekst jednolity Dz. U. z 2024 r. poz. 1773) o minimalnym wynagrodzeniu za pracę;</w:t>
      </w:r>
    </w:p>
    <w:p w14:paraId="2E6FEC21" w14:textId="77777777" w:rsidR="00736EF4" w:rsidRPr="00736EF4" w:rsidRDefault="00736EF4" w:rsidP="00736EF4">
      <w:pPr>
        <w:numPr>
          <w:ilvl w:val="1"/>
          <w:numId w:val="156"/>
        </w:numPr>
        <w:spacing w:after="0" w:line="240" w:lineRule="auto"/>
        <w:jc w:val="both"/>
        <w:rPr>
          <w:rFonts w:ascii="Times New Roman" w:hAnsi="Times New Roman"/>
          <w:iCs/>
          <w:sz w:val="24"/>
          <w:szCs w:val="24"/>
        </w:rPr>
      </w:pPr>
      <w:r w:rsidRPr="00736EF4">
        <w:rPr>
          <w:rFonts w:ascii="Times New Roman" w:hAnsi="Times New Roman"/>
          <w:sz w:val="24"/>
          <w:szCs w:val="24"/>
        </w:rPr>
        <w:t>Wykonawca w przypadku niespełnieni zobowiązania, o którym mowa w pkt. 25 SWZ przez okres dłuższy niż 14 dni kalendarzowych od dnia, w którym którakolwiek z czynności określonych w pkt. 26 SWZ nie była wykonywana przez osobę nie zatrudnioną na umowę o pracę;</w:t>
      </w:r>
    </w:p>
    <w:p w14:paraId="16C28C40" w14:textId="77777777" w:rsidR="00736EF4" w:rsidRPr="00736EF4" w:rsidRDefault="00736EF4" w:rsidP="00736EF4">
      <w:pPr>
        <w:numPr>
          <w:ilvl w:val="1"/>
          <w:numId w:val="156"/>
        </w:numPr>
        <w:spacing w:after="0" w:line="240" w:lineRule="auto"/>
        <w:jc w:val="both"/>
        <w:rPr>
          <w:rFonts w:ascii="Times New Roman" w:hAnsi="Times New Roman"/>
          <w:sz w:val="24"/>
          <w:szCs w:val="24"/>
        </w:rPr>
      </w:pPr>
      <w:r w:rsidRPr="00736EF4">
        <w:rPr>
          <w:rFonts w:ascii="Times New Roman" w:hAnsi="Times New Roman"/>
          <w:sz w:val="24"/>
          <w:szCs w:val="24"/>
        </w:rPr>
        <w:t>Wykonawca nie przedłoży kopii umów zawartych przez Wykonawcę z pracownikami wykonującymi czynności, o których mowa § 5 ust. 3 niniejszej umowy w terminie wskazanym przez Zamawiającego zgodnie z § 5 ust. 5 niniejszej umowy co będzie traktowane jako niewypełnienie obowiązku zatrudnienia pracowników na podstawie umowy o pracę;</w:t>
      </w:r>
    </w:p>
    <w:p w14:paraId="408B3A0F" w14:textId="77777777" w:rsidR="00736EF4" w:rsidRPr="00736EF4" w:rsidRDefault="00736EF4" w:rsidP="00736EF4">
      <w:pPr>
        <w:numPr>
          <w:ilvl w:val="1"/>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hAnsi="Times New Roman"/>
          <w:sz w:val="24"/>
          <w:szCs w:val="24"/>
        </w:rPr>
        <w:t>Wykonawca naruszy inne istotne warunki realizacji umowy;</w:t>
      </w:r>
    </w:p>
    <w:p w14:paraId="383F1DE0" w14:textId="77777777" w:rsidR="00736EF4" w:rsidRPr="00736EF4" w:rsidRDefault="00736EF4" w:rsidP="00736EF4">
      <w:pPr>
        <w:numPr>
          <w:ilvl w:val="1"/>
          <w:numId w:val="156"/>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hAnsi="Times New Roman"/>
          <w:sz w:val="24"/>
          <w:szCs w:val="24"/>
        </w:rPr>
        <w:t>w przypadku stwierdzenia umyślnej szkody wyrządzonej przez pracownika Wykonawcy lub współdziałania pracownika z osobą wyrządzającą szkodę w mieniu Zamawiającego a Wykonawca nie przywróci do stanu sprzed wyrządzenia szkody lub nie pokryje kosztów związanych z przywróceniem do stanu sprzed wyrządzenia szkody;</w:t>
      </w:r>
    </w:p>
    <w:p w14:paraId="6869FEB4" w14:textId="77777777" w:rsidR="00736EF4" w:rsidRPr="00736EF4" w:rsidRDefault="00736EF4" w:rsidP="00736EF4">
      <w:pPr>
        <w:pStyle w:val="Akapitzlist"/>
        <w:numPr>
          <w:ilvl w:val="1"/>
          <w:numId w:val="156"/>
        </w:numPr>
        <w:spacing w:after="0" w:line="240" w:lineRule="auto"/>
        <w:jc w:val="both"/>
        <w:rPr>
          <w:rFonts w:ascii="Times New Roman" w:hAnsi="Times New Roman"/>
          <w:sz w:val="24"/>
          <w:szCs w:val="24"/>
        </w:rPr>
      </w:pPr>
      <w:r w:rsidRPr="00736EF4">
        <w:rPr>
          <w:rFonts w:ascii="Times New Roman" w:hAnsi="Times New Roman"/>
          <w:sz w:val="24"/>
          <w:szCs w:val="24"/>
        </w:rPr>
        <w:lastRenderedPageBreak/>
        <w:t>Wykonawca nie złożył kopi polisy ubezpieczenia, o której mowa w § 1 ust. 7 niniejszej umowy, na kolejne okresy ubezpieczenia.</w:t>
      </w:r>
    </w:p>
    <w:p w14:paraId="455D218C" w14:textId="77777777" w:rsidR="00736EF4" w:rsidRPr="00736EF4" w:rsidRDefault="00736EF4" w:rsidP="00736EF4">
      <w:pPr>
        <w:numPr>
          <w:ilvl w:val="0"/>
          <w:numId w:val="156"/>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iCs/>
          <w:sz w:val="24"/>
          <w:szCs w:val="24"/>
        </w:rPr>
        <w:t>W przypadku odstąpienia od niniejszej umowy w całości, Wykonawcy nie przysługuje jakiekolwiek wynagrodzenie z tytułu realizacji przedmiotu umowy, o którym mowa w § 1 ust. 1 niniejszej umowy.</w:t>
      </w:r>
    </w:p>
    <w:p w14:paraId="20DCCFC1" w14:textId="77777777" w:rsidR="00736EF4" w:rsidRPr="00736EF4" w:rsidRDefault="00736EF4" w:rsidP="00736EF4">
      <w:pPr>
        <w:numPr>
          <w:ilvl w:val="0"/>
          <w:numId w:val="156"/>
        </w:numPr>
        <w:spacing w:after="0" w:line="240" w:lineRule="auto"/>
        <w:jc w:val="both"/>
        <w:rPr>
          <w:rFonts w:ascii="Times New Roman" w:hAnsi="Times New Roman"/>
          <w:sz w:val="24"/>
          <w:szCs w:val="24"/>
        </w:rPr>
      </w:pPr>
      <w:r w:rsidRPr="00736EF4">
        <w:rPr>
          <w:rFonts w:ascii="Times New Roman" w:hAnsi="Times New Roman"/>
          <w:iCs/>
          <w:sz w:val="24"/>
          <w:szCs w:val="24"/>
        </w:rPr>
        <w:t xml:space="preserve">W przypadku wypowiedzenia niniejszej umowy w części przez Wykonawcę lub Zamawiającego, Wykonawcy przysługuje jedynie wynagrodzenie z tytułu wykonania przez Wykonawcę części przedmiotu umowy, o którym mowa w § 1 ust. 1 niniejszej umowy, będąca iloczynem ilości prawidłowo wykonanych i odebranych bez uwag przez Zamawiającego usług i </w:t>
      </w:r>
      <w:r w:rsidRPr="00736EF4">
        <w:rPr>
          <w:rFonts w:ascii="Times New Roman" w:hAnsi="Times New Roman"/>
          <w:sz w:val="24"/>
          <w:szCs w:val="24"/>
        </w:rPr>
        <w:t xml:space="preserve">cen jednostkowych wskazanych w Formularzu cenowym, którego kopia stanowi załącznik nr 3 do niniejszej umowy. </w:t>
      </w:r>
    </w:p>
    <w:p w14:paraId="521AD510" w14:textId="77777777" w:rsidR="00736EF4" w:rsidRPr="00736EF4" w:rsidRDefault="00736EF4" w:rsidP="00736EF4">
      <w:pPr>
        <w:numPr>
          <w:ilvl w:val="0"/>
          <w:numId w:val="156"/>
        </w:numPr>
        <w:spacing w:after="0" w:line="240" w:lineRule="auto"/>
        <w:jc w:val="both"/>
        <w:rPr>
          <w:rFonts w:ascii="Times New Roman" w:hAnsi="Times New Roman"/>
          <w:iCs/>
          <w:sz w:val="24"/>
          <w:szCs w:val="24"/>
        </w:rPr>
      </w:pPr>
      <w:r w:rsidRPr="00736EF4">
        <w:rPr>
          <w:rFonts w:ascii="Times New Roman" w:hAnsi="Times New Roman"/>
          <w:iCs/>
          <w:sz w:val="24"/>
          <w:szCs w:val="24"/>
        </w:rPr>
        <w:t xml:space="preserve">Odstąpienie lub wypowiedzenie niniejszej umowy powinno nastąpić w formie pisemnej pod rygorem nieważności i powinno zawierać uzasadnienie. </w:t>
      </w:r>
    </w:p>
    <w:p w14:paraId="6A6C9842" w14:textId="77777777" w:rsidR="00736EF4" w:rsidRPr="00736EF4" w:rsidRDefault="00736EF4" w:rsidP="00736EF4">
      <w:pPr>
        <w:numPr>
          <w:ilvl w:val="0"/>
          <w:numId w:val="156"/>
        </w:numPr>
        <w:spacing w:after="0" w:line="240" w:lineRule="auto"/>
        <w:jc w:val="both"/>
        <w:rPr>
          <w:rFonts w:ascii="Times New Roman" w:eastAsia="Times New Roman" w:hAnsi="Times New Roman"/>
          <w:sz w:val="24"/>
          <w:szCs w:val="24"/>
        </w:rPr>
      </w:pPr>
      <w:r w:rsidRPr="00736EF4">
        <w:rPr>
          <w:rFonts w:ascii="Times New Roman" w:eastAsia="TimesNewRoman" w:hAnsi="Times New Roman"/>
          <w:sz w:val="24"/>
          <w:szCs w:val="24"/>
        </w:rPr>
        <w:t>Skorzystanie przez Zamawiającego z prawa odstąpienia lub wypowiedzenia, nie wyłącza uprawnienia Zamawiającego do naliczenia kar umownych wynikających z niniejszej umowy, a następnie dochodzenia zapłaty tychże kar umownych, jak również odszkodowania na zasadach ogólnych, w wysokości przenoszącej zastrzeżone kary umowne.</w:t>
      </w:r>
    </w:p>
    <w:p w14:paraId="631A06D3" w14:textId="77777777" w:rsidR="00736EF4" w:rsidRPr="00736EF4" w:rsidRDefault="00736EF4" w:rsidP="00736EF4">
      <w:pPr>
        <w:numPr>
          <w:ilvl w:val="0"/>
          <w:numId w:val="156"/>
        </w:numPr>
        <w:spacing w:after="0" w:line="240" w:lineRule="auto"/>
        <w:jc w:val="both"/>
        <w:rPr>
          <w:rFonts w:ascii="Times New Roman" w:hAnsi="Times New Roman"/>
          <w:color w:val="000000"/>
          <w:sz w:val="24"/>
          <w:szCs w:val="24"/>
        </w:rPr>
      </w:pPr>
      <w:r w:rsidRPr="00736EF4">
        <w:rPr>
          <w:rFonts w:ascii="Times New Roman" w:hAnsi="Times New Roman"/>
          <w:color w:val="000000"/>
          <w:sz w:val="24"/>
          <w:szCs w:val="24"/>
        </w:rPr>
        <w:t>Zamawiający może również odstąpić od niniejszej umowy w wypadku zaistnienia przesłanek wskazanych w art. 456 ust. 1 pkt. 1) ustawy Prawo zamówień publicznych, tj. 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 terminie 30 dni od powzięcia wiadomości o tych okolicznościach. W takim przypadku Wykonawca może żądać wyłącznie wynagrodzenia należnego z tytułu wykonania części umowy o ile ta część wykonana została prawidłowo.</w:t>
      </w:r>
    </w:p>
    <w:p w14:paraId="7884A73D" w14:textId="77777777" w:rsidR="00736EF4" w:rsidRPr="00736EF4" w:rsidRDefault="00736EF4" w:rsidP="00736EF4">
      <w:pPr>
        <w:spacing w:after="0" w:line="240" w:lineRule="auto"/>
        <w:jc w:val="center"/>
        <w:rPr>
          <w:rFonts w:ascii="Times New Roman" w:hAnsi="Times New Roman"/>
          <w:b/>
          <w:color w:val="000000"/>
          <w:sz w:val="24"/>
          <w:szCs w:val="24"/>
        </w:rPr>
      </w:pPr>
    </w:p>
    <w:p w14:paraId="1410C028" w14:textId="77777777" w:rsidR="00736EF4" w:rsidRPr="00736EF4" w:rsidRDefault="00736EF4" w:rsidP="00736EF4">
      <w:pPr>
        <w:spacing w:after="0" w:line="240" w:lineRule="auto"/>
        <w:jc w:val="center"/>
        <w:rPr>
          <w:rFonts w:ascii="Times New Roman" w:hAnsi="Times New Roman"/>
          <w:b/>
          <w:color w:val="000000"/>
          <w:sz w:val="24"/>
          <w:szCs w:val="24"/>
        </w:rPr>
      </w:pPr>
      <w:r w:rsidRPr="00736EF4">
        <w:rPr>
          <w:rFonts w:ascii="Times New Roman" w:hAnsi="Times New Roman"/>
          <w:b/>
          <w:color w:val="000000"/>
          <w:sz w:val="24"/>
          <w:szCs w:val="24"/>
        </w:rPr>
        <w:t>§ 12</w:t>
      </w:r>
    </w:p>
    <w:p w14:paraId="61A86EB5" w14:textId="77777777" w:rsidR="00736EF4" w:rsidRPr="00736EF4" w:rsidRDefault="00736EF4" w:rsidP="00736EF4">
      <w:pPr>
        <w:numPr>
          <w:ilvl w:val="0"/>
          <w:numId w:val="157"/>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 xml:space="preserve">Wykonawca zobowiązuje się do zapłaty Zamawiającemu kary umownej: </w:t>
      </w:r>
    </w:p>
    <w:p w14:paraId="15AC0E17"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sprzątania pomieszczeń, o których mowa w pkt. 2.1.1 Opisu przedmiotu zamówienia, w wysokości 1/10 wysokości ceny jednostkowej brutto za usługę sprzątania pomieszczeń określoną w Formularzu cenowym, którego kopia stanowi załącznik nr 3 do niniejszej umowy;</w:t>
      </w:r>
    </w:p>
    <w:p w14:paraId="04A55742"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do wykonania usługi sprzątania pomieszczeń, o których mowa w pkt. 2.1.1 Opisu przedmiotu zamówienia, w wysokości ceny jednostkowej brutto za usługę sprzątania pomieszczeń określonej w Formularzu cenowym, którego kopia stanowi załącznik nr 3 do niniejszej umowy, za każdy dzień, w którym usługa nie została wykonana;</w:t>
      </w:r>
    </w:p>
    <w:p w14:paraId="56113CB7"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sprzątania pomieszczeń, o której mowa w pkt. 2.1.2 Opisu przedmiotu zamówienia, w wysokości 1/10 wysokości ceny jednostkowej brutto za usługę sprzątania pomieszczeń określoną w Formularzu cenowym, którego kopia stanowi załącznik nr 3 do niniejszej umowy;</w:t>
      </w:r>
    </w:p>
    <w:p w14:paraId="6E532C18"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do wykonania usługi sprzątania pomieszczeń, o których mowa w pkt. 2.1.2 Opisu przedmiotu zamówienia, w wysokości ceny jednostkowej brutto za usługę sprzątania pomieszczeń określonej w Formularzu cenowym, którego kopia stanowi załącznik nr 3 do niniejszej umowy, za każdy dzień, w którym usługa nie została wykonana;</w:t>
      </w:r>
    </w:p>
    <w:p w14:paraId="07CF78FA"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 xml:space="preserve">za nieprzystąpienie do ewykonania usługi sprzątania pomieszczeń ogólnodostępnych w części mieszkalnej, o której mowa w pkt. 2.2.10.1 Opisu przedmiotu zamówienia, </w:t>
      </w:r>
      <w:r w:rsidRPr="00736EF4">
        <w:rPr>
          <w:rFonts w:ascii="Times New Roman" w:eastAsia="TimesNewRoman" w:hAnsi="Times New Roman"/>
          <w:color w:val="000000"/>
          <w:sz w:val="24"/>
          <w:szCs w:val="24"/>
        </w:rPr>
        <w:lastRenderedPageBreak/>
        <w:t>w wysokości ceny jednostkowej brutto za usługę sprzątania pomieszczeń określonej w Formularzu cenowym, którego kopia stanowi załącznik nr 3 do niniejszej umowy, za każdy dzień, w którym usługa nie została wykonana;</w:t>
      </w:r>
    </w:p>
    <w:p w14:paraId="3D60C3CC"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sprzątania pomieszczeń ogólnodostępnych w części mieszkalnej, o której mowa w pkt. 2.2.10.1. Opisu przedmiotu zamówienia, w wysokości 1/10 wysokości ceny jednostkowej brutto za usługę sprzątania pomieszczeń określoną w Formularzu cenowym, którego kopia stanowi załącznik nr 3 do niniejszej umowy;</w:t>
      </w:r>
    </w:p>
    <w:p w14:paraId="44442CB2"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do wykonywania usługi sprzątania segmentu / pokoju / apartamentu, o której mowa w pkt. 2.2.11. – 2.2.11.15. Opisu przedmiotu zamówienia, w wysokości kwoty brutto za jedną usługę sprzątania odpowiednio segmentu / pokoju / apartamentu określoną w Formularzu cenowym, którego kopia stanowi załącznik nr 3 do niniejszej umowy,</w:t>
      </w:r>
      <w:r w:rsidRPr="00736EF4">
        <w:rPr>
          <w:rFonts w:ascii="Times New Roman" w:hAnsi="Times New Roman"/>
          <w:sz w:val="24"/>
          <w:szCs w:val="24"/>
        </w:rPr>
        <w:t xml:space="preserve"> </w:t>
      </w:r>
      <w:r w:rsidRPr="00736EF4">
        <w:rPr>
          <w:rFonts w:ascii="Times New Roman" w:eastAsia="TimesNewRoman" w:hAnsi="Times New Roman"/>
          <w:color w:val="000000"/>
          <w:sz w:val="24"/>
          <w:szCs w:val="24"/>
        </w:rPr>
        <w:t>przy czym uchybienie tego samego rodzaju traktowane jest oddzielnie, jeżeli występuje w różnych segmentach / pokojach / apartamentach;</w:t>
      </w:r>
    </w:p>
    <w:p w14:paraId="06737C5D"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sprzątania segmentu / pokoju / apartamentu, o której mowa w pkt. 2.2.11. – 2.2.11.15. Opisu przedmiotu zamówienia, w wysokości 1/10 ceny jednostkowej brutto za jedną usługę sprzątania odpowiednio segmentu / pokoju / apartamentu określoną w Formularzu cenowym, którego kopia stanowi załącznik nr 3 do niniejszej umowy;</w:t>
      </w:r>
    </w:p>
    <w:p w14:paraId="1776AB25"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do wykonania usługi sprzątania pomieszczeń w części dydaktycznej, o której mowa w pkt. 2.2.15. Opisu przedmiotu zamówienia, w wysokości ceny jednostkowej brutto za usługę sprzątania pomieszczeń w części dydaktycznej określoną w Formularzu cenowym, którego kopia stanowi załącznik nr 3 do niniejszej umowy, za każdy dzień, w którym usługa nie została wykonana zgodnie z warunkami niniejszej umowy;</w:t>
      </w:r>
    </w:p>
    <w:p w14:paraId="3E905620"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sprzątania pomieszczeń w części dydaktycznej, o której mowa w pkt. 2.2.15. Opisu przedmiotu zamówienia, w wysokości 1/10 kwoty brutto za jedną usługę sprzątania pomieszczeń w części dydaktycznej określoną w Formularzu cenowym, którego kopia stanowi załącznik nr 3 do niniejszej umowy, za każdą stwierdzoną nieprawidłowość w wykonaniu usługi sprzątania pomieszczeń w części dydaktycznej;</w:t>
      </w:r>
    </w:p>
    <w:p w14:paraId="4244DF7E" w14:textId="1DD7ADE9"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wykonania usługi mycia okien zewnętrznych, o której mowa w pkt. 2.</w:t>
      </w:r>
      <w:r w:rsidR="008C3E64">
        <w:rPr>
          <w:rFonts w:ascii="Times New Roman" w:eastAsia="TimesNewRoman" w:hAnsi="Times New Roman"/>
          <w:color w:val="000000"/>
          <w:sz w:val="24"/>
          <w:szCs w:val="24"/>
        </w:rPr>
        <w:t>4</w:t>
      </w:r>
      <w:r w:rsidRPr="00736EF4">
        <w:rPr>
          <w:rFonts w:ascii="Times New Roman" w:eastAsia="TimesNewRoman" w:hAnsi="Times New Roman"/>
          <w:color w:val="000000"/>
          <w:sz w:val="24"/>
          <w:szCs w:val="24"/>
        </w:rPr>
        <w:t>. Opisu przedmiotu zamówienia, w wysokości ceny jednostkowej brutto za usługę mycia okien zewnętrznych za każdy dzień zwłoki, określoną w Formularzu cenowym, którego kopia stanowi załącznik nr 3 do niniejszej umowy;</w:t>
      </w:r>
    </w:p>
    <w:p w14:paraId="673EC4C1" w14:textId="789F4F84"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mycia okien zewnętrznych, o której mowa w pkt. 2.</w:t>
      </w:r>
      <w:r w:rsidR="008C3E64">
        <w:rPr>
          <w:rFonts w:ascii="Times New Roman" w:eastAsia="TimesNewRoman" w:hAnsi="Times New Roman"/>
          <w:color w:val="000000"/>
          <w:sz w:val="24"/>
          <w:szCs w:val="24"/>
        </w:rPr>
        <w:t>4</w:t>
      </w:r>
      <w:r w:rsidRPr="00736EF4">
        <w:rPr>
          <w:rFonts w:ascii="Times New Roman" w:eastAsia="TimesNewRoman" w:hAnsi="Times New Roman"/>
          <w:color w:val="000000"/>
          <w:sz w:val="24"/>
          <w:szCs w:val="24"/>
        </w:rPr>
        <w:t>. Opisu przedmiotu zamówienia, w wysokości 1/10 kwoty brutto za usługę mycia okien zewnętrznych określoną w Formularzu cenowym, którego kopia stanowi załącznik nr 3 do niniejszej umowy;</w:t>
      </w:r>
    </w:p>
    <w:p w14:paraId="6E0F141A" w14:textId="4B223BF1"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nieprzystąpienie do wykonania usługi mycia okien zewnętrznych, o której mowa w pkt. 2.</w:t>
      </w:r>
      <w:r w:rsidR="008C3E64">
        <w:rPr>
          <w:rFonts w:ascii="Times New Roman" w:eastAsia="TimesNewRoman" w:hAnsi="Times New Roman"/>
          <w:color w:val="000000"/>
          <w:sz w:val="24"/>
          <w:szCs w:val="24"/>
        </w:rPr>
        <w:t>5</w:t>
      </w:r>
      <w:r w:rsidRPr="00736EF4">
        <w:rPr>
          <w:rFonts w:ascii="Times New Roman" w:eastAsia="TimesNewRoman" w:hAnsi="Times New Roman"/>
          <w:color w:val="000000"/>
          <w:sz w:val="24"/>
          <w:szCs w:val="24"/>
        </w:rPr>
        <w:t>. Opisu przedmiotu zamówienia, w wysokości ceny jednostkowej brutto za usługę mycia okien zewnętrznych za każdy dzień zwłoki określoną w Formularzu cenowym, którego kopia stanowi załącznik nr 3 do niniejszej umowy;</w:t>
      </w:r>
    </w:p>
    <w:p w14:paraId="53830A2D" w14:textId="1AA9A11B"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 każdą stwierdzoną nieprawidłowość w wykonaniu usługi mycia okien zewnętrznych, o której mowa w pkt. 2.</w:t>
      </w:r>
      <w:r w:rsidR="008C3E64">
        <w:rPr>
          <w:rFonts w:ascii="Times New Roman" w:eastAsia="TimesNewRoman" w:hAnsi="Times New Roman"/>
          <w:color w:val="000000"/>
          <w:sz w:val="24"/>
          <w:szCs w:val="24"/>
        </w:rPr>
        <w:t>5</w:t>
      </w:r>
      <w:r w:rsidRPr="00736EF4">
        <w:rPr>
          <w:rFonts w:ascii="Times New Roman" w:eastAsia="TimesNewRoman" w:hAnsi="Times New Roman"/>
          <w:color w:val="000000"/>
          <w:sz w:val="24"/>
          <w:szCs w:val="24"/>
        </w:rPr>
        <w:t>. Opisu przedmiotu zamówienia, w wysokości 1/10 kwoty brutto za usługę mycia okien zewnętrznych określoną w Formularzu cenowym, którego kopia stanowi załącznik nr 3 do niniejszej umowy;</w:t>
      </w:r>
    </w:p>
    <w:p w14:paraId="652A4D5E" w14:textId="77777777" w:rsidR="00736EF4" w:rsidRPr="00736EF4" w:rsidRDefault="00736EF4" w:rsidP="00736EF4">
      <w:pPr>
        <w:pStyle w:val="Akapitzlist"/>
        <w:numPr>
          <w:ilvl w:val="0"/>
          <w:numId w:val="158"/>
        </w:numPr>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 xml:space="preserve">w przypadku wypowiedzenia lub odstąpienia od niniejszej umowy przez Wykonawcę lub odstąpienia lub wypowiedzenia niniejszej umowy przez Zamawiającego </w:t>
      </w:r>
      <w:r w:rsidRPr="00736EF4">
        <w:rPr>
          <w:rFonts w:ascii="Times New Roman" w:eastAsia="TimesNewRoman" w:hAnsi="Times New Roman"/>
          <w:color w:val="000000"/>
          <w:sz w:val="24"/>
          <w:szCs w:val="24"/>
        </w:rPr>
        <w:lastRenderedPageBreak/>
        <w:t>z przyczyn, za które ponosi odpowiedzialność Wykonawca, w wysokości 20% wartości brutto nieodebranej części przedmiotu niniejszej umowy.</w:t>
      </w:r>
    </w:p>
    <w:p w14:paraId="22E6F401" w14:textId="77777777" w:rsidR="00736EF4" w:rsidRPr="00736EF4" w:rsidRDefault="00736EF4" w:rsidP="00736EF4">
      <w:pPr>
        <w:pStyle w:val="Akapitzlist"/>
        <w:numPr>
          <w:ilvl w:val="0"/>
          <w:numId w:val="157"/>
        </w:numPr>
        <w:spacing w:after="0" w:line="240" w:lineRule="auto"/>
        <w:jc w:val="both"/>
        <w:rPr>
          <w:rFonts w:ascii="Times New Roman" w:hAnsi="Times New Roman"/>
          <w:sz w:val="24"/>
          <w:szCs w:val="24"/>
        </w:rPr>
      </w:pPr>
      <w:r w:rsidRPr="00736EF4">
        <w:rPr>
          <w:rFonts w:ascii="Times New Roman" w:hAnsi="Times New Roman"/>
          <w:sz w:val="24"/>
          <w:szCs w:val="24"/>
        </w:rPr>
        <w:t>Strony oświadczają, iż łączna maksymalna kwota naliczonych kar umownych, nie przekroczy 25% kwoty brutto wskazanej w §</w:t>
      </w:r>
      <w:r w:rsidRPr="00736EF4">
        <w:rPr>
          <w:rFonts w:ascii="Times New Roman" w:eastAsia="TimesNewRoman" w:hAnsi="Times New Roman"/>
          <w:color w:val="000000"/>
          <w:sz w:val="24"/>
          <w:szCs w:val="24"/>
        </w:rPr>
        <w:t xml:space="preserve"> 9 </w:t>
      </w:r>
      <w:r w:rsidRPr="00736EF4">
        <w:rPr>
          <w:rFonts w:ascii="Times New Roman" w:hAnsi="Times New Roman"/>
          <w:sz w:val="24"/>
          <w:szCs w:val="24"/>
        </w:rPr>
        <w:t>ust. 1 niniejszej umowy.</w:t>
      </w:r>
    </w:p>
    <w:p w14:paraId="112B9093" w14:textId="77777777" w:rsidR="00736EF4" w:rsidRPr="00736EF4" w:rsidRDefault="00736EF4" w:rsidP="00736EF4">
      <w:pPr>
        <w:pStyle w:val="Akapitzlist"/>
        <w:numPr>
          <w:ilvl w:val="0"/>
          <w:numId w:val="157"/>
        </w:numPr>
        <w:spacing w:after="0" w:line="240" w:lineRule="auto"/>
        <w:jc w:val="both"/>
        <w:rPr>
          <w:rFonts w:ascii="Times New Roman" w:hAnsi="Times New Roman"/>
          <w:sz w:val="24"/>
          <w:szCs w:val="24"/>
        </w:rPr>
      </w:pPr>
      <w:r w:rsidRPr="00736EF4">
        <w:rPr>
          <w:rFonts w:ascii="Times New Roman" w:hAnsi="Times New Roman"/>
          <w:color w:val="000000"/>
          <w:sz w:val="24"/>
          <w:szCs w:val="24"/>
        </w:rPr>
        <w:t>Zastrzeżenie kar umownych, o których mowa w ust. 1 niniejszego paragrafu, nie wyłącza możliwości dochodzenia przez Zamawiającego odszkodowania na zasadach ogólnych, w wysokości przenoszącej zastrzeżone kary umowne. Wykonawca zobowiązuje się w szczególności do pokrycia wszelkich kosztów poniesionych przez Zamawiającego na skutek niewykonania lub nienależytego wykonania niniejszej umowy, w terminie 7 dni kalendarzowych od daty doręczenia Wykonawcy zestawienia tych kosztów.</w:t>
      </w:r>
    </w:p>
    <w:p w14:paraId="4F561272" w14:textId="77777777" w:rsidR="00736EF4" w:rsidRPr="00736EF4" w:rsidRDefault="00736EF4" w:rsidP="00736EF4">
      <w:pPr>
        <w:pStyle w:val="Akapitzlist"/>
        <w:numPr>
          <w:ilvl w:val="0"/>
          <w:numId w:val="157"/>
        </w:numPr>
        <w:spacing w:after="0" w:line="240" w:lineRule="auto"/>
        <w:jc w:val="both"/>
        <w:rPr>
          <w:rFonts w:ascii="Times New Roman" w:hAnsi="Times New Roman"/>
          <w:sz w:val="24"/>
          <w:szCs w:val="24"/>
        </w:rPr>
      </w:pPr>
      <w:r w:rsidRPr="00736EF4">
        <w:rPr>
          <w:rFonts w:ascii="Times New Roman" w:hAnsi="Times New Roman"/>
          <w:color w:val="000000"/>
          <w:sz w:val="24"/>
          <w:szCs w:val="24"/>
        </w:rPr>
        <w:t>Naliczone kary umowne, jak również koszty wskazane w ust. 3 niniejszego paragrafu, Zamawiający może również potrącić z przysługującej Wykonawcy wierzytelności z tytułu wynagrodzenia.</w:t>
      </w:r>
    </w:p>
    <w:p w14:paraId="340E7E59" w14:textId="77777777" w:rsidR="00736EF4" w:rsidRPr="00736EF4" w:rsidRDefault="00736EF4" w:rsidP="00736EF4">
      <w:pPr>
        <w:pStyle w:val="Akapitzlist"/>
        <w:numPr>
          <w:ilvl w:val="0"/>
          <w:numId w:val="157"/>
        </w:numPr>
        <w:spacing w:after="0" w:line="240" w:lineRule="auto"/>
        <w:jc w:val="both"/>
        <w:rPr>
          <w:rFonts w:ascii="Times New Roman" w:hAnsi="Times New Roman"/>
          <w:sz w:val="24"/>
          <w:szCs w:val="24"/>
        </w:rPr>
      </w:pPr>
      <w:r w:rsidRPr="00736EF4">
        <w:rPr>
          <w:rFonts w:ascii="Times New Roman" w:eastAsia="TimesNewRoman" w:hAnsi="Times New Roman"/>
          <w:color w:val="000000"/>
          <w:sz w:val="24"/>
          <w:szCs w:val="24"/>
        </w:rPr>
        <w:t>W przypadku niezapewnienia przez Wykonawcę wykonania którejkolwiek z usług składających się na przedmiotu umowy, o którym mowa w § 1 ust. 1 niniejszej umowy, w okresie, o którym mowa w § 2 niniejszej umowy, Zamawiającemu, niezależnie od zapisów Kodeksu Cywilnego, przysługuje prawo do zapewnienia własnym staraniem organizacji</w:t>
      </w:r>
      <w:r w:rsidRPr="00736EF4">
        <w:rPr>
          <w:rFonts w:ascii="Times New Roman" w:hAnsi="Times New Roman"/>
          <w:sz w:val="24"/>
          <w:szCs w:val="24"/>
        </w:rPr>
        <w:t xml:space="preserve"> </w:t>
      </w:r>
      <w:r w:rsidRPr="00736EF4">
        <w:rPr>
          <w:rFonts w:ascii="Times New Roman" w:eastAsia="TimesNewRoman" w:hAnsi="Times New Roman"/>
          <w:color w:val="000000"/>
          <w:sz w:val="24"/>
          <w:szCs w:val="24"/>
        </w:rPr>
        <w:t>usług składających na przedmiotu umowy, o którym mowa w § 1 ust. 1 niniejszej umowy. Koszt związany z zorganizowaniem przez Zamawiającego usług pokrywa Wykonawca.</w:t>
      </w:r>
    </w:p>
    <w:p w14:paraId="2B11FB7E" w14:textId="77777777" w:rsidR="00736EF4" w:rsidRPr="00736EF4" w:rsidRDefault="00736EF4" w:rsidP="00736EF4">
      <w:pPr>
        <w:autoSpaceDE w:val="0"/>
        <w:autoSpaceDN w:val="0"/>
        <w:adjustRightInd w:val="0"/>
        <w:spacing w:after="0" w:line="240" w:lineRule="auto"/>
        <w:jc w:val="center"/>
        <w:outlineLvl w:val="0"/>
        <w:rPr>
          <w:rFonts w:ascii="Times New Roman" w:eastAsia="TimesNewRoman" w:hAnsi="Times New Roman"/>
          <w:b/>
          <w:color w:val="000000"/>
          <w:sz w:val="24"/>
          <w:szCs w:val="24"/>
        </w:rPr>
      </w:pPr>
    </w:p>
    <w:p w14:paraId="6BE9DE79" w14:textId="77777777" w:rsidR="00736EF4" w:rsidRPr="00736EF4" w:rsidRDefault="00736EF4" w:rsidP="00736EF4">
      <w:pPr>
        <w:autoSpaceDE w:val="0"/>
        <w:autoSpaceDN w:val="0"/>
        <w:adjustRightInd w:val="0"/>
        <w:spacing w:after="0" w:line="240" w:lineRule="auto"/>
        <w:jc w:val="center"/>
        <w:outlineLvl w:val="0"/>
        <w:rPr>
          <w:rFonts w:ascii="Times New Roman" w:eastAsia="TimesNewRoman" w:hAnsi="Times New Roman"/>
          <w:b/>
          <w:color w:val="000000"/>
          <w:sz w:val="24"/>
          <w:szCs w:val="24"/>
        </w:rPr>
      </w:pPr>
      <w:r w:rsidRPr="00736EF4">
        <w:rPr>
          <w:rFonts w:ascii="Times New Roman" w:eastAsia="TimesNewRoman" w:hAnsi="Times New Roman"/>
          <w:b/>
          <w:color w:val="000000"/>
          <w:sz w:val="24"/>
          <w:szCs w:val="24"/>
        </w:rPr>
        <w:t>Postanowienia końcowe</w:t>
      </w:r>
    </w:p>
    <w:p w14:paraId="0608AFA9" w14:textId="77777777" w:rsidR="00736EF4" w:rsidRPr="00736EF4" w:rsidRDefault="00736EF4" w:rsidP="00736EF4">
      <w:pPr>
        <w:autoSpaceDE w:val="0"/>
        <w:autoSpaceDN w:val="0"/>
        <w:adjustRightInd w:val="0"/>
        <w:spacing w:after="0" w:line="240" w:lineRule="auto"/>
        <w:jc w:val="center"/>
        <w:rPr>
          <w:rFonts w:ascii="Times New Roman" w:eastAsia="TimesNewRoman" w:hAnsi="Times New Roman"/>
          <w:b/>
          <w:color w:val="000000"/>
          <w:sz w:val="24"/>
          <w:szCs w:val="24"/>
        </w:rPr>
      </w:pPr>
      <w:r w:rsidRPr="00736EF4">
        <w:rPr>
          <w:rFonts w:ascii="Times New Roman" w:eastAsia="TimesNewRoman" w:hAnsi="Times New Roman"/>
          <w:b/>
          <w:color w:val="000000"/>
          <w:sz w:val="24"/>
          <w:szCs w:val="24"/>
        </w:rPr>
        <w:t>§ 13</w:t>
      </w:r>
    </w:p>
    <w:p w14:paraId="1647A8DC" w14:textId="77777777" w:rsidR="00736EF4" w:rsidRPr="00736EF4" w:rsidRDefault="00736EF4" w:rsidP="00736EF4">
      <w:pPr>
        <w:numPr>
          <w:ilvl w:val="0"/>
          <w:numId w:val="159"/>
        </w:numPr>
        <w:autoSpaceDE w:val="0"/>
        <w:autoSpaceDN w:val="0"/>
        <w:adjustRightInd w:val="0"/>
        <w:spacing w:after="0" w:line="240" w:lineRule="auto"/>
        <w:jc w:val="both"/>
        <w:rPr>
          <w:rFonts w:ascii="Times New Roman" w:hAnsi="Times New Roman"/>
          <w:color w:val="000000"/>
          <w:sz w:val="24"/>
          <w:szCs w:val="24"/>
        </w:rPr>
      </w:pPr>
      <w:r w:rsidRPr="00736EF4">
        <w:rPr>
          <w:rFonts w:ascii="Times New Roman" w:hAnsi="Times New Roman"/>
          <w:color w:val="000000"/>
          <w:sz w:val="24"/>
          <w:szCs w:val="24"/>
        </w:rPr>
        <w:t>Wszelkie zmiany niniejszej umowy wymagają formy pisemnej pod rygorem nieważności.</w:t>
      </w:r>
    </w:p>
    <w:p w14:paraId="5625B7D1" w14:textId="77777777" w:rsidR="00736EF4" w:rsidRPr="00736EF4" w:rsidRDefault="00736EF4" w:rsidP="00736EF4">
      <w:pPr>
        <w:pStyle w:val="Tytu"/>
        <w:numPr>
          <w:ilvl w:val="0"/>
          <w:numId w:val="159"/>
        </w:numPr>
        <w:jc w:val="both"/>
        <w:rPr>
          <w:b w:val="0"/>
        </w:rPr>
      </w:pPr>
      <w:r w:rsidRPr="00736EF4">
        <w:rPr>
          <w:b w:val="0"/>
        </w:rPr>
        <w:t>Osoba po stronie Wykonawcy podpisująca niniejszą umowę oświadcza, że jest w pełnym zakresie umocowana do podpisywania i składania oświadczeń woli w imieniu Wykonawcy, którego reprezentuje i że umocowanie to nie wygasło w dniu zawarcia niniejszej umowy.</w:t>
      </w:r>
    </w:p>
    <w:p w14:paraId="0009BA1A" w14:textId="77777777" w:rsidR="00736EF4" w:rsidRPr="00736EF4" w:rsidRDefault="00736EF4" w:rsidP="00736EF4">
      <w:pPr>
        <w:numPr>
          <w:ilvl w:val="0"/>
          <w:numId w:val="159"/>
        </w:numPr>
        <w:autoSpaceDE w:val="0"/>
        <w:autoSpaceDN w:val="0"/>
        <w:adjustRightInd w:val="0"/>
        <w:spacing w:after="0" w:line="240" w:lineRule="auto"/>
        <w:jc w:val="both"/>
        <w:rPr>
          <w:rFonts w:ascii="Times New Roman" w:hAnsi="Times New Roman"/>
          <w:color w:val="000000"/>
          <w:sz w:val="24"/>
          <w:szCs w:val="24"/>
        </w:rPr>
      </w:pPr>
      <w:r w:rsidRPr="00736EF4">
        <w:rPr>
          <w:rFonts w:ascii="Times New Roman" w:hAnsi="Times New Roman"/>
          <w:sz w:val="24"/>
          <w:szCs w:val="24"/>
        </w:rPr>
        <w:t>Osoby po stronie Zamawiającego podpisujące niniejszą umowę oświadczają, że są umocowane do podpisywania i składania oświadczeń woli w imieniu Zamawiającego, którego reprezentuje i że umocowanie to nie wygasło w dniu zawarcia niniejszej umowy.</w:t>
      </w:r>
    </w:p>
    <w:p w14:paraId="10351D83" w14:textId="77777777" w:rsidR="00736EF4" w:rsidRPr="00736EF4" w:rsidRDefault="00736EF4" w:rsidP="00736EF4">
      <w:pPr>
        <w:numPr>
          <w:ilvl w:val="0"/>
          <w:numId w:val="159"/>
        </w:numPr>
        <w:autoSpaceDE w:val="0"/>
        <w:autoSpaceDN w:val="0"/>
        <w:adjustRightInd w:val="0"/>
        <w:spacing w:after="0" w:line="240" w:lineRule="auto"/>
        <w:jc w:val="both"/>
        <w:rPr>
          <w:rFonts w:ascii="Times New Roman" w:hAnsi="Times New Roman"/>
          <w:color w:val="000000"/>
          <w:sz w:val="24"/>
          <w:szCs w:val="24"/>
        </w:rPr>
      </w:pPr>
      <w:r w:rsidRPr="00736EF4">
        <w:rPr>
          <w:rFonts w:ascii="Times New Roman" w:hAnsi="Times New Roman"/>
          <w:color w:val="000000"/>
          <w:sz w:val="24"/>
          <w:szCs w:val="24"/>
        </w:rPr>
        <w:t xml:space="preserve">Zawiadomienia wskazane w niniejszej umowie mogą być dokonywane pisemnie lub pocztą elektroniczną za potwierdzeniem odbioru na adresy Stron: </w:t>
      </w:r>
    </w:p>
    <w:p w14:paraId="60B9E88E" w14:textId="77777777" w:rsidR="00736EF4" w:rsidRPr="00736EF4" w:rsidRDefault="00736EF4" w:rsidP="00736EF4">
      <w:pPr>
        <w:pStyle w:val="Akapitzlist"/>
        <w:numPr>
          <w:ilvl w:val="1"/>
          <w:numId w:val="22"/>
        </w:numPr>
        <w:tabs>
          <w:tab w:val="left" w:pos="851"/>
        </w:tabs>
        <w:autoSpaceDE w:val="0"/>
        <w:autoSpaceDN w:val="0"/>
        <w:adjustRightInd w:val="0"/>
        <w:spacing w:after="0" w:line="240" w:lineRule="auto"/>
        <w:ind w:left="851" w:hanging="425"/>
        <w:jc w:val="both"/>
        <w:rPr>
          <w:rFonts w:ascii="Times New Roman" w:hAnsi="Times New Roman"/>
          <w:color w:val="000000"/>
          <w:sz w:val="24"/>
          <w:szCs w:val="24"/>
        </w:rPr>
      </w:pPr>
      <w:r w:rsidRPr="00736EF4">
        <w:rPr>
          <w:rFonts w:ascii="Times New Roman" w:hAnsi="Times New Roman"/>
          <w:color w:val="000000"/>
          <w:sz w:val="24"/>
          <w:szCs w:val="24"/>
        </w:rPr>
        <w:t>Wykonawcy: ……………………… ul. ………………………………………., tel. …………….,  e-mail: ………………….</w:t>
      </w:r>
    </w:p>
    <w:p w14:paraId="571B7F66" w14:textId="77777777" w:rsidR="00736EF4" w:rsidRPr="00736EF4" w:rsidRDefault="00736EF4" w:rsidP="00736EF4">
      <w:pPr>
        <w:pStyle w:val="Akapitzlist"/>
        <w:numPr>
          <w:ilvl w:val="1"/>
          <w:numId w:val="22"/>
        </w:numPr>
        <w:tabs>
          <w:tab w:val="left" w:pos="851"/>
        </w:tabs>
        <w:autoSpaceDE w:val="0"/>
        <w:autoSpaceDN w:val="0"/>
        <w:adjustRightInd w:val="0"/>
        <w:spacing w:after="0" w:line="240" w:lineRule="auto"/>
        <w:ind w:left="851" w:hanging="425"/>
        <w:jc w:val="both"/>
        <w:rPr>
          <w:rFonts w:ascii="Times New Roman" w:hAnsi="Times New Roman"/>
          <w:color w:val="000000"/>
          <w:sz w:val="24"/>
          <w:szCs w:val="24"/>
        </w:rPr>
      </w:pPr>
      <w:r w:rsidRPr="00736EF4">
        <w:rPr>
          <w:rFonts w:ascii="Times New Roman" w:hAnsi="Times New Roman"/>
          <w:color w:val="000000"/>
          <w:sz w:val="24"/>
          <w:szCs w:val="24"/>
        </w:rPr>
        <w:t>Akademia Bialska im. Jana Pawła II, ul. Sidorska 95/97, 21-500 Biała Podlaska, e- mail: kontakt@akademiabialska.pl, tel. 83 344 99 00.</w:t>
      </w:r>
    </w:p>
    <w:p w14:paraId="54F33E53" w14:textId="77777777" w:rsidR="00736EF4" w:rsidRPr="00736EF4" w:rsidRDefault="00736EF4" w:rsidP="00736EF4">
      <w:pPr>
        <w:pStyle w:val="Akapitzlist"/>
        <w:numPr>
          <w:ilvl w:val="0"/>
          <w:numId w:val="22"/>
        </w:numPr>
        <w:tabs>
          <w:tab w:val="left" w:pos="851"/>
        </w:tabs>
        <w:autoSpaceDE w:val="0"/>
        <w:autoSpaceDN w:val="0"/>
        <w:adjustRightInd w:val="0"/>
        <w:spacing w:after="0" w:line="240" w:lineRule="auto"/>
        <w:jc w:val="both"/>
        <w:rPr>
          <w:rFonts w:ascii="Times New Roman" w:hAnsi="Times New Roman"/>
          <w:color w:val="000000"/>
          <w:sz w:val="24"/>
          <w:szCs w:val="24"/>
        </w:rPr>
      </w:pPr>
      <w:r w:rsidRPr="00736EF4">
        <w:rPr>
          <w:rFonts w:ascii="Times New Roman" w:hAnsi="Times New Roman"/>
          <w:color w:val="000000"/>
          <w:sz w:val="24"/>
          <w:szCs w:val="24"/>
        </w:rPr>
        <w:t>Strony są zobowiązane informować się niezwłocznie nawzajem na piśmie o każdej zmianie siedziby bądź adresów do doręczeń, pod rygorem uznania za skuteczne doręczenia korespondencji na ostatnio wskazany adres, tj. wywołujące skutki prawne.</w:t>
      </w:r>
    </w:p>
    <w:p w14:paraId="12AAE0EE" w14:textId="77777777" w:rsidR="00736EF4" w:rsidRPr="00736EF4" w:rsidRDefault="00736EF4" w:rsidP="00736EF4">
      <w:pPr>
        <w:numPr>
          <w:ilvl w:val="0"/>
          <w:numId w:val="159"/>
        </w:numPr>
        <w:spacing w:after="0" w:line="240" w:lineRule="auto"/>
        <w:ind w:right="-1"/>
        <w:jc w:val="both"/>
        <w:rPr>
          <w:rFonts w:ascii="Times New Roman" w:hAnsi="Times New Roman"/>
          <w:color w:val="000000"/>
          <w:sz w:val="24"/>
          <w:szCs w:val="24"/>
        </w:rPr>
      </w:pPr>
      <w:r w:rsidRPr="00736EF4">
        <w:rPr>
          <w:rFonts w:ascii="Times New Roman" w:hAnsi="Times New Roman"/>
          <w:color w:val="000000"/>
          <w:sz w:val="24"/>
          <w:szCs w:val="24"/>
        </w:rPr>
        <w:t>Ze strony Zamawiającego osobami upoważnionymi do wszelkich kontaktów z Wykonawcą w zakresie realizacji i odbioru przedmiotu niniejszej umowy, o którym mowa w § 1 ust. 1 niniejszej umowy, są:</w:t>
      </w:r>
    </w:p>
    <w:p w14:paraId="4083B7B8" w14:textId="77777777" w:rsidR="00736EF4" w:rsidRPr="00736EF4" w:rsidRDefault="00736EF4" w:rsidP="00736EF4">
      <w:pPr>
        <w:pStyle w:val="Akapitzlist"/>
        <w:numPr>
          <w:ilvl w:val="1"/>
          <w:numId w:val="159"/>
        </w:numPr>
        <w:tabs>
          <w:tab w:val="clear" w:pos="1080"/>
        </w:tabs>
        <w:spacing w:after="0" w:line="240" w:lineRule="auto"/>
        <w:ind w:left="850" w:hanging="425"/>
        <w:jc w:val="both"/>
        <w:rPr>
          <w:rFonts w:ascii="Times New Roman" w:hAnsi="Times New Roman"/>
          <w:color w:val="000000"/>
          <w:sz w:val="24"/>
          <w:szCs w:val="24"/>
        </w:rPr>
      </w:pPr>
      <w:r w:rsidRPr="00736EF4">
        <w:rPr>
          <w:rFonts w:ascii="Times New Roman" w:hAnsi="Times New Roman"/>
          <w:color w:val="000000"/>
          <w:sz w:val="24"/>
          <w:szCs w:val="24"/>
        </w:rPr>
        <w:t>……………………………… jest ……….., tel. ………., e-mail …………., pok. nr ….. w zakresie budynku przy ul. Sidorskiej ……… w Białej Podlaskiej,</w:t>
      </w:r>
    </w:p>
    <w:p w14:paraId="182BDC99" w14:textId="77777777" w:rsidR="00736EF4" w:rsidRPr="00736EF4" w:rsidRDefault="00736EF4" w:rsidP="00736EF4">
      <w:pPr>
        <w:pStyle w:val="Akapitzlist"/>
        <w:numPr>
          <w:ilvl w:val="1"/>
          <w:numId w:val="159"/>
        </w:numPr>
        <w:tabs>
          <w:tab w:val="clear" w:pos="1080"/>
        </w:tabs>
        <w:spacing w:after="0" w:line="240" w:lineRule="auto"/>
        <w:ind w:left="850" w:hanging="425"/>
        <w:jc w:val="both"/>
        <w:rPr>
          <w:rFonts w:ascii="Times New Roman" w:hAnsi="Times New Roman"/>
          <w:color w:val="000000"/>
          <w:sz w:val="24"/>
          <w:szCs w:val="24"/>
        </w:rPr>
      </w:pPr>
      <w:r w:rsidRPr="00736EF4">
        <w:rPr>
          <w:rFonts w:ascii="Times New Roman" w:hAnsi="Times New Roman"/>
          <w:color w:val="000000"/>
          <w:sz w:val="24"/>
          <w:szCs w:val="24"/>
        </w:rPr>
        <w:t>……………………………… jest ………….., tel. …………., e-mail …………., pok. nr ….. w zakresie budynku przy ul. Sidorskiej ……… w Białej Podlaskiej,</w:t>
      </w:r>
    </w:p>
    <w:p w14:paraId="65BA8962" w14:textId="77777777" w:rsidR="00736EF4" w:rsidRPr="00736EF4" w:rsidRDefault="00736EF4" w:rsidP="00736EF4">
      <w:pPr>
        <w:pStyle w:val="Akapitzlist"/>
        <w:numPr>
          <w:ilvl w:val="1"/>
          <w:numId w:val="159"/>
        </w:numPr>
        <w:tabs>
          <w:tab w:val="clear" w:pos="1080"/>
        </w:tabs>
        <w:spacing w:after="0" w:line="240" w:lineRule="auto"/>
        <w:ind w:left="850" w:hanging="425"/>
        <w:jc w:val="both"/>
        <w:rPr>
          <w:rFonts w:ascii="Times New Roman" w:hAnsi="Times New Roman"/>
          <w:color w:val="000000"/>
          <w:sz w:val="24"/>
          <w:szCs w:val="24"/>
        </w:rPr>
      </w:pPr>
      <w:r w:rsidRPr="00736EF4">
        <w:rPr>
          <w:rFonts w:ascii="Times New Roman" w:hAnsi="Times New Roman"/>
          <w:color w:val="000000"/>
          <w:sz w:val="24"/>
          <w:szCs w:val="24"/>
        </w:rPr>
        <w:t>……………………………… jest ………….., tel. …………., e-mail …………., pok. nr ….. w zakresie budynku przy ul. Sidorskiej ……… w Białej Podlaskiej,</w:t>
      </w:r>
    </w:p>
    <w:p w14:paraId="40357075" w14:textId="77777777" w:rsidR="00736EF4" w:rsidRPr="00736EF4" w:rsidRDefault="00736EF4" w:rsidP="00736EF4">
      <w:pPr>
        <w:pStyle w:val="Akapitzlist"/>
        <w:numPr>
          <w:ilvl w:val="1"/>
          <w:numId w:val="159"/>
        </w:numPr>
        <w:tabs>
          <w:tab w:val="clear" w:pos="1080"/>
        </w:tabs>
        <w:spacing w:after="0" w:line="240" w:lineRule="auto"/>
        <w:ind w:left="850" w:hanging="425"/>
        <w:jc w:val="both"/>
        <w:rPr>
          <w:rFonts w:ascii="Times New Roman" w:hAnsi="Times New Roman"/>
          <w:color w:val="000000"/>
          <w:sz w:val="24"/>
          <w:szCs w:val="24"/>
        </w:rPr>
      </w:pPr>
      <w:r w:rsidRPr="00736EF4">
        <w:rPr>
          <w:rFonts w:ascii="Times New Roman" w:hAnsi="Times New Roman"/>
          <w:color w:val="000000"/>
          <w:sz w:val="24"/>
          <w:szCs w:val="24"/>
        </w:rPr>
        <w:t>……………………………… jest ………….., tel. …………., e-mail …………., pok. nr ….. w zakresie budynku przy ul. Sidorskiej ……… w Białej Podlaskiej,</w:t>
      </w:r>
    </w:p>
    <w:p w14:paraId="5D281C02" w14:textId="77777777" w:rsidR="00736EF4" w:rsidRPr="00736EF4" w:rsidRDefault="00736EF4" w:rsidP="00736EF4">
      <w:pPr>
        <w:numPr>
          <w:ilvl w:val="0"/>
          <w:numId w:val="159"/>
        </w:numPr>
        <w:tabs>
          <w:tab w:val="clear" w:pos="360"/>
          <w:tab w:val="left" w:pos="340"/>
          <w:tab w:val="left" w:pos="3544"/>
        </w:tabs>
        <w:spacing w:after="0" w:line="240" w:lineRule="auto"/>
        <w:ind w:right="-1"/>
        <w:jc w:val="both"/>
        <w:rPr>
          <w:rFonts w:ascii="Times New Roman" w:hAnsi="Times New Roman"/>
          <w:color w:val="000000"/>
          <w:sz w:val="24"/>
          <w:szCs w:val="24"/>
        </w:rPr>
      </w:pPr>
      <w:r w:rsidRPr="00736EF4">
        <w:rPr>
          <w:rFonts w:ascii="Times New Roman" w:hAnsi="Times New Roman"/>
          <w:sz w:val="24"/>
          <w:szCs w:val="24"/>
        </w:rPr>
        <w:lastRenderedPageBreak/>
        <w:t>Osoby wskazane w ust. 5 niniejszego paragrafu nie są upoważnione do składania oświadczeń woli w imieniu Zamawiającego, które zmierzałyby do zmiany bądź uzupełnienia niniejszej umowy.</w:t>
      </w:r>
    </w:p>
    <w:p w14:paraId="66C75AF5" w14:textId="77777777" w:rsidR="00736EF4" w:rsidRPr="00736EF4" w:rsidRDefault="00736EF4" w:rsidP="00736EF4">
      <w:pPr>
        <w:autoSpaceDE w:val="0"/>
        <w:autoSpaceDN w:val="0"/>
        <w:adjustRightInd w:val="0"/>
        <w:spacing w:after="0" w:line="240" w:lineRule="auto"/>
        <w:jc w:val="center"/>
        <w:rPr>
          <w:rFonts w:ascii="Times New Roman" w:eastAsia="TimesNewRoman" w:hAnsi="Times New Roman"/>
          <w:b/>
          <w:color w:val="000000"/>
          <w:sz w:val="24"/>
          <w:szCs w:val="24"/>
        </w:rPr>
      </w:pPr>
    </w:p>
    <w:p w14:paraId="08F947DE" w14:textId="77777777" w:rsidR="00736EF4" w:rsidRPr="00736EF4" w:rsidRDefault="00736EF4" w:rsidP="00736EF4">
      <w:pPr>
        <w:autoSpaceDE w:val="0"/>
        <w:autoSpaceDN w:val="0"/>
        <w:adjustRightInd w:val="0"/>
        <w:spacing w:after="0" w:line="240" w:lineRule="auto"/>
        <w:jc w:val="center"/>
        <w:rPr>
          <w:rFonts w:ascii="Times New Roman" w:eastAsia="TimesNewRoman" w:hAnsi="Times New Roman"/>
          <w:b/>
          <w:color w:val="000000"/>
          <w:sz w:val="24"/>
          <w:szCs w:val="24"/>
        </w:rPr>
      </w:pPr>
      <w:r w:rsidRPr="00736EF4">
        <w:rPr>
          <w:rFonts w:ascii="Times New Roman" w:eastAsia="TimesNewRoman" w:hAnsi="Times New Roman"/>
          <w:b/>
          <w:color w:val="000000"/>
          <w:sz w:val="24"/>
          <w:szCs w:val="24"/>
        </w:rPr>
        <w:t>§ 14</w:t>
      </w:r>
    </w:p>
    <w:p w14:paraId="5E46C179" w14:textId="77777777" w:rsidR="00736EF4" w:rsidRPr="00736EF4" w:rsidRDefault="00736EF4" w:rsidP="00736EF4">
      <w:pPr>
        <w:numPr>
          <w:ilvl w:val="0"/>
          <w:numId w:val="160"/>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W sprawach nieuregulowanych w niniejszej umowie będą miały zastosowanie przepisy ustawy Prawo zamówień publicznych i Kodeksu Cywilnego.</w:t>
      </w:r>
    </w:p>
    <w:p w14:paraId="5B793724" w14:textId="77777777" w:rsidR="00736EF4" w:rsidRPr="00736EF4" w:rsidRDefault="00736EF4" w:rsidP="00736EF4">
      <w:pPr>
        <w:numPr>
          <w:ilvl w:val="0"/>
          <w:numId w:val="160"/>
        </w:num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Spory wynikłe przy realizacji niniejszej umowy strony poddają rozstrzygnięciu sądu powszechnego właściwego miejscowo dla siedziby Zamawiającego.</w:t>
      </w:r>
    </w:p>
    <w:p w14:paraId="54454767" w14:textId="77777777" w:rsidR="00736EF4" w:rsidRPr="00736EF4" w:rsidRDefault="00736EF4" w:rsidP="00736EF4">
      <w:pPr>
        <w:autoSpaceDE w:val="0"/>
        <w:autoSpaceDN w:val="0"/>
        <w:adjustRightInd w:val="0"/>
        <w:spacing w:after="0" w:line="240" w:lineRule="auto"/>
        <w:rPr>
          <w:rFonts w:ascii="Times New Roman" w:eastAsia="TimesNewRoman" w:hAnsi="Times New Roman"/>
          <w:color w:val="000000"/>
          <w:sz w:val="24"/>
          <w:szCs w:val="24"/>
        </w:rPr>
      </w:pPr>
    </w:p>
    <w:p w14:paraId="00D126C5" w14:textId="77777777" w:rsidR="00736EF4" w:rsidRPr="00736EF4" w:rsidRDefault="00736EF4" w:rsidP="00736EF4">
      <w:pPr>
        <w:autoSpaceDE w:val="0"/>
        <w:autoSpaceDN w:val="0"/>
        <w:adjustRightInd w:val="0"/>
        <w:spacing w:after="0" w:line="240" w:lineRule="auto"/>
        <w:jc w:val="center"/>
        <w:rPr>
          <w:rFonts w:ascii="Times New Roman" w:eastAsia="TimesNewRoman" w:hAnsi="Times New Roman"/>
          <w:b/>
          <w:color w:val="000000"/>
          <w:sz w:val="24"/>
          <w:szCs w:val="24"/>
        </w:rPr>
      </w:pPr>
      <w:r w:rsidRPr="00736EF4">
        <w:rPr>
          <w:rFonts w:ascii="Times New Roman" w:eastAsia="TimesNewRoman" w:hAnsi="Times New Roman"/>
          <w:b/>
          <w:color w:val="000000"/>
          <w:sz w:val="24"/>
          <w:szCs w:val="24"/>
        </w:rPr>
        <w:t>§ 15</w:t>
      </w:r>
    </w:p>
    <w:p w14:paraId="72C8F9B4" w14:textId="77777777" w:rsidR="00736EF4" w:rsidRPr="00736EF4" w:rsidRDefault="00736EF4" w:rsidP="00736EF4">
      <w:pPr>
        <w:widowControl w:val="0"/>
        <w:numPr>
          <w:ilvl w:val="0"/>
          <w:numId w:val="133"/>
        </w:numPr>
        <w:autoSpaceDE w:val="0"/>
        <w:autoSpaceDN w:val="0"/>
        <w:adjustRightInd w:val="0"/>
        <w:spacing w:after="0" w:line="240" w:lineRule="auto"/>
        <w:contextualSpacing/>
        <w:jc w:val="both"/>
        <w:rPr>
          <w:rFonts w:ascii="Times New Roman" w:hAnsi="Times New Roman"/>
          <w:sz w:val="24"/>
          <w:szCs w:val="24"/>
        </w:rPr>
      </w:pPr>
      <w:r w:rsidRPr="00736EF4">
        <w:rPr>
          <w:rFonts w:ascii="Times New Roman" w:hAnsi="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2059B1"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contextualSpacing/>
        <w:jc w:val="both"/>
        <w:rPr>
          <w:rFonts w:ascii="Times New Roman" w:hAnsi="Times New Roman"/>
          <w:sz w:val="24"/>
          <w:szCs w:val="24"/>
        </w:rPr>
      </w:pPr>
      <w:r w:rsidRPr="00736EF4">
        <w:rPr>
          <w:rFonts w:ascii="Times New Roman" w:hAnsi="Times New Roman"/>
          <w:sz w:val="24"/>
          <w:szCs w:val="24"/>
        </w:rPr>
        <w:t>administratorem Pani/Pana danych osobowych jest Akademia Bialska im. Jana Pawła II ul. Sidorska 95/97, 21-500 Biała Podlaska</w:t>
      </w:r>
    </w:p>
    <w:p w14:paraId="2B1D9E83" w14:textId="77777777" w:rsidR="00736EF4" w:rsidRPr="00736EF4" w:rsidRDefault="00736EF4" w:rsidP="00736EF4">
      <w:pPr>
        <w:widowControl w:val="0"/>
        <w:numPr>
          <w:ilvl w:val="1"/>
          <w:numId w:val="133"/>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inspektorem ochrony danych osobowych w Akademii Bialskiej im. Jana Pawła II jest Jarosław Szczotka tel. 83 344 99 82, e-mail iod@akademiabialska.pl;</w:t>
      </w:r>
    </w:p>
    <w:p w14:paraId="2A56DECF"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Pani/Pana dane osobowe przetwarzane będą na podstawie art. 6 ust. 1 lit. c RODO w celu związanym z postępowaniem o udzielenie zamówienia publicznego nr SZP.272.177.2026;</w:t>
      </w:r>
    </w:p>
    <w:p w14:paraId="61AE6F28"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odbiorcami Pani/Pana danych osobowych będą osoby lub podmioty, którym udostępniona zostanie dokumentacja postępowania w oparciu o art. 18 oraz art. 74 ustawy Prawo zamówień publicznych;</w:t>
      </w:r>
    </w:p>
    <w:p w14:paraId="7BEB4811"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 xml:space="preserve">5) Pani/Pana dane osobowe będą przechowywane, zgodnie z art. 78 ust. 1 ustawy Prawo zamówień publicznych, przez okres 4 lat od dnia zakończenia postępowania </w:t>
      </w:r>
      <w:r w:rsidRPr="00736EF4">
        <w:rPr>
          <w:rFonts w:ascii="Times New Roman" w:hAnsi="Times New Roman"/>
          <w:sz w:val="24"/>
          <w:szCs w:val="24"/>
        </w:rPr>
        <w:br/>
        <w:t>o udzielenie zamówienia;</w:t>
      </w:r>
    </w:p>
    <w:p w14:paraId="0C389BA8"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2B829A9"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w odniesieniu do Pani/Pana danych osobowych decyzje nie będą podejmowane w sposób zautomatyzowany, stosowanie do art. 22 RODO;</w:t>
      </w:r>
    </w:p>
    <w:p w14:paraId="1E2329FD" w14:textId="77777777" w:rsidR="00736EF4" w:rsidRPr="00736EF4" w:rsidRDefault="00736EF4" w:rsidP="00736EF4">
      <w:pPr>
        <w:widowControl w:val="0"/>
        <w:numPr>
          <w:ilvl w:val="1"/>
          <w:numId w:val="133"/>
        </w:numPr>
        <w:autoSpaceDE w:val="0"/>
        <w:autoSpaceDN w:val="0"/>
        <w:adjustRightInd w:val="0"/>
        <w:spacing w:after="0" w:line="240" w:lineRule="auto"/>
        <w:ind w:left="720" w:hanging="360"/>
        <w:jc w:val="both"/>
        <w:rPr>
          <w:rFonts w:ascii="Times New Roman" w:hAnsi="Times New Roman"/>
          <w:sz w:val="24"/>
          <w:szCs w:val="24"/>
        </w:rPr>
      </w:pPr>
      <w:r w:rsidRPr="00736EF4">
        <w:rPr>
          <w:rFonts w:ascii="Times New Roman" w:hAnsi="Times New Roman"/>
          <w:sz w:val="24"/>
          <w:szCs w:val="24"/>
        </w:rPr>
        <w:t>posiada Pani/Pan:</w:t>
      </w:r>
    </w:p>
    <w:p w14:paraId="460E9079" w14:textId="77777777" w:rsidR="00736EF4" w:rsidRPr="00736EF4" w:rsidRDefault="00736EF4" w:rsidP="00736EF4">
      <w:pPr>
        <w:widowControl w:val="0"/>
        <w:numPr>
          <w:ilvl w:val="2"/>
          <w:numId w:val="133"/>
        </w:numPr>
        <w:autoSpaceDE w:val="0"/>
        <w:autoSpaceDN w:val="0"/>
        <w:adjustRightInd w:val="0"/>
        <w:spacing w:after="0" w:line="240" w:lineRule="auto"/>
        <w:ind w:left="1080" w:hanging="360"/>
        <w:contextualSpacing/>
        <w:jc w:val="both"/>
        <w:rPr>
          <w:rFonts w:ascii="Times New Roman" w:hAnsi="Times New Roman"/>
          <w:sz w:val="24"/>
          <w:szCs w:val="24"/>
        </w:rPr>
      </w:pPr>
      <w:r w:rsidRPr="00736EF4">
        <w:rPr>
          <w:rFonts w:ascii="Times New Roman" w:hAnsi="Times New Roman"/>
          <w:sz w:val="24"/>
          <w:szCs w:val="24"/>
        </w:rPr>
        <w:t>na podstawie art. 15 RODO prawo dostępu do danych osobowych Pani/Pana dotyczących;</w:t>
      </w:r>
    </w:p>
    <w:p w14:paraId="37C94953" w14:textId="77777777" w:rsidR="00736EF4" w:rsidRPr="00736EF4" w:rsidRDefault="00736EF4" w:rsidP="00736EF4">
      <w:pPr>
        <w:widowControl w:val="0"/>
        <w:numPr>
          <w:ilvl w:val="2"/>
          <w:numId w:val="133"/>
        </w:numPr>
        <w:autoSpaceDE w:val="0"/>
        <w:autoSpaceDN w:val="0"/>
        <w:adjustRightInd w:val="0"/>
        <w:spacing w:after="0" w:line="240" w:lineRule="auto"/>
        <w:ind w:left="1080" w:hanging="360"/>
        <w:jc w:val="both"/>
        <w:rPr>
          <w:rFonts w:ascii="Times New Roman" w:hAnsi="Times New Roman"/>
          <w:sz w:val="24"/>
          <w:szCs w:val="24"/>
        </w:rPr>
      </w:pPr>
      <w:r w:rsidRPr="00736EF4">
        <w:rPr>
          <w:rFonts w:ascii="Times New Roman" w:hAnsi="Times New Roman"/>
          <w:sz w:val="24"/>
          <w:szCs w:val="24"/>
        </w:rPr>
        <w:t>na podstawie art. 16 RODO prawo do sprostowania Pani/Pana danych osobowych;</w:t>
      </w:r>
    </w:p>
    <w:p w14:paraId="400EC70D" w14:textId="77777777" w:rsidR="00736EF4" w:rsidRPr="00736EF4" w:rsidRDefault="00736EF4" w:rsidP="00736EF4">
      <w:pPr>
        <w:widowControl w:val="0"/>
        <w:numPr>
          <w:ilvl w:val="2"/>
          <w:numId w:val="133"/>
        </w:numPr>
        <w:autoSpaceDE w:val="0"/>
        <w:autoSpaceDN w:val="0"/>
        <w:adjustRightInd w:val="0"/>
        <w:spacing w:after="0" w:line="240" w:lineRule="auto"/>
        <w:ind w:left="1080" w:hanging="360"/>
        <w:jc w:val="both"/>
        <w:rPr>
          <w:rFonts w:ascii="Times New Roman" w:hAnsi="Times New Roman"/>
          <w:sz w:val="24"/>
          <w:szCs w:val="24"/>
        </w:rPr>
      </w:pPr>
      <w:r w:rsidRPr="00736EF4">
        <w:rPr>
          <w:rFonts w:ascii="Times New Roman" w:hAnsi="Times New Roman"/>
          <w:sz w:val="24"/>
          <w:szCs w:val="24"/>
        </w:rPr>
        <w:t>na podstawie art. 18 RODO prawo żądania od administratora ograniczenia przetwarzania danych osobowych z zastrzeżeniem przypadków, o których mowa w art. 18 ust. 2 RODO;</w:t>
      </w:r>
    </w:p>
    <w:p w14:paraId="11F705A8" w14:textId="77777777" w:rsidR="00736EF4" w:rsidRPr="00736EF4" w:rsidRDefault="00736EF4" w:rsidP="00736EF4">
      <w:pPr>
        <w:widowControl w:val="0"/>
        <w:numPr>
          <w:ilvl w:val="2"/>
          <w:numId w:val="133"/>
        </w:numPr>
        <w:autoSpaceDE w:val="0"/>
        <w:autoSpaceDN w:val="0"/>
        <w:adjustRightInd w:val="0"/>
        <w:spacing w:after="0" w:line="240" w:lineRule="auto"/>
        <w:ind w:left="1080" w:hanging="360"/>
        <w:jc w:val="both"/>
        <w:rPr>
          <w:rFonts w:ascii="Times New Roman" w:hAnsi="Times New Roman"/>
          <w:sz w:val="24"/>
          <w:szCs w:val="24"/>
        </w:rPr>
      </w:pPr>
      <w:r w:rsidRPr="00736EF4">
        <w:rPr>
          <w:rFonts w:ascii="Times New Roman" w:hAnsi="Times New Roman"/>
          <w:sz w:val="24"/>
          <w:szCs w:val="24"/>
        </w:rPr>
        <w:t>prawo do wniesienia skargi do Prezesa Urzędu Ochrony Danych Osobowych, gdy uzna Pani/Pan, że przetwarzanie danych osobowych Pani/Pana dotyczących narusza przepisy RODO;</w:t>
      </w:r>
    </w:p>
    <w:p w14:paraId="4CA0BFE5" w14:textId="77777777" w:rsidR="00736EF4" w:rsidRPr="00736EF4" w:rsidRDefault="00736EF4" w:rsidP="00736EF4">
      <w:pPr>
        <w:widowControl w:val="0"/>
        <w:numPr>
          <w:ilvl w:val="2"/>
          <w:numId w:val="133"/>
        </w:numPr>
        <w:autoSpaceDE w:val="0"/>
        <w:autoSpaceDN w:val="0"/>
        <w:adjustRightInd w:val="0"/>
        <w:spacing w:after="0" w:line="240" w:lineRule="auto"/>
        <w:ind w:left="1080" w:hanging="360"/>
        <w:jc w:val="both"/>
        <w:rPr>
          <w:rFonts w:ascii="Times New Roman" w:hAnsi="Times New Roman"/>
          <w:sz w:val="24"/>
          <w:szCs w:val="24"/>
        </w:rPr>
      </w:pPr>
      <w:r w:rsidRPr="00736EF4">
        <w:rPr>
          <w:rFonts w:ascii="Times New Roman" w:hAnsi="Times New Roman"/>
          <w:sz w:val="24"/>
          <w:szCs w:val="24"/>
        </w:rPr>
        <w:t>nie przysługuje Pani/Panu:</w:t>
      </w:r>
    </w:p>
    <w:p w14:paraId="4DEE8111" w14:textId="77777777" w:rsidR="00736EF4" w:rsidRPr="00736EF4" w:rsidRDefault="00736EF4" w:rsidP="00736EF4">
      <w:pPr>
        <w:widowControl w:val="0"/>
        <w:numPr>
          <w:ilvl w:val="3"/>
          <w:numId w:val="168"/>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w związku z art. 17 ust. 3 lit. b, d lub e RODO prawo do usunięcia danych osobowych;</w:t>
      </w:r>
    </w:p>
    <w:p w14:paraId="51DA50F3" w14:textId="77777777" w:rsidR="00736EF4" w:rsidRPr="00736EF4" w:rsidRDefault="00736EF4" w:rsidP="00736EF4">
      <w:pPr>
        <w:widowControl w:val="0"/>
        <w:numPr>
          <w:ilvl w:val="3"/>
          <w:numId w:val="168"/>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t>prawo do przenoszenia danych osobowych, o którym mowa w art. 20 RODO;</w:t>
      </w:r>
    </w:p>
    <w:p w14:paraId="3F606A12" w14:textId="77777777" w:rsidR="00736EF4" w:rsidRPr="00736EF4" w:rsidRDefault="00736EF4" w:rsidP="00736EF4">
      <w:pPr>
        <w:widowControl w:val="0"/>
        <w:numPr>
          <w:ilvl w:val="3"/>
          <w:numId w:val="168"/>
        </w:numPr>
        <w:autoSpaceDE w:val="0"/>
        <w:autoSpaceDN w:val="0"/>
        <w:adjustRightInd w:val="0"/>
        <w:spacing w:after="0" w:line="240" w:lineRule="auto"/>
        <w:jc w:val="both"/>
        <w:rPr>
          <w:rFonts w:ascii="Times New Roman" w:hAnsi="Times New Roman"/>
          <w:sz w:val="24"/>
          <w:szCs w:val="24"/>
        </w:rPr>
      </w:pPr>
      <w:r w:rsidRPr="00736EF4">
        <w:rPr>
          <w:rFonts w:ascii="Times New Roman" w:hAnsi="Times New Roman"/>
          <w:sz w:val="24"/>
          <w:szCs w:val="24"/>
        </w:rPr>
        <w:lastRenderedPageBreak/>
        <w:t>na podstawie art. 21 RODO prawo sprzeciwu, wobec przetwarzania danych osobowych, gdyż podstawą prawną przetwarzania Pani/Pana danych osobowych jest art. 6 ust. 1 lit. c RODO.</w:t>
      </w:r>
    </w:p>
    <w:p w14:paraId="70D20EAD" w14:textId="77777777" w:rsidR="00736EF4" w:rsidRPr="00736EF4" w:rsidRDefault="00736EF4" w:rsidP="00736EF4">
      <w:pPr>
        <w:widowControl w:val="0"/>
        <w:numPr>
          <w:ilvl w:val="0"/>
          <w:numId w:val="168"/>
        </w:numPr>
        <w:autoSpaceDE w:val="0"/>
        <w:autoSpaceDN w:val="0"/>
        <w:adjustRightInd w:val="0"/>
        <w:spacing w:after="0" w:line="240" w:lineRule="auto"/>
        <w:jc w:val="both"/>
        <w:rPr>
          <w:rFonts w:ascii="Times New Roman" w:hAnsi="Times New Roman"/>
          <w:b/>
          <w:sz w:val="24"/>
          <w:szCs w:val="24"/>
        </w:rPr>
      </w:pPr>
      <w:r w:rsidRPr="00736EF4">
        <w:rPr>
          <w:rFonts w:ascii="Times New Roman" w:hAnsi="Times New Roman"/>
          <w:sz w:val="24"/>
          <w:szCs w:val="24"/>
        </w:rPr>
        <w:t>Wykonawca zobowiązany jest do uzyskania od osób realizujących w ramach niniejszej umowy i na jego rzecz jakichkolwiek czynności zgody na przetwarzanie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589F065" w14:textId="77777777" w:rsidR="00736EF4" w:rsidRPr="00736EF4" w:rsidRDefault="00736EF4" w:rsidP="00736EF4">
      <w:pPr>
        <w:autoSpaceDE w:val="0"/>
        <w:autoSpaceDN w:val="0"/>
        <w:adjustRightInd w:val="0"/>
        <w:spacing w:after="0" w:line="240" w:lineRule="auto"/>
        <w:jc w:val="center"/>
        <w:rPr>
          <w:rFonts w:ascii="Times New Roman" w:eastAsia="TimesNewRoman" w:hAnsi="Times New Roman"/>
          <w:b/>
          <w:color w:val="000000"/>
          <w:sz w:val="24"/>
          <w:szCs w:val="24"/>
        </w:rPr>
      </w:pPr>
      <w:r w:rsidRPr="00736EF4">
        <w:rPr>
          <w:rFonts w:ascii="Times New Roman" w:eastAsia="TimesNewRoman" w:hAnsi="Times New Roman"/>
          <w:b/>
          <w:color w:val="000000"/>
          <w:sz w:val="24"/>
          <w:szCs w:val="24"/>
        </w:rPr>
        <w:t>§ 16</w:t>
      </w:r>
    </w:p>
    <w:p w14:paraId="57D81BBF" w14:textId="77777777" w:rsidR="00736EF4" w:rsidRPr="00736EF4" w:rsidRDefault="00736EF4" w:rsidP="00736EF4">
      <w:pPr>
        <w:autoSpaceDE w:val="0"/>
        <w:autoSpaceDN w:val="0"/>
        <w:adjustRightInd w:val="0"/>
        <w:spacing w:after="0" w:line="240" w:lineRule="auto"/>
        <w:jc w:val="both"/>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 xml:space="preserve">Umowę sporządzono w dwóch jednobrzmiących egzemplarzach, jeden egzemplarz dla Zamawiającego, jeden egzemplarz dla Wykonawcy / </w:t>
      </w:r>
      <w:r w:rsidRPr="00736EF4">
        <w:rPr>
          <w:rFonts w:ascii="Times New Roman" w:hAnsi="Times New Roman"/>
          <w:color w:val="000000" w:themeColor="text1"/>
          <w:sz w:val="24"/>
          <w:szCs w:val="24"/>
        </w:rPr>
        <w:t>Strony zgodnie oświadczają, że w przypadku zawarcia niniejszej umowy w formie elektronicznej zgodnie złożyły oświadczenia woli w nim zawarte, zaś datą zawarcia jest dzień złożenia ostatniego (późniejszego) oświadczenia woli o jej zawarciu przez umocowanych przedstawicieli każdej ze Stron.</w:t>
      </w:r>
    </w:p>
    <w:p w14:paraId="18AD4C0D" w14:textId="77777777" w:rsidR="00736EF4" w:rsidRPr="00736EF4" w:rsidRDefault="00736EF4" w:rsidP="00736EF4">
      <w:pPr>
        <w:autoSpaceDE w:val="0"/>
        <w:autoSpaceDN w:val="0"/>
        <w:adjustRightInd w:val="0"/>
        <w:spacing w:after="0" w:line="240" w:lineRule="auto"/>
        <w:rPr>
          <w:rFonts w:ascii="Times New Roman" w:eastAsia="TimesNewRoman" w:hAnsi="Times New Roman"/>
          <w:color w:val="000000"/>
          <w:sz w:val="24"/>
          <w:szCs w:val="24"/>
        </w:rPr>
      </w:pPr>
    </w:p>
    <w:p w14:paraId="4B4B4425" w14:textId="77777777" w:rsidR="00736EF4" w:rsidRPr="00736EF4" w:rsidRDefault="00736EF4" w:rsidP="00736EF4">
      <w:pPr>
        <w:autoSpaceDE w:val="0"/>
        <w:autoSpaceDN w:val="0"/>
        <w:adjustRightInd w:val="0"/>
        <w:spacing w:after="0" w:line="240" w:lineRule="auto"/>
        <w:rPr>
          <w:rFonts w:ascii="Times New Roman" w:eastAsia="TimesNewRoman" w:hAnsi="Times New Roman"/>
          <w:color w:val="000000"/>
          <w:sz w:val="24"/>
          <w:szCs w:val="24"/>
        </w:rPr>
      </w:pPr>
      <w:r w:rsidRPr="00736EF4">
        <w:rPr>
          <w:rFonts w:ascii="Times New Roman" w:eastAsia="TimesNewRoman" w:hAnsi="Times New Roman"/>
          <w:color w:val="000000"/>
          <w:sz w:val="24"/>
          <w:szCs w:val="24"/>
        </w:rPr>
        <w:t>Załączniki:</w:t>
      </w:r>
    </w:p>
    <w:p w14:paraId="21822CD7" w14:textId="77777777" w:rsidR="00736EF4" w:rsidRPr="00736EF4" w:rsidRDefault="00736EF4" w:rsidP="00736EF4">
      <w:pPr>
        <w:pStyle w:val="Akapitzlist"/>
        <w:numPr>
          <w:ilvl w:val="0"/>
          <w:numId w:val="161"/>
        </w:numPr>
        <w:spacing w:after="0" w:line="240" w:lineRule="auto"/>
        <w:jc w:val="both"/>
        <w:rPr>
          <w:rFonts w:ascii="Times New Roman" w:hAnsi="Times New Roman"/>
          <w:sz w:val="24"/>
          <w:szCs w:val="24"/>
        </w:rPr>
      </w:pPr>
      <w:r w:rsidRPr="00736EF4">
        <w:rPr>
          <w:rFonts w:ascii="Times New Roman" w:hAnsi="Times New Roman"/>
          <w:sz w:val="24"/>
          <w:szCs w:val="24"/>
        </w:rPr>
        <w:t>Opis przedmiotu zamówienia;</w:t>
      </w:r>
    </w:p>
    <w:p w14:paraId="19FEEF14" w14:textId="77777777" w:rsidR="00736EF4" w:rsidRPr="00736EF4" w:rsidRDefault="00736EF4" w:rsidP="00736EF4">
      <w:pPr>
        <w:pStyle w:val="Akapitzlist"/>
        <w:numPr>
          <w:ilvl w:val="0"/>
          <w:numId w:val="161"/>
        </w:numPr>
        <w:spacing w:after="0" w:line="240" w:lineRule="auto"/>
        <w:jc w:val="both"/>
        <w:rPr>
          <w:rFonts w:ascii="Times New Roman" w:hAnsi="Times New Roman"/>
          <w:sz w:val="24"/>
          <w:szCs w:val="24"/>
        </w:rPr>
      </w:pPr>
      <w:r w:rsidRPr="00736EF4">
        <w:rPr>
          <w:rFonts w:ascii="Times New Roman" w:hAnsi="Times New Roman"/>
          <w:sz w:val="24"/>
          <w:szCs w:val="24"/>
        </w:rPr>
        <w:t>Kopia oferty Wykonawcy;</w:t>
      </w:r>
    </w:p>
    <w:p w14:paraId="642683DE" w14:textId="77777777" w:rsidR="00736EF4" w:rsidRPr="00736EF4" w:rsidRDefault="00736EF4" w:rsidP="00736EF4">
      <w:pPr>
        <w:pStyle w:val="Akapitzlist"/>
        <w:numPr>
          <w:ilvl w:val="0"/>
          <w:numId w:val="161"/>
        </w:numPr>
        <w:spacing w:after="0" w:line="240" w:lineRule="auto"/>
        <w:jc w:val="both"/>
        <w:rPr>
          <w:rFonts w:ascii="Times New Roman" w:hAnsi="Times New Roman"/>
          <w:sz w:val="24"/>
          <w:szCs w:val="24"/>
        </w:rPr>
      </w:pPr>
      <w:r w:rsidRPr="00736EF4">
        <w:rPr>
          <w:rFonts w:ascii="Times New Roman" w:hAnsi="Times New Roman"/>
          <w:sz w:val="24"/>
          <w:szCs w:val="24"/>
        </w:rPr>
        <w:t>Formularz cenowy;</w:t>
      </w:r>
    </w:p>
    <w:p w14:paraId="349DBEEE" w14:textId="77777777" w:rsidR="00736EF4" w:rsidRPr="00736EF4" w:rsidRDefault="00736EF4" w:rsidP="00736EF4">
      <w:pPr>
        <w:pStyle w:val="Akapitzlist"/>
        <w:numPr>
          <w:ilvl w:val="0"/>
          <w:numId w:val="161"/>
        </w:numPr>
        <w:spacing w:after="0" w:line="240" w:lineRule="auto"/>
        <w:jc w:val="both"/>
        <w:rPr>
          <w:rFonts w:ascii="Times New Roman" w:hAnsi="Times New Roman"/>
          <w:sz w:val="24"/>
          <w:szCs w:val="24"/>
        </w:rPr>
      </w:pPr>
      <w:r w:rsidRPr="00736EF4">
        <w:rPr>
          <w:rFonts w:ascii="Times New Roman" w:hAnsi="Times New Roman"/>
          <w:sz w:val="24"/>
          <w:szCs w:val="24"/>
        </w:rPr>
        <w:t>Kopia opisy OC.</w:t>
      </w:r>
    </w:p>
    <w:p w14:paraId="22B27DCA" w14:textId="77777777" w:rsidR="00736EF4" w:rsidRPr="00736EF4" w:rsidRDefault="00736EF4" w:rsidP="00736EF4">
      <w:pPr>
        <w:spacing w:after="0" w:line="240" w:lineRule="auto"/>
        <w:contextualSpacing/>
        <w:rPr>
          <w:rFonts w:ascii="Times New Roman" w:hAnsi="Times New Roman"/>
          <w:sz w:val="24"/>
          <w:szCs w:val="24"/>
        </w:rPr>
      </w:pPr>
    </w:p>
    <w:tbl>
      <w:tblPr>
        <w:tblW w:w="9060" w:type="dxa"/>
        <w:tblLook w:val="04A0" w:firstRow="1" w:lastRow="0" w:firstColumn="1" w:lastColumn="0" w:noHBand="0" w:noVBand="1"/>
      </w:tblPr>
      <w:tblGrid>
        <w:gridCol w:w="4530"/>
        <w:gridCol w:w="4530"/>
      </w:tblGrid>
      <w:tr w:rsidR="00736EF4" w:rsidRPr="00736EF4" w14:paraId="7264C53D" w14:textId="77777777" w:rsidTr="006A5BC4">
        <w:tc>
          <w:tcPr>
            <w:tcW w:w="4530" w:type="dxa"/>
          </w:tcPr>
          <w:p w14:paraId="3490733E" w14:textId="77777777" w:rsidR="00736EF4" w:rsidRPr="00736EF4" w:rsidRDefault="00736EF4" w:rsidP="00736EF4">
            <w:pPr>
              <w:spacing w:after="0" w:line="240" w:lineRule="auto"/>
              <w:jc w:val="center"/>
              <w:rPr>
                <w:rFonts w:ascii="Times New Roman" w:hAnsi="Times New Roman"/>
                <w:b/>
                <w:sz w:val="24"/>
                <w:szCs w:val="24"/>
              </w:rPr>
            </w:pPr>
            <w:r w:rsidRPr="00736EF4">
              <w:rPr>
                <w:rFonts w:ascii="Times New Roman" w:hAnsi="Times New Roman"/>
                <w:b/>
                <w:sz w:val="24"/>
                <w:szCs w:val="24"/>
              </w:rPr>
              <w:t>ZAMAWIAJĄCY</w:t>
            </w:r>
          </w:p>
        </w:tc>
        <w:tc>
          <w:tcPr>
            <w:tcW w:w="4530" w:type="dxa"/>
          </w:tcPr>
          <w:p w14:paraId="24A1E898" w14:textId="77777777" w:rsidR="00736EF4" w:rsidRPr="00736EF4" w:rsidRDefault="00736EF4" w:rsidP="00736EF4">
            <w:pPr>
              <w:spacing w:after="0" w:line="240" w:lineRule="auto"/>
              <w:jc w:val="center"/>
              <w:rPr>
                <w:rFonts w:ascii="Times New Roman" w:hAnsi="Times New Roman"/>
                <w:b/>
                <w:sz w:val="24"/>
                <w:szCs w:val="24"/>
              </w:rPr>
            </w:pPr>
            <w:r w:rsidRPr="00736EF4">
              <w:rPr>
                <w:rFonts w:ascii="Times New Roman" w:hAnsi="Times New Roman"/>
                <w:b/>
                <w:sz w:val="24"/>
                <w:szCs w:val="24"/>
              </w:rPr>
              <w:t>WYKONAWCA</w:t>
            </w:r>
          </w:p>
        </w:tc>
      </w:tr>
    </w:tbl>
    <w:p w14:paraId="1EEFB3F1" w14:textId="77777777" w:rsidR="00736EF4" w:rsidRPr="00736EF4" w:rsidRDefault="00736EF4" w:rsidP="00736EF4">
      <w:pPr>
        <w:tabs>
          <w:tab w:val="left" w:pos="6010"/>
        </w:tabs>
        <w:spacing w:after="0" w:line="240" w:lineRule="auto"/>
        <w:rPr>
          <w:rFonts w:ascii="Times New Roman" w:hAnsi="Times New Roman"/>
          <w:sz w:val="24"/>
          <w:szCs w:val="24"/>
        </w:rPr>
      </w:pPr>
    </w:p>
    <w:p w14:paraId="3E1B85DC" w14:textId="77777777" w:rsidR="002B7022" w:rsidRPr="00736EF4" w:rsidRDefault="002B7022" w:rsidP="00736EF4">
      <w:pPr>
        <w:spacing w:after="0" w:line="240" w:lineRule="auto"/>
        <w:rPr>
          <w:rFonts w:ascii="Times New Roman" w:hAnsi="Times New Roman"/>
          <w:sz w:val="24"/>
          <w:szCs w:val="24"/>
        </w:rPr>
      </w:pPr>
    </w:p>
    <w:p w14:paraId="183F7D67" w14:textId="1E989BBD" w:rsidR="002B7022" w:rsidRPr="00736EF4" w:rsidRDefault="002B7022" w:rsidP="00736EF4">
      <w:pPr>
        <w:spacing w:after="0" w:line="240" w:lineRule="auto"/>
        <w:rPr>
          <w:rFonts w:ascii="Times New Roman" w:hAnsi="Times New Roman"/>
          <w:sz w:val="24"/>
          <w:szCs w:val="24"/>
        </w:rPr>
      </w:pPr>
      <w:r w:rsidRPr="00736EF4">
        <w:rPr>
          <w:rFonts w:ascii="Times New Roman" w:hAnsi="Times New Roman"/>
          <w:sz w:val="24"/>
          <w:szCs w:val="24"/>
        </w:rPr>
        <w:br w:type="page"/>
      </w:r>
    </w:p>
    <w:p w14:paraId="5F9B5EBA" w14:textId="3D1B9A8B" w:rsidR="002B7022" w:rsidRDefault="002B7022" w:rsidP="00736EF4">
      <w:pPr>
        <w:spacing w:after="0" w:line="240" w:lineRule="auto"/>
        <w:jc w:val="right"/>
        <w:rPr>
          <w:rFonts w:ascii="Times New Roman" w:hAnsi="Times New Roman"/>
          <w:sz w:val="24"/>
          <w:szCs w:val="24"/>
        </w:rPr>
      </w:pPr>
      <w:r>
        <w:rPr>
          <w:rFonts w:ascii="Times New Roman" w:hAnsi="Times New Roman"/>
          <w:sz w:val="24"/>
          <w:szCs w:val="24"/>
        </w:rPr>
        <w:lastRenderedPageBreak/>
        <w:t>Załącznik nr 5</w:t>
      </w:r>
    </w:p>
    <w:p w14:paraId="37E99085" w14:textId="51638E17" w:rsidR="002B7022" w:rsidRPr="00DA65D0" w:rsidRDefault="002B7022" w:rsidP="00736EF4">
      <w:pPr>
        <w:spacing w:after="0" w:line="240" w:lineRule="auto"/>
        <w:jc w:val="center"/>
        <w:rPr>
          <w:rFonts w:ascii="Times New Roman" w:hAnsi="Times New Roman"/>
          <w:b/>
          <w:bCs/>
          <w:sz w:val="28"/>
          <w:szCs w:val="28"/>
        </w:rPr>
      </w:pPr>
      <w:r w:rsidRPr="00DA65D0">
        <w:rPr>
          <w:rFonts w:ascii="Times New Roman" w:hAnsi="Times New Roman"/>
          <w:b/>
          <w:bCs/>
          <w:sz w:val="28"/>
          <w:szCs w:val="28"/>
        </w:rPr>
        <w:t>Opis przedmiotu zamówienia</w:t>
      </w:r>
    </w:p>
    <w:p w14:paraId="32E11A01" w14:textId="77777777" w:rsidR="002B7022" w:rsidRPr="00DA65D0" w:rsidRDefault="002B7022" w:rsidP="00736EF4">
      <w:pPr>
        <w:spacing w:after="0" w:line="240" w:lineRule="auto"/>
        <w:jc w:val="both"/>
        <w:rPr>
          <w:rFonts w:ascii="Times New Roman" w:hAnsi="Times New Roman"/>
          <w:sz w:val="24"/>
          <w:szCs w:val="24"/>
        </w:rPr>
      </w:pPr>
    </w:p>
    <w:p w14:paraId="2717B09A" w14:textId="02915BA8" w:rsidR="006A3CD8" w:rsidRDefault="002B7022" w:rsidP="00736EF4">
      <w:pPr>
        <w:pStyle w:val="Bezodstpw"/>
        <w:numPr>
          <w:ilvl w:val="0"/>
          <w:numId w:val="92"/>
        </w:numPr>
        <w:autoSpaceDN w:val="0"/>
        <w:jc w:val="both"/>
        <w:textAlignment w:val="baseline"/>
        <w:rPr>
          <w:rFonts w:ascii="Times New Roman" w:hAnsi="Times New Roman"/>
          <w:sz w:val="24"/>
          <w:szCs w:val="24"/>
        </w:rPr>
      </w:pPr>
      <w:r w:rsidRPr="00DA65D0">
        <w:rPr>
          <w:rFonts w:ascii="Times New Roman" w:hAnsi="Times New Roman"/>
          <w:sz w:val="24"/>
          <w:szCs w:val="24"/>
        </w:rPr>
        <w:t xml:space="preserve">Przedmiotem zamówienia jest </w:t>
      </w:r>
      <w:r w:rsidR="006A3CD8">
        <w:rPr>
          <w:rFonts w:ascii="Times New Roman" w:hAnsi="Times New Roman"/>
          <w:sz w:val="24"/>
          <w:szCs w:val="24"/>
        </w:rPr>
        <w:t>ś</w:t>
      </w:r>
      <w:r w:rsidR="006A3CD8" w:rsidRPr="006A3CD8">
        <w:rPr>
          <w:rFonts w:ascii="Times New Roman" w:hAnsi="Times New Roman"/>
          <w:sz w:val="24"/>
          <w:szCs w:val="24"/>
        </w:rPr>
        <w:t>wiadczenie usług sprzątania budynków Zamawiającego w</w:t>
      </w:r>
      <w:r w:rsidR="00315313">
        <w:rPr>
          <w:rFonts w:ascii="Times New Roman" w:hAnsi="Times New Roman"/>
          <w:sz w:val="24"/>
          <w:szCs w:val="24"/>
        </w:rPr>
        <w:t> </w:t>
      </w:r>
      <w:r w:rsidR="006A3CD8" w:rsidRPr="006A3CD8">
        <w:rPr>
          <w:rFonts w:ascii="Times New Roman" w:hAnsi="Times New Roman"/>
          <w:sz w:val="24"/>
          <w:szCs w:val="24"/>
        </w:rPr>
        <w:t>Białej Podlaskiej</w:t>
      </w:r>
      <w:r w:rsidR="006A3CD8">
        <w:rPr>
          <w:rFonts w:ascii="Times New Roman" w:hAnsi="Times New Roman"/>
          <w:sz w:val="24"/>
          <w:szCs w:val="24"/>
        </w:rPr>
        <w:t xml:space="preserve"> szczegółowo opisana w niniejszym opisie.</w:t>
      </w:r>
    </w:p>
    <w:p w14:paraId="3B94183E" w14:textId="29B8E663" w:rsidR="008B0746" w:rsidRDefault="008B0746" w:rsidP="00736EF4">
      <w:pPr>
        <w:pStyle w:val="Bezodstpw"/>
        <w:numPr>
          <w:ilvl w:val="0"/>
          <w:numId w:val="92"/>
        </w:numPr>
        <w:autoSpaceDN w:val="0"/>
        <w:jc w:val="both"/>
        <w:textAlignment w:val="baseline"/>
        <w:rPr>
          <w:rFonts w:ascii="Times New Roman" w:hAnsi="Times New Roman"/>
          <w:sz w:val="24"/>
          <w:szCs w:val="24"/>
        </w:rPr>
      </w:pPr>
      <w:r>
        <w:rPr>
          <w:rFonts w:ascii="Times New Roman" w:hAnsi="Times New Roman"/>
          <w:sz w:val="24"/>
          <w:szCs w:val="24"/>
        </w:rPr>
        <w:t xml:space="preserve">Na ww. usługi składa się sprzątanie budynków </w:t>
      </w:r>
      <w:r w:rsidRPr="008B0746">
        <w:rPr>
          <w:rFonts w:ascii="Times New Roman" w:hAnsi="Times New Roman"/>
          <w:sz w:val="24"/>
          <w:szCs w:val="24"/>
        </w:rPr>
        <w:t>przy ul. Sidorskiej 102, ul. Sidorskiej 97A i</w:t>
      </w:r>
      <w:r>
        <w:rPr>
          <w:rFonts w:ascii="Times New Roman" w:hAnsi="Times New Roman"/>
          <w:sz w:val="24"/>
          <w:szCs w:val="24"/>
        </w:rPr>
        <w:t> </w:t>
      </w:r>
      <w:r w:rsidRPr="008B0746">
        <w:rPr>
          <w:rFonts w:ascii="Times New Roman" w:hAnsi="Times New Roman"/>
          <w:sz w:val="24"/>
          <w:szCs w:val="24"/>
        </w:rPr>
        <w:t>ul. Sidorskiej 107</w:t>
      </w:r>
      <w:r>
        <w:rPr>
          <w:rFonts w:ascii="Times New Roman" w:hAnsi="Times New Roman"/>
          <w:sz w:val="24"/>
          <w:szCs w:val="24"/>
        </w:rPr>
        <w:t xml:space="preserve"> w tym:</w:t>
      </w:r>
    </w:p>
    <w:p w14:paraId="095B3BC0" w14:textId="458C42F1" w:rsidR="006A3CD8" w:rsidRPr="008B0746" w:rsidRDefault="008B0746" w:rsidP="00736EF4">
      <w:pPr>
        <w:pStyle w:val="Bezodstpw"/>
        <w:numPr>
          <w:ilvl w:val="1"/>
          <w:numId w:val="92"/>
        </w:numPr>
        <w:autoSpaceDN w:val="0"/>
        <w:jc w:val="both"/>
        <w:textAlignment w:val="baseline"/>
        <w:rPr>
          <w:rFonts w:ascii="Times New Roman" w:hAnsi="Times New Roman"/>
          <w:sz w:val="24"/>
          <w:szCs w:val="24"/>
        </w:rPr>
      </w:pPr>
      <w:r>
        <w:rPr>
          <w:rFonts w:ascii="Times New Roman" w:hAnsi="Times New Roman"/>
          <w:sz w:val="24"/>
          <w:szCs w:val="24"/>
        </w:rPr>
        <w:t xml:space="preserve">Budynek </w:t>
      </w:r>
      <w:r w:rsidR="006A3CD8">
        <w:rPr>
          <w:rFonts w:ascii="Times New Roman" w:hAnsi="Times New Roman"/>
          <w:sz w:val="24"/>
          <w:szCs w:val="24"/>
        </w:rPr>
        <w:t xml:space="preserve">ul. </w:t>
      </w:r>
      <w:r w:rsidR="006A3CD8" w:rsidRPr="008B0746">
        <w:rPr>
          <w:rFonts w:ascii="Times New Roman" w:hAnsi="Times New Roman"/>
          <w:sz w:val="24"/>
          <w:szCs w:val="24"/>
        </w:rPr>
        <w:t xml:space="preserve">Sidorskiej 102 </w:t>
      </w:r>
      <w:r w:rsidRPr="008B0746">
        <w:rPr>
          <w:rFonts w:ascii="Times New Roman" w:hAnsi="Times New Roman"/>
          <w:sz w:val="24"/>
          <w:szCs w:val="24"/>
        </w:rPr>
        <w:t>składa się z:</w:t>
      </w:r>
    </w:p>
    <w:p w14:paraId="14D5E8D2" w14:textId="0DAE9022" w:rsidR="00464045" w:rsidRDefault="00464045" w:rsidP="00736EF4">
      <w:pPr>
        <w:pStyle w:val="Bezodstpw"/>
        <w:numPr>
          <w:ilvl w:val="2"/>
          <w:numId w:val="92"/>
        </w:numPr>
        <w:autoSpaceDN w:val="0"/>
        <w:jc w:val="both"/>
        <w:textAlignment w:val="baseline"/>
        <w:rPr>
          <w:rFonts w:ascii="Times New Roman" w:hAnsi="Times New Roman"/>
          <w:sz w:val="24"/>
          <w:szCs w:val="24"/>
        </w:rPr>
      </w:pPr>
      <w:r>
        <w:rPr>
          <w:rFonts w:ascii="Times New Roman" w:hAnsi="Times New Roman"/>
          <w:sz w:val="24"/>
          <w:szCs w:val="24"/>
        </w:rPr>
        <w:t xml:space="preserve">części </w:t>
      </w:r>
      <w:r w:rsidR="002B7022" w:rsidRPr="008B0746">
        <w:rPr>
          <w:rFonts w:ascii="Times New Roman" w:hAnsi="Times New Roman"/>
          <w:sz w:val="24"/>
          <w:szCs w:val="24"/>
        </w:rPr>
        <w:t>administracyjno-dydaktyczne</w:t>
      </w:r>
      <w:r>
        <w:rPr>
          <w:rFonts w:ascii="Times New Roman" w:hAnsi="Times New Roman"/>
          <w:sz w:val="24"/>
          <w:szCs w:val="24"/>
        </w:rPr>
        <w:t>j:</w:t>
      </w:r>
    </w:p>
    <w:p w14:paraId="51808F67" w14:textId="7CDC0F76" w:rsidR="002B7022" w:rsidRDefault="00681B59" w:rsidP="00736EF4">
      <w:pPr>
        <w:pStyle w:val="Bezodstpw"/>
        <w:numPr>
          <w:ilvl w:val="3"/>
          <w:numId w:val="92"/>
        </w:numPr>
        <w:autoSpaceDN w:val="0"/>
        <w:jc w:val="both"/>
        <w:textAlignment w:val="baseline"/>
        <w:rPr>
          <w:rFonts w:ascii="Times New Roman" w:hAnsi="Times New Roman"/>
          <w:sz w:val="24"/>
          <w:szCs w:val="24"/>
        </w:rPr>
      </w:pPr>
      <w:r>
        <w:rPr>
          <w:rFonts w:ascii="Times New Roman" w:hAnsi="Times New Roman"/>
          <w:sz w:val="24"/>
          <w:szCs w:val="24"/>
        </w:rPr>
        <w:t xml:space="preserve">składający się z pomieszczeń </w:t>
      </w:r>
      <w:r w:rsidR="00ED4590">
        <w:rPr>
          <w:rFonts w:ascii="Times New Roman" w:hAnsi="Times New Roman"/>
          <w:sz w:val="24"/>
          <w:szCs w:val="24"/>
        </w:rPr>
        <w:t>m.in.:</w:t>
      </w:r>
      <w:r w:rsidR="002B7022" w:rsidRPr="008B0746">
        <w:rPr>
          <w:rFonts w:ascii="Times New Roman" w:hAnsi="Times New Roman"/>
          <w:sz w:val="24"/>
          <w:szCs w:val="24"/>
        </w:rPr>
        <w:t xml:space="preserve"> </w:t>
      </w:r>
    </w:p>
    <w:p w14:paraId="38162465"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color w:val="000000"/>
          <w:sz w:val="24"/>
          <w:szCs w:val="24"/>
        </w:rPr>
        <w:t>ogólnodostępn</w:t>
      </w:r>
      <w:r>
        <w:rPr>
          <w:rFonts w:ascii="Times New Roman" w:hAnsi="Times New Roman"/>
          <w:color w:val="000000"/>
          <w:sz w:val="24"/>
          <w:szCs w:val="24"/>
        </w:rPr>
        <w:t>e</w:t>
      </w:r>
      <w:r w:rsidRPr="00DA65D0">
        <w:rPr>
          <w:rFonts w:ascii="Times New Roman" w:hAnsi="Times New Roman"/>
          <w:color w:val="000000"/>
          <w:sz w:val="24"/>
          <w:szCs w:val="24"/>
        </w:rPr>
        <w:t xml:space="preserve"> tj. ciągi komunikacyjne, klatki schodowe, winda, gospodarcze, hol - szatnia,</w:t>
      </w:r>
      <w:r w:rsidRPr="00DA65D0">
        <w:rPr>
          <w:rFonts w:ascii="Times New Roman" w:hAnsi="Times New Roman"/>
          <w:color w:val="007BB8"/>
          <w:sz w:val="24"/>
          <w:szCs w:val="24"/>
        </w:rPr>
        <w:t xml:space="preserve"> </w:t>
      </w:r>
      <w:r w:rsidRPr="00DA65D0">
        <w:rPr>
          <w:rFonts w:ascii="Times New Roman" w:hAnsi="Times New Roman"/>
          <w:color w:val="000000" w:themeColor="text1"/>
          <w:sz w:val="24"/>
          <w:szCs w:val="24"/>
        </w:rPr>
        <w:t>recepcja</w:t>
      </w:r>
      <w:r w:rsidRPr="00DA65D0">
        <w:rPr>
          <w:rFonts w:ascii="Times New Roman" w:hAnsi="Times New Roman"/>
          <w:color w:val="000000"/>
          <w:sz w:val="24"/>
          <w:szCs w:val="24"/>
        </w:rPr>
        <w:t>;</w:t>
      </w:r>
    </w:p>
    <w:p w14:paraId="447EF5A2"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maszynown</w:t>
      </w:r>
      <w:r>
        <w:rPr>
          <w:rFonts w:ascii="Times New Roman" w:hAnsi="Times New Roman"/>
          <w:color w:val="000000"/>
          <w:sz w:val="24"/>
          <w:szCs w:val="24"/>
        </w:rPr>
        <w:t>ia</w:t>
      </w:r>
      <w:r w:rsidRPr="00DA65D0">
        <w:rPr>
          <w:rFonts w:ascii="Times New Roman" w:hAnsi="Times New Roman"/>
          <w:color w:val="000000"/>
          <w:sz w:val="24"/>
          <w:szCs w:val="24"/>
        </w:rPr>
        <w:t xml:space="preserve"> windy </w:t>
      </w:r>
      <w:r>
        <w:rPr>
          <w:rFonts w:ascii="Times New Roman" w:hAnsi="Times New Roman"/>
          <w:color w:val="000000"/>
          <w:sz w:val="24"/>
          <w:szCs w:val="24"/>
        </w:rPr>
        <w:t>(</w:t>
      </w:r>
      <w:r w:rsidRPr="00DA65D0">
        <w:rPr>
          <w:rFonts w:ascii="Times New Roman" w:hAnsi="Times New Roman"/>
          <w:color w:val="000000"/>
          <w:sz w:val="24"/>
          <w:szCs w:val="24"/>
        </w:rPr>
        <w:t>parter</w:t>
      </w:r>
      <w:r>
        <w:rPr>
          <w:rFonts w:ascii="Times New Roman" w:hAnsi="Times New Roman"/>
          <w:color w:val="000000"/>
          <w:sz w:val="24"/>
          <w:szCs w:val="24"/>
        </w:rPr>
        <w:t>)</w:t>
      </w:r>
      <w:r w:rsidRPr="00DA65D0">
        <w:rPr>
          <w:rFonts w:ascii="Times New Roman" w:hAnsi="Times New Roman"/>
          <w:color w:val="000000"/>
          <w:sz w:val="24"/>
          <w:szCs w:val="24"/>
        </w:rPr>
        <w:t>;</w:t>
      </w:r>
    </w:p>
    <w:p w14:paraId="55A21181"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części dydaktycznej Zakładu Budownictwa </w:t>
      </w:r>
      <w:r>
        <w:rPr>
          <w:rFonts w:ascii="Times New Roman" w:hAnsi="Times New Roman"/>
          <w:color w:val="000000"/>
          <w:sz w:val="24"/>
          <w:szCs w:val="24"/>
        </w:rPr>
        <w:t>(</w:t>
      </w:r>
      <w:r w:rsidRPr="00DA65D0">
        <w:rPr>
          <w:rFonts w:ascii="Times New Roman" w:hAnsi="Times New Roman"/>
          <w:color w:val="000000"/>
          <w:sz w:val="24"/>
          <w:szCs w:val="24"/>
        </w:rPr>
        <w:t>parter</w:t>
      </w:r>
      <w:r>
        <w:rPr>
          <w:rFonts w:ascii="Times New Roman" w:hAnsi="Times New Roman"/>
          <w:color w:val="000000"/>
          <w:sz w:val="24"/>
          <w:szCs w:val="24"/>
        </w:rPr>
        <w:t>)</w:t>
      </w:r>
      <w:r w:rsidRPr="00DA65D0">
        <w:rPr>
          <w:rFonts w:ascii="Times New Roman" w:hAnsi="Times New Roman"/>
          <w:color w:val="000000"/>
          <w:sz w:val="24"/>
          <w:szCs w:val="24"/>
        </w:rPr>
        <w:t>;</w:t>
      </w:r>
    </w:p>
    <w:p w14:paraId="458670E8"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color w:val="000000"/>
          <w:sz w:val="24"/>
          <w:szCs w:val="24"/>
        </w:rPr>
        <w:t xml:space="preserve">części dydaktycznej Wydziału Nauk o Zdrowiu </w:t>
      </w:r>
      <w:r>
        <w:rPr>
          <w:rFonts w:ascii="Times New Roman" w:hAnsi="Times New Roman"/>
          <w:color w:val="000000"/>
          <w:sz w:val="24"/>
          <w:szCs w:val="24"/>
        </w:rPr>
        <w:t>(</w:t>
      </w:r>
      <w:r w:rsidRPr="00DA65D0">
        <w:rPr>
          <w:rFonts w:ascii="Times New Roman" w:hAnsi="Times New Roman"/>
          <w:color w:val="000000"/>
          <w:sz w:val="24"/>
          <w:szCs w:val="24"/>
        </w:rPr>
        <w:t>parter piętr</w:t>
      </w:r>
      <w:r>
        <w:rPr>
          <w:rFonts w:ascii="Times New Roman" w:hAnsi="Times New Roman"/>
          <w:color w:val="000000"/>
          <w:sz w:val="24"/>
          <w:szCs w:val="24"/>
        </w:rPr>
        <w:t>o)</w:t>
      </w:r>
      <w:r w:rsidRPr="00DA65D0">
        <w:rPr>
          <w:rFonts w:ascii="Times New Roman" w:hAnsi="Times New Roman"/>
          <w:color w:val="000000"/>
          <w:sz w:val="24"/>
          <w:szCs w:val="24"/>
        </w:rPr>
        <w:t>;</w:t>
      </w:r>
    </w:p>
    <w:p w14:paraId="51A65576"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części dydaktycznej Zakładów: Pedagogiki, Filologii oraz Dietetyki </w:t>
      </w:r>
      <w:r>
        <w:rPr>
          <w:rFonts w:ascii="Times New Roman" w:hAnsi="Times New Roman"/>
          <w:color w:val="000000"/>
          <w:sz w:val="24"/>
          <w:szCs w:val="24"/>
        </w:rPr>
        <w:t>(</w:t>
      </w:r>
      <w:r w:rsidRPr="00DA65D0">
        <w:rPr>
          <w:rFonts w:ascii="Times New Roman" w:hAnsi="Times New Roman"/>
          <w:color w:val="000000"/>
          <w:sz w:val="24"/>
          <w:szCs w:val="24"/>
        </w:rPr>
        <w:t>II</w:t>
      </w:r>
      <w:r>
        <w:rPr>
          <w:rFonts w:ascii="Times New Roman" w:hAnsi="Times New Roman"/>
          <w:color w:val="000000"/>
          <w:sz w:val="24"/>
          <w:szCs w:val="24"/>
        </w:rPr>
        <w:t> </w:t>
      </w:r>
      <w:r w:rsidRPr="00DA65D0">
        <w:rPr>
          <w:rFonts w:ascii="Times New Roman" w:hAnsi="Times New Roman"/>
          <w:color w:val="000000"/>
          <w:sz w:val="24"/>
          <w:szCs w:val="24"/>
        </w:rPr>
        <w:t>piętr</w:t>
      </w:r>
      <w:r>
        <w:rPr>
          <w:rFonts w:ascii="Times New Roman" w:hAnsi="Times New Roman"/>
          <w:color w:val="000000"/>
          <w:sz w:val="24"/>
          <w:szCs w:val="24"/>
        </w:rPr>
        <w:t>o)</w:t>
      </w:r>
      <w:r w:rsidRPr="00DA65D0">
        <w:rPr>
          <w:rFonts w:ascii="Times New Roman" w:hAnsi="Times New Roman"/>
          <w:color w:val="000000"/>
          <w:sz w:val="24"/>
          <w:szCs w:val="24"/>
        </w:rPr>
        <w:t>;</w:t>
      </w:r>
    </w:p>
    <w:p w14:paraId="75298042"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sekretariatu Wydziału Nauk o Zdrowiu </w:t>
      </w:r>
      <w:r>
        <w:rPr>
          <w:rFonts w:ascii="Times New Roman" w:hAnsi="Times New Roman"/>
          <w:color w:val="000000"/>
          <w:sz w:val="24"/>
          <w:szCs w:val="24"/>
        </w:rPr>
        <w:t>(</w:t>
      </w:r>
      <w:r w:rsidRPr="00DA65D0">
        <w:rPr>
          <w:rFonts w:ascii="Times New Roman" w:hAnsi="Times New Roman"/>
          <w:color w:val="000000"/>
          <w:sz w:val="24"/>
          <w:szCs w:val="24"/>
        </w:rPr>
        <w:t>piętr</w:t>
      </w:r>
      <w:r>
        <w:rPr>
          <w:rFonts w:ascii="Times New Roman" w:hAnsi="Times New Roman"/>
          <w:color w:val="000000"/>
          <w:sz w:val="24"/>
          <w:szCs w:val="24"/>
        </w:rPr>
        <w:t>o)</w:t>
      </w:r>
      <w:r w:rsidRPr="00DA65D0">
        <w:rPr>
          <w:rFonts w:ascii="Times New Roman" w:hAnsi="Times New Roman"/>
          <w:color w:val="000000"/>
          <w:sz w:val="24"/>
          <w:szCs w:val="24"/>
        </w:rPr>
        <w:t>;</w:t>
      </w:r>
    </w:p>
    <w:p w14:paraId="542A4F7F" w14:textId="77777777" w:rsidR="00ED4590" w:rsidRPr="00DA65D0"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biurowych </w:t>
      </w:r>
      <w:r w:rsidRPr="00DA65D0">
        <w:rPr>
          <w:rFonts w:ascii="Times New Roman" w:hAnsi="Times New Roman"/>
          <w:sz w:val="24"/>
          <w:szCs w:val="24"/>
        </w:rPr>
        <w:t xml:space="preserve">pracowników dydaktycznych oraz pracowników administracji </w:t>
      </w:r>
      <w:r>
        <w:rPr>
          <w:rFonts w:ascii="Times New Roman" w:hAnsi="Times New Roman"/>
          <w:color w:val="000000"/>
          <w:sz w:val="24"/>
          <w:szCs w:val="24"/>
        </w:rPr>
        <w:t xml:space="preserve">(piętro i </w:t>
      </w:r>
      <w:r w:rsidRPr="00DA65D0">
        <w:rPr>
          <w:rFonts w:ascii="Times New Roman" w:hAnsi="Times New Roman"/>
          <w:color w:val="000000"/>
          <w:sz w:val="24"/>
          <w:szCs w:val="24"/>
        </w:rPr>
        <w:t>II piętr</w:t>
      </w:r>
      <w:r>
        <w:rPr>
          <w:rFonts w:ascii="Times New Roman" w:hAnsi="Times New Roman"/>
          <w:color w:val="000000"/>
          <w:sz w:val="24"/>
          <w:szCs w:val="24"/>
        </w:rPr>
        <w:t>o)</w:t>
      </w:r>
      <w:r w:rsidRPr="00DA65D0">
        <w:rPr>
          <w:rFonts w:ascii="Times New Roman" w:hAnsi="Times New Roman"/>
          <w:color w:val="000000"/>
          <w:sz w:val="24"/>
          <w:szCs w:val="24"/>
        </w:rPr>
        <w:t>;</w:t>
      </w:r>
    </w:p>
    <w:p w14:paraId="7638AE26" w14:textId="77777777" w:rsidR="00ED4590" w:rsidRPr="00DF4729" w:rsidRDefault="00ED4590"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F4729">
        <w:rPr>
          <w:rFonts w:ascii="Times New Roman" w:hAnsi="Times New Roman"/>
          <w:sz w:val="24"/>
          <w:szCs w:val="24"/>
        </w:rPr>
        <w:t>toalet (piętro i II piętro);</w:t>
      </w:r>
    </w:p>
    <w:p w14:paraId="3F9681B4" w14:textId="777DE109" w:rsidR="00ED4590" w:rsidRPr="00991164" w:rsidRDefault="00ED4590" w:rsidP="00736EF4">
      <w:pPr>
        <w:pStyle w:val="Bezodstpw"/>
        <w:numPr>
          <w:ilvl w:val="4"/>
          <w:numId w:val="92"/>
        </w:numPr>
        <w:autoSpaceDN w:val="0"/>
        <w:jc w:val="both"/>
        <w:textAlignment w:val="baseline"/>
        <w:rPr>
          <w:rFonts w:ascii="Times New Roman" w:hAnsi="Times New Roman"/>
          <w:sz w:val="24"/>
          <w:szCs w:val="24"/>
        </w:rPr>
      </w:pPr>
      <w:r w:rsidRPr="00E7421E">
        <w:rPr>
          <w:rFonts w:ascii="Times New Roman" w:hAnsi="Times New Roman"/>
          <w:sz w:val="24"/>
          <w:szCs w:val="24"/>
        </w:rPr>
        <w:t>socjalnych (</w:t>
      </w:r>
      <w:r w:rsidRPr="00991164">
        <w:rPr>
          <w:rFonts w:ascii="Times New Roman" w:hAnsi="Times New Roman"/>
          <w:sz w:val="24"/>
          <w:szCs w:val="24"/>
        </w:rPr>
        <w:t>pokój nr 306 i 308).</w:t>
      </w:r>
    </w:p>
    <w:p w14:paraId="30CE14F3" w14:textId="15369FEB" w:rsidR="00991164" w:rsidRPr="005E6089" w:rsidRDefault="00464045" w:rsidP="00736EF4">
      <w:pPr>
        <w:pStyle w:val="Akapitzlist"/>
        <w:numPr>
          <w:ilvl w:val="3"/>
          <w:numId w:val="92"/>
        </w:numPr>
        <w:autoSpaceDN w:val="0"/>
        <w:spacing w:after="0" w:line="240" w:lineRule="auto"/>
        <w:contextualSpacing w:val="0"/>
        <w:jc w:val="both"/>
        <w:textAlignment w:val="baseline"/>
        <w:rPr>
          <w:rFonts w:ascii="Times New Roman" w:hAnsi="Times New Roman"/>
          <w:sz w:val="24"/>
          <w:szCs w:val="24"/>
        </w:rPr>
      </w:pPr>
      <w:r>
        <w:rPr>
          <w:rFonts w:ascii="Times New Roman" w:hAnsi="Times New Roman"/>
          <w:color w:val="000000"/>
          <w:sz w:val="24"/>
          <w:szCs w:val="24"/>
        </w:rPr>
        <w:t>W</w:t>
      </w:r>
      <w:r w:rsidR="00B51768" w:rsidRPr="00991164">
        <w:rPr>
          <w:rFonts w:ascii="Times New Roman" w:hAnsi="Times New Roman"/>
          <w:color w:val="000000"/>
          <w:sz w:val="24"/>
          <w:szCs w:val="24"/>
        </w:rPr>
        <w:t xml:space="preserve"> ramach wykonywanej usługi Wykonawca zobowiązany jest do</w:t>
      </w:r>
      <w:r w:rsidR="00991164" w:rsidRPr="00991164">
        <w:rPr>
          <w:rFonts w:ascii="Times New Roman" w:hAnsi="Times New Roman"/>
          <w:color w:val="000000"/>
          <w:sz w:val="24"/>
          <w:szCs w:val="24"/>
        </w:rPr>
        <w:t>:</w:t>
      </w:r>
    </w:p>
    <w:p w14:paraId="04A7DFF2" w14:textId="0CB94748" w:rsidR="00991164" w:rsidRPr="00991164" w:rsidRDefault="001640F2"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Pr>
          <w:rFonts w:ascii="Times New Roman" w:hAnsi="Times New Roman"/>
          <w:color w:val="000000"/>
          <w:sz w:val="24"/>
          <w:szCs w:val="24"/>
        </w:rPr>
        <w:t>s</w:t>
      </w:r>
      <w:r w:rsidR="00991164">
        <w:rPr>
          <w:rFonts w:ascii="Times New Roman" w:hAnsi="Times New Roman"/>
          <w:color w:val="000000"/>
          <w:sz w:val="24"/>
          <w:szCs w:val="24"/>
        </w:rPr>
        <w:t>przątani</w:t>
      </w:r>
      <w:r>
        <w:rPr>
          <w:rFonts w:ascii="Times New Roman" w:hAnsi="Times New Roman"/>
          <w:color w:val="000000"/>
          <w:sz w:val="24"/>
          <w:szCs w:val="24"/>
        </w:rPr>
        <w:t>a</w:t>
      </w:r>
      <w:r w:rsidR="00991164">
        <w:rPr>
          <w:rFonts w:ascii="Times New Roman" w:hAnsi="Times New Roman"/>
          <w:color w:val="000000"/>
          <w:sz w:val="24"/>
          <w:szCs w:val="24"/>
        </w:rPr>
        <w:t xml:space="preserve"> codzienn</w:t>
      </w:r>
      <w:r>
        <w:rPr>
          <w:rFonts w:ascii="Times New Roman" w:hAnsi="Times New Roman"/>
          <w:color w:val="000000"/>
          <w:sz w:val="24"/>
          <w:szCs w:val="24"/>
        </w:rPr>
        <w:t>ego</w:t>
      </w:r>
      <w:r w:rsidR="00991164">
        <w:rPr>
          <w:rFonts w:ascii="Times New Roman" w:hAnsi="Times New Roman"/>
          <w:color w:val="000000"/>
          <w:sz w:val="24"/>
          <w:szCs w:val="24"/>
        </w:rPr>
        <w:t xml:space="preserve"> (c</w:t>
      </w:r>
      <w:r w:rsidR="00991164" w:rsidRPr="00991164">
        <w:rPr>
          <w:rFonts w:ascii="Times New Roman" w:hAnsi="Times New Roman"/>
          <w:color w:val="000000"/>
          <w:sz w:val="24"/>
          <w:szCs w:val="24"/>
        </w:rPr>
        <w:t xml:space="preserve">zynności </w:t>
      </w:r>
      <w:r w:rsidR="00991164" w:rsidRPr="005E6089">
        <w:rPr>
          <w:rFonts w:ascii="Times New Roman" w:hAnsi="Times New Roman"/>
          <w:color w:val="000000"/>
          <w:sz w:val="24"/>
          <w:szCs w:val="24"/>
        </w:rPr>
        <w:t>podstawowe codzienne</w:t>
      </w:r>
      <w:r w:rsidR="00991164">
        <w:rPr>
          <w:rFonts w:ascii="Times New Roman" w:hAnsi="Times New Roman"/>
          <w:color w:val="000000"/>
          <w:sz w:val="24"/>
          <w:szCs w:val="24"/>
        </w:rPr>
        <w:t>)</w:t>
      </w:r>
      <w:r w:rsidR="00991164" w:rsidRPr="00991164">
        <w:rPr>
          <w:rFonts w:ascii="Times New Roman" w:hAnsi="Times New Roman"/>
          <w:color w:val="000000"/>
          <w:sz w:val="24"/>
          <w:szCs w:val="24"/>
        </w:rPr>
        <w:t>:</w:t>
      </w:r>
    </w:p>
    <w:p w14:paraId="374703AF" w14:textId="743A0E08" w:rsidR="00991164" w:rsidRPr="00991164" w:rsidRDefault="00991164"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991164">
        <w:rPr>
          <w:rFonts w:ascii="Times New Roman" w:hAnsi="Times New Roman"/>
          <w:color w:val="000000"/>
          <w:sz w:val="24"/>
          <w:szCs w:val="24"/>
        </w:rPr>
        <w:t>zamiatanie</w:t>
      </w:r>
      <w:r w:rsidRPr="00991164">
        <w:rPr>
          <w:rFonts w:ascii="Times New Roman" w:hAnsi="Times New Roman"/>
          <w:sz w:val="24"/>
          <w:szCs w:val="24"/>
        </w:rPr>
        <w:t xml:space="preserve"> i mycie podłóg w wiatrołapach, ciągach komunikacyjnych, recepcji, salach dydaktycznych, seminaryjnych, aulach, sekretariatach, pokojach biurowych pracowników dydaktycznych i pracowników administracyjnych oraz innych pomieszczeniach techniczno - funkcjonalnych – </w:t>
      </w:r>
      <w:r w:rsidRPr="005E6089">
        <w:rPr>
          <w:rFonts w:ascii="Times New Roman" w:hAnsi="Times New Roman"/>
          <w:sz w:val="24"/>
          <w:szCs w:val="24"/>
        </w:rPr>
        <w:t>w</w:t>
      </w:r>
      <w:r w:rsidR="00274E52">
        <w:rPr>
          <w:rFonts w:ascii="Times New Roman" w:hAnsi="Times New Roman"/>
          <w:sz w:val="24"/>
          <w:szCs w:val="24"/>
        </w:rPr>
        <w:t> </w:t>
      </w:r>
      <w:r w:rsidRPr="005E6089">
        <w:rPr>
          <w:rFonts w:ascii="Times New Roman" w:hAnsi="Times New Roman"/>
          <w:sz w:val="24"/>
          <w:szCs w:val="24"/>
        </w:rPr>
        <w:t>opisie przedmiotu zamówienia i zestawieniu pomieszczeń mogą występować inne częstotliwości sprzątania.</w:t>
      </w:r>
    </w:p>
    <w:p w14:paraId="3A650FF7" w14:textId="0839E28E" w:rsidR="00991164" w:rsidRPr="00991164" w:rsidRDefault="00991164" w:rsidP="00736EF4">
      <w:pPr>
        <w:pStyle w:val="Standard"/>
        <w:numPr>
          <w:ilvl w:val="5"/>
          <w:numId w:val="92"/>
        </w:numPr>
        <w:jc w:val="both"/>
      </w:pPr>
      <w:r w:rsidRPr="00991164">
        <w:t xml:space="preserve">wycieranie biurek w recepcji, sekretariatach, pokojach biurowych pracowników dydaktycznych i pracowników administracyjnych - </w:t>
      </w:r>
      <w:r w:rsidRPr="005E6089">
        <w:t>w opisie przedmiotu zamówienia i</w:t>
      </w:r>
      <w:r w:rsidR="00274E52">
        <w:t> </w:t>
      </w:r>
      <w:r w:rsidRPr="005E6089">
        <w:t>zestawieniu pomieszczeń mogą występować inne częstotliwości sprzątania.</w:t>
      </w:r>
    </w:p>
    <w:p w14:paraId="522243D5" w14:textId="77777777" w:rsidR="00991164" w:rsidRPr="00991164" w:rsidRDefault="00991164" w:rsidP="00736EF4">
      <w:pPr>
        <w:pStyle w:val="Standard"/>
        <w:numPr>
          <w:ilvl w:val="5"/>
          <w:numId w:val="92"/>
        </w:numPr>
        <w:jc w:val="both"/>
      </w:pPr>
      <w:r w:rsidRPr="00991164">
        <w:t>mycie podłóg w toaletach,</w:t>
      </w:r>
    </w:p>
    <w:p w14:paraId="079118B3" w14:textId="77777777" w:rsidR="00991164" w:rsidRPr="00991164" w:rsidRDefault="00991164" w:rsidP="00736EF4">
      <w:pPr>
        <w:pStyle w:val="Standard"/>
        <w:numPr>
          <w:ilvl w:val="5"/>
          <w:numId w:val="92"/>
        </w:numPr>
        <w:jc w:val="both"/>
      </w:pPr>
      <w:r w:rsidRPr="00991164">
        <w:t>mycie przegród kabinowych, pojemników na papier, sanitariatów, umywalek, glazury przy umywalkach, baterii, luster, pojemników na mydło, suszarek, pojemników na ręczniki papierowe, koszy na odpady, pojemników na szczotki sedesowe,</w:t>
      </w:r>
    </w:p>
    <w:p w14:paraId="646D4818"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zalewanie kratek odpływowych,</w:t>
      </w:r>
    </w:p>
    <w:p w14:paraId="4F739BFB"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usuwanie zanieczyszczeń ze ścian (pajęczyny, inne zabrudzenia),</w:t>
      </w:r>
    </w:p>
    <w:p w14:paraId="2133CF2B"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uzupełnianie materiałów eksploatacyjnych (mydło, papier toaletowy) w ilości zapewniającej stały dostęp do materiałów,</w:t>
      </w:r>
    </w:p>
    <w:p w14:paraId="5B9F5613"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usuwanie śmieci z koszy i wymiana worków oraz czyszczenie koszy. Podczas usuwania śmieci przestrzeganie zasad wstępnej segregacji śmieci w ustaleniu z Zamawiającym</w:t>
      </w:r>
    </w:p>
    <w:p w14:paraId="0AB5EC40"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ustawianie krzeseł i stolików dydaktycznych,</w:t>
      </w:r>
    </w:p>
    <w:p w14:paraId="00350276"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lastRenderedPageBreak/>
        <w:t>mycie tablic kredowych,</w:t>
      </w:r>
    </w:p>
    <w:p w14:paraId="0CAC069E" w14:textId="74949CCF"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opróżnianie niszczarek do papieru</w:t>
      </w:r>
      <w:r w:rsidR="00315313">
        <w:rPr>
          <w:rFonts w:ascii="Times New Roman" w:hAnsi="Times New Roman"/>
          <w:sz w:val="24"/>
          <w:szCs w:val="24"/>
        </w:rPr>
        <w:t>,</w:t>
      </w:r>
    </w:p>
    <w:p w14:paraId="3E869326" w14:textId="3B0C46F1"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utrzymanie czystości windy (podłoga, ściany)</w:t>
      </w:r>
      <w:r w:rsidR="00315313">
        <w:rPr>
          <w:rFonts w:ascii="Times New Roman" w:hAnsi="Times New Roman"/>
          <w:sz w:val="24"/>
          <w:szCs w:val="24"/>
        </w:rPr>
        <w:t>,</w:t>
      </w:r>
    </w:p>
    <w:p w14:paraId="4BC7E00D" w14:textId="1CEF1FC2" w:rsidR="00991164" w:rsidRPr="00991164"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Pr>
          <w:rFonts w:ascii="Times New Roman" w:hAnsi="Times New Roman"/>
          <w:sz w:val="24"/>
          <w:szCs w:val="24"/>
        </w:rPr>
        <w:t xml:space="preserve">sprzątanie </w:t>
      </w:r>
      <w:r w:rsidRPr="005E6089">
        <w:rPr>
          <w:rFonts w:ascii="Times New Roman" w:hAnsi="Times New Roman"/>
          <w:sz w:val="24"/>
          <w:szCs w:val="24"/>
        </w:rPr>
        <w:t>okresowe</w:t>
      </w:r>
      <w:r w:rsidRPr="00991164">
        <w:rPr>
          <w:rFonts w:ascii="Times New Roman" w:hAnsi="Times New Roman"/>
          <w:sz w:val="24"/>
          <w:szCs w:val="24"/>
        </w:rPr>
        <w:t xml:space="preserve"> (</w:t>
      </w:r>
      <w:r>
        <w:rPr>
          <w:rFonts w:ascii="Times New Roman" w:hAnsi="Times New Roman"/>
          <w:sz w:val="24"/>
          <w:szCs w:val="24"/>
        </w:rPr>
        <w:t xml:space="preserve">nie rzadziej niż </w:t>
      </w:r>
      <w:r w:rsidRPr="00991164">
        <w:rPr>
          <w:rFonts w:ascii="Times New Roman" w:hAnsi="Times New Roman"/>
          <w:sz w:val="24"/>
          <w:szCs w:val="24"/>
        </w:rPr>
        <w:t>raz w tygodniu):</w:t>
      </w:r>
    </w:p>
    <w:p w14:paraId="4DEB39AC" w14:textId="443C01F3"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 xml:space="preserve">wycieranie kurzu z mebli </w:t>
      </w:r>
      <w:r>
        <w:rPr>
          <w:rFonts w:ascii="Times New Roman" w:hAnsi="Times New Roman"/>
          <w:sz w:val="24"/>
          <w:szCs w:val="24"/>
        </w:rPr>
        <w:t xml:space="preserve">m.in. </w:t>
      </w:r>
      <w:r w:rsidRPr="00991164">
        <w:rPr>
          <w:rFonts w:ascii="Times New Roman" w:hAnsi="Times New Roman"/>
          <w:sz w:val="24"/>
          <w:szCs w:val="24"/>
        </w:rPr>
        <w:t>w: recepcji, szatni, salach dydaktycznych, seminaryjnych, aulach, sekretariatach, pokojach biurowych pracowników dydaktycznych i pracowników administracyjnych oraz innych pomieszczeniach techniczno – funkcjonalnych.</w:t>
      </w:r>
    </w:p>
    <w:p w14:paraId="54106B5A"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wycieranie kurzu z gablot informacyjnych, skrzynek p. poż (hydrant, gaśnica), apteczek, grzejników, kratek wentylacyjnych,</w:t>
      </w:r>
    </w:p>
    <w:p w14:paraId="14F33CCE"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mycie parapetów wewnętrznych w pomieszczeniach biurowych, pracowniach dydaktycznych, toaletach oraz w holach i korytarzach – wszystkie parapety występujące w zakresie sprzątania w budynku.</w:t>
      </w:r>
    </w:p>
    <w:p w14:paraId="52706DE5" w14:textId="77777777" w:rsidR="00991164" w:rsidRPr="00991164"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wycieranie na sucho drukarek, komputerów, niszczarek do papieru, tablic interaktywnych, ściereczką do monitorów,</w:t>
      </w:r>
    </w:p>
    <w:p w14:paraId="3E34D9D6" w14:textId="7B898169" w:rsidR="00991164" w:rsidRPr="00DA65D0" w:rsidRDefault="00991164" w:rsidP="00736EF4">
      <w:pPr>
        <w:pStyle w:val="Bezodstpw"/>
        <w:numPr>
          <w:ilvl w:val="5"/>
          <w:numId w:val="92"/>
        </w:numPr>
        <w:autoSpaceDN w:val="0"/>
        <w:jc w:val="both"/>
        <w:textAlignment w:val="baseline"/>
        <w:rPr>
          <w:rFonts w:ascii="Times New Roman" w:hAnsi="Times New Roman"/>
          <w:sz w:val="24"/>
          <w:szCs w:val="24"/>
        </w:rPr>
      </w:pPr>
      <w:r w:rsidRPr="00991164">
        <w:rPr>
          <w:rFonts w:ascii="Times New Roman" w:hAnsi="Times New Roman"/>
          <w:sz w:val="24"/>
          <w:szCs w:val="24"/>
        </w:rPr>
        <w:t>podlewanie kwiatów</w:t>
      </w:r>
      <w:r>
        <w:rPr>
          <w:rFonts w:ascii="Times New Roman" w:hAnsi="Times New Roman"/>
          <w:sz w:val="24"/>
          <w:szCs w:val="24"/>
        </w:rPr>
        <w:t xml:space="preserve"> (zgodnie z bieżącymi potrzebami ustalone z użytkownikami pomieszczeń)</w:t>
      </w:r>
    </w:p>
    <w:p w14:paraId="270BF7BA" w14:textId="02D7182B" w:rsidR="00B51768" w:rsidRPr="00DA65D0" w:rsidRDefault="00B51768"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color w:val="000000"/>
          <w:sz w:val="24"/>
          <w:szCs w:val="24"/>
        </w:rPr>
        <w:t>zapewnia i</w:t>
      </w:r>
      <w:r w:rsidR="00991164">
        <w:rPr>
          <w:rFonts w:ascii="Times New Roman" w:hAnsi="Times New Roman"/>
          <w:bCs/>
          <w:color w:val="000000"/>
          <w:sz w:val="24"/>
          <w:szCs w:val="24"/>
        </w:rPr>
        <w:t xml:space="preserve"> </w:t>
      </w:r>
      <w:r w:rsidRPr="00DA65D0">
        <w:rPr>
          <w:rFonts w:ascii="Times New Roman" w:hAnsi="Times New Roman"/>
          <w:bCs/>
          <w:color w:val="000000"/>
          <w:sz w:val="24"/>
          <w:szCs w:val="24"/>
        </w:rPr>
        <w:t>uzupełnia</w:t>
      </w:r>
      <w:r w:rsidR="00991164">
        <w:rPr>
          <w:rFonts w:ascii="Times New Roman" w:hAnsi="Times New Roman"/>
          <w:bCs/>
          <w:color w:val="000000"/>
          <w:sz w:val="24"/>
          <w:szCs w:val="24"/>
        </w:rPr>
        <w:t>,</w:t>
      </w:r>
      <w:r w:rsidRPr="00DA65D0">
        <w:rPr>
          <w:rFonts w:ascii="Times New Roman" w:hAnsi="Times New Roman"/>
          <w:bCs/>
          <w:color w:val="000000"/>
          <w:sz w:val="24"/>
          <w:szCs w:val="24"/>
        </w:rPr>
        <w:t xml:space="preserve"> </w:t>
      </w:r>
      <w:r>
        <w:rPr>
          <w:rFonts w:ascii="Times New Roman" w:hAnsi="Times New Roman"/>
          <w:bCs/>
          <w:color w:val="000000"/>
          <w:sz w:val="24"/>
          <w:szCs w:val="24"/>
        </w:rPr>
        <w:t xml:space="preserve">zgodnie z </w:t>
      </w:r>
      <w:r w:rsidRPr="00DA65D0">
        <w:rPr>
          <w:rFonts w:ascii="Times New Roman" w:hAnsi="Times New Roman"/>
          <w:bCs/>
          <w:color w:val="000000"/>
          <w:sz w:val="24"/>
          <w:szCs w:val="24"/>
        </w:rPr>
        <w:t>bieżąc</w:t>
      </w:r>
      <w:r>
        <w:rPr>
          <w:rFonts w:ascii="Times New Roman" w:hAnsi="Times New Roman"/>
          <w:bCs/>
          <w:color w:val="000000"/>
          <w:sz w:val="24"/>
          <w:szCs w:val="24"/>
        </w:rPr>
        <w:t>ymi</w:t>
      </w:r>
      <w:r w:rsidRPr="00DA65D0">
        <w:rPr>
          <w:rFonts w:ascii="Times New Roman" w:hAnsi="Times New Roman"/>
          <w:bCs/>
          <w:color w:val="000000"/>
          <w:sz w:val="24"/>
          <w:szCs w:val="24"/>
        </w:rPr>
        <w:t xml:space="preserve"> potrzeb</w:t>
      </w:r>
      <w:r>
        <w:rPr>
          <w:rFonts w:ascii="Times New Roman" w:hAnsi="Times New Roman"/>
          <w:bCs/>
          <w:color w:val="000000"/>
          <w:sz w:val="24"/>
          <w:szCs w:val="24"/>
        </w:rPr>
        <w:t>ami</w:t>
      </w:r>
      <w:r w:rsidR="00991164">
        <w:rPr>
          <w:rFonts w:ascii="Times New Roman" w:hAnsi="Times New Roman"/>
          <w:bCs/>
          <w:color w:val="000000"/>
          <w:sz w:val="24"/>
          <w:szCs w:val="24"/>
        </w:rPr>
        <w:t>,</w:t>
      </w:r>
      <w:r w:rsidRPr="00DA65D0">
        <w:rPr>
          <w:rFonts w:ascii="Times New Roman" w:hAnsi="Times New Roman"/>
          <w:bCs/>
          <w:color w:val="000000"/>
          <w:sz w:val="24"/>
          <w:szCs w:val="24"/>
        </w:rPr>
        <w:t xml:space="preserve"> w ilościach niezbędnych do należytej realizacji usługi środki i</w:t>
      </w:r>
      <w:r>
        <w:rPr>
          <w:rFonts w:ascii="Times New Roman" w:hAnsi="Times New Roman"/>
          <w:bCs/>
          <w:color w:val="000000"/>
          <w:sz w:val="24"/>
          <w:szCs w:val="24"/>
        </w:rPr>
        <w:t xml:space="preserve"> </w:t>
      </w:r>
      <w:r w:rsidRPr="00DA65D0">
        <w:rPr>
          <w:rFonts w:ascii="Times New Roman" w:hAnsi="Times New Roman"/>
          <w:bCs/>
          <w:color w:val="000000"/>
          <w:sz w:val="24"/>
          <w:szCs w:val="24"/>
        </w:rPr>
        <w:t>artykuły opisane szczegółowo poniżej:</w:t>
      </w:r>
    </w:p>
    <w:p w14:paraId="112B740A" w14:textId="77777777" w:rsidR="00B51768" w:rsidRPr="00DA65D0" w:rsidRDefault="00B51768" w:rsidP="00736EF4">
      <w:pPr>
        <w:pStyle w:val="Akapitzlist"/>
        <w:numPr>
          <w:ilvl w:val="5"/>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color w:val="000000"/>
          <w:sz w:val="24"/>
          <w:szCs w:val="24"/>
        </w:rPr>
        <w:t xml:space="preserve">papier toaletowy - typu Puffo Premium Giga, 100% celuloza </w:t>
      </w:r>
      <w:r w:rsidRPr="00DA65D0">
        <w:rPr>
          <w:rFonts w:ascii="Times New Roman" w:hAnsi="Times New Roman"/>
          <w:bCs/>
          <w:sz w:val="24"/>
          <w:szCs w:val="24"/>
        </w:rPr>
        <w:t xml:space="preserve">(lub </w:t>
      </w:r>
      <w:r w:rsidRPr="005C3F08">
        <w:rPr>
          <w:rFonts w:ascii="Times New Roman" w:hAnsi="Times New Roman"/>
          <w:bCs/>
          <w:sz w:val="24"/>
          <w:szCs w:val="24"/>
        </w:rPr>
        <w:t>równoważny)</w:t>
      </w:r>
      <w:r w:rsidRPr="005C3F08">
        <w:rPr>
          <w:rFonts w:ascii="Times New Roman" w:hAnsi="Times New Roman"/>
          <w:bCs/>
          <w:color w:val="000000"/>
          <w:sz w:val="24"/>
          <w:szCs w:val="24"/>
        </w:rPr>
        <w:t>, biały</w:t>
      </w:r>
      <w:r w:rsidRPr="005E6089">
        <w:rPr>
          <w:rFonts w:ascii="Times New Roman" w:hAnsi="Times New Roman"/>
          <w:bCs/>
          <w:color w:val="000000"/>
          <w:sz w:val="24"/>
          <w:szCs w:val="24"/>
        </w:rPr>
        <w:t xml:space="preserve">, </w:t>
      </w:r>
      <w:r w:rsidRPr="005C3F08">
        <w:rPr>
          <w:rFonts w:ascii="Times New Roman" w:hAnsi="Times New Roman"/>
          <w:bCs/>
          <w:color w:val="000000"/>
          <w:sz w:val="24"/>
          <w:szCs w:val="24"/>
        </w:rPr>
        <w:t>2-warstwowy</w:t>
      </w:r>
      <w:r w:rsidRPr="00DA65D0">
        <w:rPr>
          <w:rFonts w:ascii="Times New Roman" w:hAnsi="Times New Roman"/>
          <w:bCs/>
          <w:color w:val="000000"/>
          <w:sz w:val="24"/>
          <w:szCs w:val="24"/>
        </w:rPr>
        <w:t>, szerokość 9,0 cm, średnica 18-19 cm, dł. min.100 m,</w:t>
      </w:r>
      <w:r w:rsidRPr="00DA65D0">
        <w:rPr>
          <w:rFonts w:ascii="Times New Roman" w:hAnsi="Times New Roman"/>
          <w:bCs/>
          <w:color w:val="007BB8"/>
          <w:sz w:val="24"/>
          <w:szCs w:val="24"/>
        </w:rPr>
        <w:t xml:space="preserve"> </w:t>
      </w:r>
      <w:r w:rsidRPr="00DA65D0">
        <w:rPr>
          <w:rFonts w:ascii="Times New Roman" w:hAnsi="Times New Roman"/>
          <w:bCs/>
          <w:color w:val="000000"/>
          <w:sz w:val="24"/>
          <w:szCs w:val="24"/>
        </w:rPr>
        <w:t>do pojemników Merida Stella Mini;</w:t>
      </w:r>
    </w:p>
    <w:p w14:paraId="4B0F5276" w14:textId="77777777" w:rsidR="00B51768" w:rsidRPr="00DA65D0" w:rsidRDefault="00B51768" w:rsidP="00736EF4">
      <w:pPr>
        <w:pStyle w:val="Akapitzlist"/>
        <w:numPr>
          <w:ilvl w:val="5"/>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mydło w płynie typu Attis (lub równoważne) - antybakteryjne mydło z gliceryną, zawierające środki myjące łagodne dla skóry, ph neutralne, uzupełnienie;</w:t>
      </w:r>
    </w:p>
    <w:p w14:paraId="140EA113" w14:textId="77777777" w:rsidR="001640F2" w:rsidRDefault="00B51768" w:rsidP="00736EF4">
      <w:pPr>
        <w:pStyle w:val="Akapitzlist"/>
        <w:numPr>
          <w:ilvl w:val="5"/>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worki na śmieci do koszy o pojemności</w:t>
      </w:r>
      <w:r w:rsidR="001640F2">
        <w:rPr>
          <w:rFonts w:ascii="Times New Roman" w:hAnsi="Times New Roman"/>
          <w:bCs/>
          <w:sz w:val="24"/>
          <w:szCs w:val="24"/>
        </w:rPr>
        <w:t>:</w:t>
      </w:r>
    </w:p>
    <w:p w14:paraId="79E97DC7" w14:textId="19E29BAB" w:rsidR="001640F2" w:rsidRDefault="00B51768" w:rsidP="00736EF4">
      <w:pPr>
        <w:pStyle w:val="Akapitzlist"/>
        <w:numPr>
          <w:ilvl w:val="6"/>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 xml:space="preserve">25 l w ilości 76 szt., </w:t>
      </w:r>
      <w:r w:rsidR="001640F2" w:rsidRPr="00DA65D0">
        <w:rPr>
          <w:rFonts w:ascii="Times New Roman" w:hAnsi="Times New Roman"/>
          <w:bCs/>
          <w:sz w:val="24"/>
          <w:szCs w:val="24"/>
        </w:rPr>
        <w:t>materiał: HDPE, na rolce</w:t>
      </w:r>
      <w:r w:rsidR="001640F2">
        <w:rPr>
          <w:rFonts w:ascii="Times New Roman" w:hAnsi="Times New Roman"/>
          <w:bCs/>
          <w:sz w:val="24"/>
          <w:szCs w:val="24"/>
        </w:rPr>
        <w:t>;</w:t>
      </w:r>
    </w:p>
    <w:p w14:paraId="25DB66DD" w14:textId="2DF3B813" w:rsidR="00B51768" w:rsidRPr="00DA65D0" w:rsidRDefault="00B51768" w:rsidP="00736EF4">
      <w:pPr>
        <w:pStyle w:val="Akapitzlist"/>
        <w:numPr>
          <w:ilvl w:val="6"/>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12 l w ilości 18 szt., materiał: HDPE, na rolce;</w:t>
      </w:r>
    </w:p>
    <w:p w14:paraId="5D9C156C" w14:textId="77777777" w:rsidR="006C669B" w:rsidRDefault="00B51768" w:rsidP="00736EF4">
      <w:pPr>
        <w:pStyle w:val="Akapitzlist"/>
        <w:numPr>
          <w:ilvl w:val="5"/>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worki na śmieci do niszczar</w:t>
      </w:r>
      <w:r w:rsidR="006C669B">
        <w:rPr>
          <w:rFonts w:ascii="Times New Roman" w:hAnsi="Times New Roman"/>
          <w:bCs/>
          <w:sz w:val="24"/>
          <w:szCs w:val="24"/>
        </w:rPr>
        <w:t>ek:</w:t>
      </w:r>
    </w:p>
    <w:p w14:paraId="5EFDCE01" w14:textId="6616610F" w:rsidR="006C669B" w:rsidRDefault="00B51768" w:rsidP="00736EF4">
      <w:pPr>
        <w:pStyle w:val="Akapitzlist"/>
        <w:numPr>
          <w:ilvl w:val="6"/>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 xml:space="preserve">Kobra +1 – pojemność kosza 38,5 l, </w:t>
      </w:r>
      <w:r w:rsidR="006C669B" w:rsidRPr="00DA65D0">
        <w:rPr>
          <w:rFonts w:ascii="Times New Roman" w:hAnsi="Times New Roman"/>
          <w:bCs/>
          <w:sz w:val="24"/>
          <w:szCs w:val="24"/>
        </w:rPr>
        <w:t>materiał: HDPE, na rolce</w:t>
      </w:r>
    </w:p>
    <w:p w14:paraId="4425104C" w14:textId="590B4014" w:rsidR="006C669B" w:rsidRDefault="00B51768" w:rsidP="00736EF4">
      <w:pPr>
        <w:pStyle w:val="Akapitzlist"/>
        <w:numPr>
          <w:ilvl w:val="6"/>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 xml:space="preserve">Fellowes 36 C – pojemność kosza 12 l, </w:t>
      </w:r>
      <w:r w:rsidR="006C669B" w:rsidRPr="00DA65D0">
        <w:rPr>
          <w:rFonts w:ascii="Times New Roman" w:hAnsi="Times New Roman"/>
          <w:bCs/>
          <w:sz w:val="24"/>
          <w:szCs w:val="24"/>
        </w:rPr>
        <w:t>materiał: HDPE, na rolce</w:t>
      </w:r>
    </w:p>
    <w:p w14:paraId="6D05F8A2" w14:textId="734F4C0A" w:rsidR="00B51768" w:rsidRPr="00DA65D0" w:rsidRDefault="00B51768" w:rsidP="00736EF4">
      <w:pPr>
        <w:pStyle w:val="Akapitzlist"/>
        <w:numPr>
          <w:ilvl w:val="6"/>
          <w:numId w:val="92"/>
        </w:numPr>
        <w:autoSpaceDN w:val="0"/>
        <w:spacing w:after="0" w:line="240" w:lineRule="auto"/>
        <w:contextualSpacing w:val="0"/>
        <w:jc w:val="both"/>
        <w:textAlignment w:val="baseline"/>
        <w:rPr>
          <w:rFonts w:ascii="Times New Roman" w:hAnsi="Times New Roman"/>
          <w:bCs/>
          <w:sz w:val="24"/>
          <w:szCs w:val="24"/>
        </w:rPr>
      </w:pPr>
      <w:r w:rsidRPr="00DA65D0">
        <w:rPr>
          <w:rFonts w:ascii="Times New Roman" w:hAnsi="Times New Roman"/>
          <w:bCs/>
          <w:sz w:val="24"/>
          <w:szCs w:val="24"/>
        </w:rPr>
        <w:t>Fellowes 10 M – pojemność kosza 19 litrów, materiał: HDPE, na rolce.</w:t>
      </w:r>
    </w:p>
    <w:p w14:paraId="44418C87" w14:textId="4F281878" w:rsidR="00ED4590" w:rsidRPr="00E7421E" w:rsidRDefault="00681B59" w:rsidP="00736EF4">
      <w:pPr>
        <w:pStyle w:val="Bezodstpw"/>
        <w:numPr>
          <w:ilvl w:val="2"/>
          <w:numId w:val="92"/>
        </w:numPr>
        <w:autoSpaceDN w:val="0"/>
        <w:jc w:val="both"/>
        <w:textAlignment w:val="baseline"/>
        <w:rPr>
          <w:rFonts w:ascii="Times New Roman" w:hAnsi="Times New Roman"/>
          <w:sz w:val="24"/>
          <w:szCs w:val="24"/>
        </w:rPr>
      </w:pPr>
      <w:r>
        <w:rPr>
          <w:rFonts w:ascii="Times New Roman" w:hAnsi="Times New Roman"/>
          <w:sz w:val="24"/>
          <w:szCs w:val="24"/>
        </w:rPr>
        <w:t xml:space="preserve">Części </w:t>
      </w:r>
      <w:r w:rsidR="002B7022" w:rsidRPr="00E7421E">
        <w:rPr>
          <w:rFonts w:ascii="Times New Roman" w:hAnsi="Times New Roman"/>
          <w:sz w:val="24"/>
          <w:szCs w:val="24"/>
        </w:rPr>
        <w:t>bibliote</w:t>
      </w:r>
      <w:r>
        <w:rPr>
          <w:rFonts w:ascii="Times New Roman" w:hAnsi="Times New Roman"/>
          <w:sz w:val="24"/>
          <w:szCs w:val="24"/>
        </w:rPr>
        <w:t>cznej:</w:t>
      </w:r>
    </w:p>
    <w:p w14:paraId="1A6A7870" w14:textId="50C8792D" w:rsidR="00681B59" w:rsidRDefault="00681B59" w:rsidP="00736EF4">
      <w:pPr>
        <w:pStyle w:val="Akapitzlist"/>
        <w:numPr>
          <w:ilvl w:val="3"/>
          <w:numId w:val="92"/>
        </w:numPr>
        <w:tabs>
          <w:tab w:val="left" w:pos="1560"/>
        </w:tabs>
        <w:autoSpaceDN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Składającej się z pomieszczeń m.in.: </w:t>
      </w:r>
    </w:p>
    <w:p w14:paraId="155D2907" w14:textId="794DB5BE" w:rsidR="006465C7" w:rsidRDefault="006465C7" w:rsidP="00736EF4">
      <w:pPr>
        <w:pStyle w:val="Akapitzlist"/>
        <w:numPr>
          <w:ilvl w:val="4"/>
          <w:numId w:val="92"/>
        </w:numPr>
        <w:tabs>
          <w:tab w:val="left" w:pos="1560"/>
        </w:tabs>
        <w:autoSpaceDN w:val="0"/>
        <w:spacing w:after="0" w:line="240" w:lineRule="auto"/>
        <w:jc w:val="both"/>
        <w:textAlignment w:val="baseline"/>
        <w:rPr>
          <w:rFonts w:ascii="Times New Roman" w:hAnsi="Times New Roman"/>
          <w:sz w:val="24"/>
          <w:szCs w:val="24"/>
        </w:rPr>
      </w:pPr>
      <w:r w:rsidRPr="00DA65D0">
        <w:rPr>
          <w:rFonts w:ascii="Times New Roman" w:hAnsi="Times New Roman"/>
          <w:sz w:val="24"/>
          <w:szCs w:val="24"/>
        </w:rPr>
        <w:t>ogólnodostępnych części wolnego dostępu do zbiorów bibliotecznych usytuowanych w trzech Strefach: A,</w:t>
      </w:r>
      <w:r>
        <w:rPr>
          <w:rFonts w:ascii="Times New Roman" w:hAnsi="Times New Roman"/>
          <w:sz w:val="24"/>
          <w:szCs w:val="24"/>
        </w:rPr>
        <w:t xml:space="preserve"> </w:t>
      </w:r>
      <w:r w:rsidRPr="00DA65D0">
        <w:rPr>
          <w:rFonts w:ascii="Times New Roman" w:hAnsi="Times New Roman"/>
          <w:sz w:val="24"/>
          <w:szCs w:val="24"/>
        </w:rPr>
        <w:t>B,</w:t>
      </w:r>
      <w:r>
        <w:rPr>
          <w:rFonts w:ascii="Times New Roman" w:hAnsi="Times New Roman"/>
          <w:sz w:val="24"/>
          <w:szCs w:val="24"/>
        </w:rPr>
        <w:t xml:space="preserve"> </w:t>
      </w:r>
      <w:r w:rsidRPr="00DA65D0">
        <w:rPr>
          <w:rFonts w:ascii="Times New Roman" w:hAnsi="Times New Roman"/>
          <w:sz w:val="24"/>
          <w:szCs w:val="24"/>
        </w:rPr>
        <w:t xml:space="preserve">C, w których znajdują się również stanowiska pracy bibliotekarzy. </w:t>
      </w:r>
    </w:p>
    <w:p w14:paraId="4590C70A" w14:textId="571469A8" w:rsidR="006465C7" w:rsidRDefault="006465C7" w:rsidP="00736EF4">
      <w:pPr>
        <w:pStyle w:val="Akapitzlist"/>
        <w:numPr>
          <w:ilvl w:val="5"/>
          <w:numId w:val="92"/>
        </w:numPr>
        <w:tabs>
          <w:tab w:val="left" w:pos="1560"/>
        </w:tabs>
        <w:autoSpaceDN w:val="0"/>
        <w:spacing w:after="0" w:line="240" w:lineRule="auto"/>
        <w:jc w:val="both"/>
        <w:textAlignment w:val="baseline"/>
        <w:rPr>
          <w:rFonts w:ascii="Times New Roman" w:hAnsi="Times New Roman"/>
          <w:sz w:val="24"/>
          <w:szCs w:val="24"/>
        </w:rPr>
      </w:pPr>
      <w:r w:rsidRPr="00DA65D0">
        <w:rPr>
          <w:rFonts w:ascii="Times New Roman" w:hAnsi="Times New Roman"/>
          <w:sz w:val="24"/>
          <w:szCs w:val="24"/>
        </w:rPr>
        <w:t xml:space="preserve">strefy - A i C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p>
    <w:p w14:paraId="59CEAB18" w14:textId="1B373B9F" w:rsidR="006465C7" w:rsidRPr="00DA65D0" w:rsidRDefault="006465C7" w:rsidP="00736EF4">
      <w:pPr>
        <w:pStyle w:val="Akapitzlist"/>
        <w:numPr>
          <w:ilvl w:val="5"/>
          <w:numId w:val="92"/>
        </w:numPr>
        <w:tabs>
          <w:tab w:val="left" w:pos="1560"/>
        </w:tabs>
        <w:autoSpaceDN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strefa </w:t>
      </w:r>
      <w:r w:rsidRPr="00DA65D0">
        <w:rPr>
          <w:rFonts w:ascii="Times New Roman" w:hAnsi="Times New Roman"/>
          <w:sz w:val="24"/>
          <w:szCs w:val="24"/>
        </w:rPr>
        <w:t xml:space="preserve">B z dwoma integralnymi częściami Strefą Pracy Grupowej i Strefą Pracy Indywidualnej </w:t>
      </w:r>
      <w:r>
        <w:rPr>
          <w:rFonts w:ascii="Times New Roman" w:hAnsi="Times New Roman"/>
          <w:sz w:val="24"/>
          <w:szCs w:val="24"/>
        </w:rPr>
        <w:t>(</w:t>
      </w:r>
      <w:r w:rsidRPr="00DA65D0">
        <w:rPr>
          <w:rFonts w:ascii="Times New Roman" w:hAnsi="Times New Roman"/>
          <w:sz w:val="24"/>
          <w:szCs w:val="24"/>
        </w:rPr>
        <w:t>piętr</w:t>
      </w:r>
      <w:r>
        <w:rPr>
          <w:rFonts w:ascii="Times New Roman" w:hAnsi="Times New Roman"/>
          <w:sz w:val="24"/>
          <w:szCs w:val="24"/>
        </w:rPr>
        <w:t>o);</w:t>
      </w:r>
    </w:p>
    <w:p w14:paraId="68869E85" w14:textId="14EB6B7F"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sekcji informacji naukowej - sali szkoleniowej ze stanowiskiem pracy bibliotekarza –</w:t>
      </w:r>
      <w:r>
        <w:rPr>
          <w:rFonts w:ascii="Times New Roman" w:hAnsi="Times New Roman"/>
          <w:sz w:val="24"/>
          <w:szCs w:val="24"/>
        </w:rPr>
        <w:t xml:space="preserve"> (</w:t>
      </w:r>
      <w:r w:rsidRPr="00DA65D0">
        <w:rPr>
          <w:rFonts w:ascii="Times New Roman" w:hAnsi="Times New Roman"/>
          <w:sz w:val="24"/>
          <w:szCs w:val="24"/>
        </w:rPr>
        <w:t>parter</w:t>
      </w:r>
      <w:r>
        <w:rPr>
          <w:rFonts w:ascii="Times New Roman" w:hAnsi="Times New Roman"/>
          <w:sz w:val="24"/>
          <w:szCs w:val="24"/>
        </w:rPr>
        <w:t>);</w:t>
      </w:r>
    </w:p>
    <w:p w14:paraId="0F7C3640" w14:textId="5A3B16F0"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lastRenderedPageBreak/>
        <w:t xml:space="preserve">strefy edukacyjno-beletrystycznej, strefy samoobsługowej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p>
    <w:p w14:paraId="2B39F83D" w14:textId="7C4BE8E9"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4 poko</w:t>
      </w:r>
      <w:r>
        <w:rPr>
          <w:rFonts w:ascii="Times New Roman" w:hAnsi="Times New Roman"/>
          <w:sz w:val="24"/>
          <w:szCs w:val="24"/>
        </w:rPr>
        <w:t>je</w:t>
      </w:r>
      <w:r w:rsidRPr="00DA65D0">
        <w:rPr>
          <w:rFonts w:ascii="Times New Roman" w:hAnsi="Times New Roman"/>
          <w:sz w:val="24"/>
          <w:szCs w:val="24"/>
        </w:rPr>
        <w:t xml:space="preserve"> biurow</w:t>
      </w:r>
      <w:r>
        <w:rPr>
          <w:rFonts w:ascii="Times New Roman" w:hAnsi="Times New Roman"/>
          <w:sz w:val="24"/>
          <w:szCs w:val="24"/>
        </w:rPr>
        <w:t>e</w:t>
      </w:r>
      <w:r w:rsidRPr="00DA65D0">
        <w:rPr>
          <w:rFonts w:ascii="Times New Roman" w:hAnsi="Times New Roman"/>
          <w:sz w:val="24"/>
          <w:szCs w:val="24"/>
        </w:rPr>
        <w:t xml:space="preserve"> pracowników biblioteki</w:t>
      </w:r>
      <w:r>
        <w:rPr>
          <w:rFonts w:ascii="Times New Roman" w:hAnsi="Times New Roman"/>
          <w:sz w:val="24"/>
          <w:szCs w:val="24"/>
        </w:rPr>
        <w:t xml:space="preserve"> (parter);</w:t>
      </w:r>
      <w:r w:rsidRPr="00DA65D0">
        <w:rPr>
          <w:rFonts w:ascii="Times New Roman" w:hAnsi="Times New Roman"/>
          <w:sz w:val="24"/>
          <w:szCs w:val="24"/>
        </w:rPr>
        <w:t xml:space="preserve"> </w:t>
      </w:r>
    </w:p>
    <w:p w14:paraId="69F4FE78" w14:textId="0733212B"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zaplecza Strefy A i zaplecza Strefy C – pokój socjalny pracowników z</w:t>
      </w:r>
      <w:r>
        <w:rPr>
          <w:rFonts w:ascii="Times New Roman" w:hAnsi="Times New Roman"/>
          <w:sz w:val="24"/>
          <w:szCs w:val="24"/>
        </w:rPr>
        <w:t> </w:t>
      </w:r>
      <w:r w:rsidRPr="00DA65D0">
        <w:rPr>
          <w:rFonts w:ascii="Times New Roman" w:hAnsi="Times New Roman"/>
          <w:sz w:val="24"/>
          <w:szCs w:val="24"/>
        </w:rPr>
        <w:t>wyposażeniem biurowym</w:t>
      </w:r>
      <w:r>
        <w:rPr>
          <w:rFonts w:ascii="Times New Roman" w:hAnsi="Times New Roman"/>
          <w:sz w:val="24"/>
          <w:szCs w:val="24"/>
        </w:rPr>
        <w:t xml:space="preserve"> (parter);</w:t>
      </w:r>
    </w:p>
    <w:p w14:paraId="76D33847" w14:textId="4D91EFED"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magazynu czasopism z regałami stacjonarnymi i jezdnymi sterowanymi ręcznie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r w:rsidRPr="00DA65D0">
        <w:rPr>
          <w:rFonts w:ascii="Times New Roman" w:hAnsi="Times New Roman"/>
          <w:sz w:val="24"/>
          <w:szCs w:val="24"/>
        </w:rPr>
        <w:t>,</w:t>
      </w:r>
    </w:p>
    <w:p w14:paraId="2022F135" w14:textId="11F28D5A"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magazynu książek z regałami stacjonarnymi i jezdnymi sterowanymi elektronicznie </w:t>
      </w:r>
      <w:r>
        <w:rPr>
          <w:rFonts w:ascii="Times New Roman" w:hAnsi="Times New Roman"/>
          <w:sz w:val="24"/>
          <w:szCs w:val="24"/>
        </w:rPr>
        <w:t>(</w:t>
      </w:r>
      <w:r w:rsidRPr="00DA65D0">
        <w:rPr>
          <w:rFonts w:ascii="Times New Roman" w:hAnsi="Times New Roman"/>
          <w:sz w:val="24"/>
          <w:szCs w:val="24"/>
        </w:rPr>
        <w:t>piwnic</w:t>
      </w:r>
      <w:r>
        <w:rPr>
          <w:rFonts w:ascii="Times New Roman" w:hAnsi="Times New Roman"/>
          <w:sz w:val="24"/>
          <w:szCs w:val="24"/>
        </w:rPr>
        <w:t>a)</w:t>
      </w:r>
      <w:r w:rsidRPr="00DA65D0">
        <w:rPr>
          <w:rFonts w:ascii="Times New Roman" w:hAnsi="Times New Roman"/>
          <w:sz w:val="24"/>
          <w:szCs w:val="24"/>
        </w:rPr>
        <w:t>,</w:t>
      </w:r>
    </w:p>
    <w:p w14:paraId="778C4A01" w14:textId="79C619CA"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holu wejściowego ze Strefą Relaksu</w:t>
      </w:r>
      <w:r>
        <w:rPr>
          <w:rFonts w:ascii="Times New Roman" w:hAnsi="Times New Roman"/>
          <w:sz w:val="24"/>
          <w:szCs w:val="24"/>
        </w:rPr>
        <w:t xml:space="preserve"> (parter)</w:t>
      </w:r>
      <w:r w:rsidRPr="00DA65D0">
        <w:rPr>
          <w:rFonts w:ascii="Times New Roman" w:hAnsi="Times New Roman"/>
          <w:sz w:val="24"/>
          <w:szCs w:val="24"/>
        </w:rPr>
        <w:t>,</w:t>
      </w:r>
    </w:p>
    <w:p w14:paraId="5BFFFAB4" w14:textId="21256DE5"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toalet – 4 dostępnych studentom, w tym 1 dla osób z</w:t>
      </w:r>
      <w:r>
        <w:rPr>
          <w:rFonts w:ascii="Times New Roman" w:hAnsi="Times New Roman"/>
          <w:sz w:val="24"/>
          <w:szCs w:val="24"/>
        </w:rPr>
        <w:t> </w:t>
      </w:r>
      <w:r w:rsidRPr="00DA65D0">
        <w:rPr>
          <w:rFonts w:ascii="Times New Roman" w:hAnsi="Times New Roman"/>
          <w:sz w:val="24"/>
          <w:szCs w:val="24"/>
        </w:rPr>
        <w:t>niepełnosprawnościami i 3 toalety służbowe</w:t>
      </w:r>
      <w:r>
        <w:rPr>
          <w:rFonts w:ascii="Times New Roman" w:hAnsi="Times New Roman"/>
          <w:sz w:val="24"/>
          <w:szCs w:val="24"/>
        </w:rPr>
        <w:t xml:space="preserve"> (parter i piętro)</w:t>
      </w:r>
      <w:r w:rsidRPr="00DA65D0">
        <w:rPr>
          <w:rFonts w:ascii="Times New Roman" w:hAnsi="Times New Roman"/>
          <w:sz w:val="24"/>
          <w:szCs w:val="24"/>
        </w:rPr>
        <w:t>,</w:t>
      </w:r>
    </w:p>
    <w:p w14:paraId="0641AC6D" w14:textId="33F5A682"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przedsionka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r w:rsidRPr="00DA65D0">
        <w:rPr>
          <w:rFonts w:ascii="Times New Roman" w:hAnsi="Times New Roman"/>
          <w:sz w:val="24"/>
          <w:szCs w:val="24"/>
        </w:rPr>
        <w:t>,</w:t>
      </w:r>
    </w:p>
    <w:p w14:paraId="20808DB1" w14:textId="7201AB88"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komunikacji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r w:rsidRPr="00DA65D0">
        <w:rPr>
          <w:rFonts w:ascii="Times New Roman" w:hAnsi="Times New Roman"/>
          <w:sz w:val="24"/>
          <w:szCs w:val="24"/>
        </w:rPr>
        <w:t>,</w:t>
      </w:r>
    </w:p>
    <w:p w14:paraId="7EC88CB3" w14:textId="451E663C"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szatni służbowej </w:t>
      </w:r>
      <w:r>
        <w:rPr>
          <w:rFonts w:ascii="Times New Roman" w:hAnsi="Times New Roman"/>
          <w:sz w:val="24"/>
          <w:szCs w:val="24"/>
        </w:rPr>
        <w:t>(</w:t>
      </w:r>
      <w:r w:rsidRPr="00DA65D0">
        <w:rPr>
          <w:rFonts w:ascii="Times New Roman" w:hAnsi="Times New Roman"/>
          <w:sz w:val="24"/>
          <w:szCs w:val="24"/>
        </w:rPr>
        <w:t>parter</w:t>
      </w:r>
      <w:r>
        <w:rPr>
          <w:rFonts w:ascii="Times New Roman" w:hAnsi="Times New Roman"/>
          <w:sz w:val="24"/>
          <w:szCs w:val="24"/>
        </w:rPr>
        <w:t>)</w:t>
      </w:r>
      <w:r w:rsidRPr="00DA65D0">
        <w:rPr>
          <w:rFonts w:ascii="Times New Roman" w:hAnsi="Times New Roman"/>
          <w:sz w:val="24"/>
          <w:szCs w:val="24"/>
        </w:rPr>
        <w:t>,</w:t>
      </w:r>
    </w:p>
    <w:p w14:paraId="6ECAA137" w14:textId="18EDEEA9"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pomieszczeń gospodarczych – przy magazynie książek (piwnica) i przy strefie B</w:t>
      </w:r>
      <w:r>
        <w:rPr>
          <w:rFonts w:ascii="Times New Roman" w:hAnsi="Times New Roman"/>
          <w:sz w:val="24"/>
          <w:szCs w:val="24"/>
        </w:rPr>
        <w:t xml:space="preserve"> (piętro)</w:t>
      </w:r>
      <w:r w:rsidRPr="00DA65D0">
        <w:rPr>
          <w:rFonts w:ascii="Times New Roman" w:hAnsi="Times New Roman"/>
          <w:sz w:val="24"/>
          <w:szCs w:val="24"/>
        </w:rPr>
        <w:t>,</w:t>
      </w:r>
    </w:p>
    <w:p w14:paraId="6E97B449" w14:textId="3A44DFF1"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klatek schodowych,</w:t>
      </w:r>
    </w:p>
    <w:p w14:paraId="4CEC57B8" w14:textId="3A2BC12A"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 xml:space="preserve">maszynowni </w:t>
      </w:r>
      <w:r>
        <w:rPr>
          <w:rFonts w:ascii="Times New Roman" w:hAnsi="Times New Roman"/>
          <w:sz w:val="24"/>
          <w:szCs w:val="24"/>
        </w:rPr>
        <w:t>(</w:t>
      </w:r>
      <w:r w:rsidRPr="00DA65D0">
        <w:rPr>
          <w:rFonts w:ascii="Times New Roman" w:hAnsi="Times New Roman"/>
          <w:sz w:val="24"/>
          <w:szCs w:val="24"/>
        </w:rPr>
        <w:t>piwnic</w:t>
      </w:r>
      <w:r>
        <w:rPr>
          <w:rFonts w:ascii="Times New Roman" w:hAnsi="Times New Roman"/>
          <w:sz w:val="24"/>
          <w:szCs w:val="24"/>
        </w:rPr>
        <w:t>a)</w:t>
      </w:r>
      <w:r w:rsidRPr="00DA65D0">
        <w:rPr>
          <w:rFonts w:ascii="Times New Roman" w:hAnsi="Times New Roman"/>
          <w:sz w:val="24"/>
          <w:szCs w:val="24"/>
        </w:rPr>
        <w:t>,</w:t>
      </w:r>
    </w:p>
    <w:p w14:paraId="21EE09C8" w14:textId="77777777" w:rsidR="006465C7" w:rsidRPr="00DA65D0" w:rsidRDefault="006465C7"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windy.</w:t>
      </w:r>
    </w:p>
    <w:p w14:paraId="0A184093" w14:textId="58847A17" w:rsidR="00991164" w:rsidRPr="005E6089" w:rsidRDefault="001640F2" w:rsidP="00736EF4">
      <w:pPr>
        <w:pStyle w:val="Akapitzlist"/>
        <w:numPr>
          <w:ilvl w:val="3"/>
          <w:numId w:val="92"/>
        </w:numPr>
        <w:autoSpaceDN w:val="0"/>
        <w:spacing w:after="0" w:line="240" w:lineRule="auto"/>
        <w:contextualSpacing w:val="0"/>
        <w:jc w:val="both"/>
        <w:textAlignment w:val="baseline"/>
        <w:rPr>
          <w:rFonts w:ascii="Times New Roman" w:hAnsi="Times New Roman"/>
          <w:sz w:val="24"/>
          <w:szCs w:val="24"/>
        </w:rPr>
      </w:pPr>
      <w:r w:rsidRPr="00991164">
        <w:rPr>
          <w:rFonts w:ascii="Times New Roman" w:hAnsi="Times New Roman"/>
          <w:color w:val="000000"/>
          <w:sz w:val="24"/>
          <w:szCs w:val="24"/>
        </w:rPr>
        <w:t>W ramach wykonywanej usługi Wykonawca zobowiązany jest do:</w:t>
      </w:r>
    </w:p>
    <w:p w14:paraId="4578F916" w14:textId="77777777" w:rsidR="00464045" w:rsidRPr="00681B59"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681B59">
        <w:rPr>
          <w:rFonts w:ascii="Times New Roman" w:hAnsi="Times New Roman"/>
          <w:color w:val="000000"/>
          <w:sz w:val="24"/>
          <w:szCs w:val="24"/>
        </w:rPr>
        <w:t xml:space="preserve">Parter nowa część - </w:t>
      </w:r>
      <w:r w:rsidRPr="005E6089">
        <w:rPr>
          <w:rFonts w:ascii="Times New Roman" w:hAnsi="Times New Roman"/>
          <w:color w:val="000000"/>
          <w:sz w:val="24"/>
          <w:szCs w:val="24"/>
        </w:rPr>
        <w:t>mycie podłóg</w:t>
      </w:r>
      <w:r w:rsidRPr="00681B59">
        <w:rPr>
          <w:rFonts w:ascii="Times New Roman" w:hAnsi="Times New Roman"/>
          <w:color w:val="000000"/>
          <w:sz w:val="24"/>
          <w:szCs w:val="24"/>
        </w:rPr>
        <w:t>:</w:t>
      </w:r>
    </w:p>
    <w:p w14:paraId="4CF890A4" w14:textId="1C7DAB08"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WC damskie i męskie, WC dla osób z</w:t>
      </w:r>
      <w:r w:rsidR="00006A7E">
        <w:rPr>
          <w:rFonts w:ascii="Times New Roman" w:hAnsi="Times New Roman"/>
          <w:sz w:val="24"/>
          <w:szCs w:val="24"/>
        </w:rPr>
        <w:t> </w:t>
      </w:r>
      <w:r w:rsidRPr="00C63105">
        <w:rPr>
          <w:rFonts w:ascii="Times New Roman" w:hAnsi="Times New Roman"/>
          <w:sz w:val="24"/>
          <w:szCs w:val="24"/>
        </w:rPr>
        <w:t>niepełnosprawnościami - codziennie</w:t>
      </w:r>
    </w:p>
    <w:p w14:paraId="76D1C0A3" w14:textId="77777777"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Zaplecze Strefy A - codziennie</w:t>
      </w:r>
    </w:p>
    <w:p w14:paraId="67D81DFB" w14:textId="77777777"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Przedsionek i hol wejściowy - codziennie</w:t>
      </w:r>
    </w:p>
    <w:p w14:paraId="69030E42" w14:textId="1C170EAD"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Szatnia służbowa – raz w miesiącu</w:t>
      </w:r>
    </w:p>
    <w:p w14:paraId="3546DF48" w14:textId="77777777" w:rsidR="00464045" w:rsidRPr="00DA65D0" w:rsidRDefault="00464045" w:rsidP="00736EF4">
      <w:pPr>
        <w:pStyle w:val="Standard"/>
        <w:numPr>
          <w:ilvl w:val="5"/>
          <w:numId w:val="92"/>
        </w:numPr>
        <w:jc w:val="both"/>
      </w:pPr>
      <w:r w:rsidRPr="00DA65D0">
        <w:t>Rodzaj powierzchni: terakota; powierzchnia łącznie: 54,51 m</w:t>
      </w:r>
      <w:r w:rsidRPr="00DA65D0">
        <w:rPr>
          <w:vertAlign w:val="superscript"/>
        </w:rPr>
        <w:t>2</w:t>
      </w:r>
    </w:p>
    <w:p w14:paraId="7AF096CF" w14:textId="5AFCF90E" w:rsidR="00464045" w:rsidRPr="00681B59"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681B59">
        <w:rPr>
          <w:rFonts w:ascii="Times New Roman" w:hAnsi="Times New Roman"/>
          <w:color w:val="000000"/>
          <w:sz w:val="24"/>
          <w:szCs w:val="24"/>
        </w:rPr>
        <w:t xml:space="preserve">Parter nowa część - </w:t>
      </w:r>
      <w:r w:rsidRPr="005E6089">
        <w:rPr>
          <w:rFonts w:ascii="Times New Roman" w:hAnsi="Times New Roman"/>
          <w:color w:val="000000"/>
          <w:sz w:val="24"/>
          <w:szCs w:val="24"/>
        </w:rPr>
        <w:t>odkurzanie wykładziny</w:t>
      </w:r>
      <w:r w:rsidRPr="00681B59">
        <w:rPr>
          <w:rFonts w:ascii="Times New Roman" w:hAnsi="Times New Roman"/>
          <w:color w:val="000000"/>
          <w:sz w:val="24"/>
          <w:szCs w:val="24"/>
        </w:rPr>
        <w:t xml:space="preserve"> w pomieszczeniach o</w:t>
      </w:r>
      <w:r w:rsidR="00681B59">
        <w:rPr>
          <w:rFonts w:ascii="Times New Roman" w:hAnsi="Times New Roman"/>
          <w:color w:val="000000"/>
          <w:sz w:val="24"/>
          <w:szCs w:val="24"/>
        </w:rPr>
        <w:t> </w:t>
      </w:r>
      <w:r w:rsidRPr="00681B59">
        <w:rPr>
          <w:rFonts w:ascii="Times New Roman" w:hAnsi="Times New Roman"/>
          <w:color w:val="000000"/>
          <w:sz w:val="24"/>
          <w:szCs w:val="24"/>
        </w:rPr>
        <w:t>łącznej powierzchni 229,91 m²:</w:t>
      </w:r>
    </w:p>
    <w:p w14:paraId="7AD6723D" w14:textId="35EB8765" w:rsidR="00464045" w:rsidRPr="00681B59"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681B59">
        <w:rPr>
          <w:rFonts w:ascii="Times New Roman" w:hAnsi="Times New Roman"/>
          <w:sz w:val="24"/>
          <w:szCs w:val="24"/>
        </w:rPr>
        <w:t>Strefa A – raz w tygodniu</w:t>
      </w:r>
      <w:r w:rsidR="00CA05F7">
        <w:rPr>
          <w:rFonts w:ascii="Times New Roman" w:hAnsi="Times New Roman"/>
          <w:sz w:val="24"/>
          <w:szCs w:val="24"/>
        </w:rPr>
        <w:t>;</w:t>
      </w:r>
    </w:p>
    <w:p w14:paraId="0FE995DC" w14:textId="0DBBD90A" w:rsidR="00464045" w:rsidRPr="00681B59"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681B59">
        <w:rPr>
          <w:rFonts w:ascii="Times New Roman" w:hAnsi="Times New Roman"/>
          <w:sz w:val="24"/>
          <w:szCs w:val="24"/>
        </w:rPr>
        <w:t>Sekcji Informacji Naukowej (sala szkoleniowa) - raz w</w:t>
      </w:r>
      <w:r w:rsidR="00681B59">
        <w:rPr>
          <w:rFonts w:ascii="Times New Roman" w:hAnsi="Times New Roman"/>
          <w:sz w:val="24"/>
          <w:szCs w:val="24"/>
        </w:rPr>
        <w:t> </w:t>
      </w:r>
      <w:r w:rsidRPr="00681B59">
        <w:rPr>
          <w:rFonts w:ascii="Times New Roman" w:hAnsi="Times New Roman"/>
          <w:sz w:val="24"/>
          <w:szCs w:val="24"/>
        </w:rPr>
        <w:t>tygodniu</w:t>
      </w:r>
      <w:r w:rsidR="00CA05F7">
        <w:rPr>
          <w:rFonts w:ascii="Times New Roman" w:hAnsi="Times New Roman"/>
          <w:sz w:val="24"/>
          <w:szCs w:val="24"/>
        </w:rPr>
        <w:t>;</w:t>
      </w:r>
    </w:p>
    <w:p w14:paraId="0F26CA9A" w14:textId="7A820063" w:rsidR="00464045" w:rsidRPr="00681B59"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681B59">
        <w:rPr>
          <w:rFonts w:ascii="Times New Roman" w:hAnsi="Times New Roman"/>
          <w:sz w:val="24"/>
          <w:szCs w:val="24"/>
        </w:rPr>
        <w:t>Strefie Edukacyjno-Beletrystycznej - raz w tygodniu;</w:t>
      </w:r>
    </w:p>
    <w:p w14:paraId="5E3739D4" w14:textId="6855D92A"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681B59">
        <w:rPr>
          <w:rFonts w:ascii="Times New Roman" w:hAnsi="Times New Roman"/>
          <w:sz w:val="24"/>
          <w:szCs w:val="24"/>
        </w:rPr>
        <w:t>Pokoje dyrektora i Sekcji Bibliometrii - raz w tygodniu</w:t>
      </w:r>
      <w:r w:rsidR="00CA05F7">
        <w:rPr>
          <w:rFonts w:ascii="Times New Roman" w:hAnsi="Times New Roman"/>
          <w:sz w:val="24"/>
          <w:szCs w:val="24"/>
        </w:rPr>
        <w:t>;</w:t>
      </w:r>
    </w:p>
    <w:p w14:paraId="07B26996" w14:textId="4078FC32"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nowa część – toalety studenckie, toaleta dla osób z</w:t>
      </w:r>
      <w:r w:rsidR="00CA05F7">
        <w:rPr>
          <w:rFonts w:ascii="Times New Roman" w:hAnsi="Times New Roman"/>
          <w:color w:val="000000"/>
          <w:sz w:val="24"/>
          <w:szCs w:val="24"/>
        </w:rPr>
        <w:t> </w:t>
      </w:r>
      <w:r w:rsidRPr="00DA65D0">
        <w:rPr>
          <w:rFonts w:ascii="Times New Roman" w:hAnsi="Times New Roman"/>
          <w:color w:val="000000"/>
          <w:sz w:val="24"/>
          <w:szCs w:val="24"/>
        </w:rPr>
        <w:t>niepełnosprawnościami – kompleksowo codziennie.</w:t>
      </w:r>
    </w:p>
    <w:p w14:paraId="628964B9"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nowa część Strefa A – sprzątanie:</w:t>
      </w:r>
    </w:p>
    <w:p w14:paraId="4BEA071D" w14:textId="05AC831C"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Stolików studenckich (</w:t>
      </w:r>
      <w:r w:rsidR="00CA05F7">
        <w:rPr>
          <w:rFonts w:ascii="Times New Roman" w:hAnsi="Times New Roman"/>
          <w:sz w:val="24"/>
          <w:szCs w:val="24"/>
        </w:rPr>
        <w:t xml:space="preserve">17 </w:t>
      </w:r>
      <w:r w:rsidRPr="00C63105">
        <w:rPr>
          <w:rFonts w:ascii="Times New Roman" w:hAnsi="Times New Roman"/>
          <w:sz w:val="24"/>
          <w:szCs w:val="24"/>
        </w:rPr>
        <w:t>szt.), obudowy filaru (</w:t>
      </w:r>
      <w:r w:rsidR="00CA05F7">
        <w:rPr>
          <w:rFonts w:ascii="Times New Roman" w:hAnsi="Times New Roman"/>
          <w:sz w:val="24"/>
          <w:szCs w:val="24"/>
        </w:rPr>
        <w:t xml:space="preserve">1 </w:t>
      </w:r>
      <w:r w:rsidRPr="00C63105">
        <w:rPr>
          <w:rFonts w:ascii="Times New Roman" w:hAnsi="Times New Roman"/>
          <w:sz w:val="24"/>
          <w:szCs w:val="24"/>
        </w:rPr>
        <w:t>szt.), krzesełek studenckich (</w:t>
      </w:r>
      <w:r w:rsidR="00CA05F7">
        <w:rPr>
          <w:rFonts w:ascii="Times New Roman" w:hAnsi="Times New Roman"/>
          <w:sz w:val="24"/>
          <w:szCs w:val="24"/>
        </w:rPr>
        <w:t xml:space="preserve">22 </w:t>
      </w:r>
      <w:r w:rsidRPr="00C63105">
        <w:rPr>
          <w:rFonts w:ascii="Times New Roman" w:hAnsi="Times New Roman"/>
          <w:sz w:val="24"/>
          <w:szCs w:val="24"/>
        </w:rPr>
        <w:t>szt.), komputerów studenckich (</w:t>
      </w:r>
      <w:r w:rsidR="00CA05F7">
        <w:rPr>
          <w:rFonts w:ascii="Times New Roman" w:hAnsi="Times New Roman"/>
          <w:sz w:val="24"/>
          <w:szCs w:val="24"/>
        </w:rPr>
        <w:t xml:space="preserve">10 </w:t>
      </w:r>
      <w:r w:rsidRPr="00C63105">
        <w:rPr>
          <w:rFonts w:ascii="Times New Roman" w:hAnsi="Times New Roman"/>
          <w:sz w:val="24"/>
          <w:szCs w:val="24"/>
        </w:rPr>
        <w:t>szt.) –</w:t>
      </w:r>
      <w:r w:rsidR="00681B59">
        <w:rPr>
          <w:rFonts w:ascii="Times New Roman" w:hAnsi="Times New Roman"/>
          <w:sz w:val="24"/>
          <w:szCs w:val="24"/>
        </w:rPr>
        <w:t xml:space="preserve"> </w:t>
      </w:r>
      <w:r w:rsidRPr="00C63105">
        <w:rPr>
          <w:rFonts w:ascii="Times New Roman" w:hAnsi="Times New Roman"/>
          <w:sz w:val="24"/>
          <w:szCs w:val="24"/>
        </w:rPr>
        <w:t>raz w tygodniu.</w:t>
      </w:r>
    </w:p>
    <w:p w14:paraId="6C1FD1AD" w14:textId="1007AB42"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Regałów bibliotecznych (42</w:t>
      </w:r>
      <w:r w:rsidR="00CA05F7" w:rsidRPr="00CA05F7">
        <w:rPr>
          <w:rFonts w:ascii="Times New Roman" w:hAnsi="Times New Roman"/>
          <w:sz w:val="24"/>
          <w:szCs w:val="24"/>
        </w:rPr>
        <w:t xml:space="preserve"> </w:t>
      </w:r>
      <w:r w:rsidR="00CA05F7" w:rsidRPr="00C63105">
        <w:rPr>
          <w:rFonts w:ascii="Times New Roman" w:hAnsi="Times New Roman"/>
          <w:sz w:val="24"/>
          <w:szCs w:val="24"/>
        </w:rPr>
        <w:t>szt.</w:t>
      </w:r>
      <w:r w:rsidRPr="00C63105">
        <w:rPr>
          <w:rFonts w:ascii="Times New Roman" w:hAnsi="Times New Roman"/>
          <w:sz w:val="24"/>
          <w:szCs w:val="24"/>
        </w:rPr>
        <w:t>, 210 metrów bieżących) do odkurzenia części, które nie są zajęte przez zbiory ok. 2/5, tj. 84 m.b., regału na czasopisma –</w:t>
      </w:r>
      <w:r w:rsidR="00681B59">
        <w:rPr>
          <w:rFonts w:ascii="Times New Roman" w:hAnsi="Times New Roman"/>
          <w:sz w:val="24"/>
          <w:szCs w:val="24"/>
        </w:rPr>
        <w:t xml:space="preserve"> </w:t>
      </w:r>
      <w:r w:rsidRPr="00C63105">
        <w:rPr>
          <w:rFonts w:ascii="Times New Roman" w:hAnsi="Times New Roman"/>
          <w:sz w:val="24"/>
          <w:szCs w:val="24"/>
        </w:rPr>
        <w:t>raz na dwa tygodnie.</w:t>
      </w:r>
    </w:p>
    <w:p w14:paraId="1BBBDA81" w14:textId="22EFC93A"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Kompleksowe sprzątanie stanowiska pracy bibliotekarza: lada biblioteczna z wyposażeniem, z dwoma stanowiskami komputerowymi i urządzeniami do wypożyczania dezaktywacji zbiorów –</w:t>
      </w:r>
      <w:r w:rsidR="00681B59">
        <w:rPr>
          <w:rFonts w:ascii="Times New Roman" w:hAnsi="Times New Roman"/>
          <w:sz w:val="24"/>
          <w:szCs w:val="24"/>
        </w:rPr>
        <w:t xml:space="preserve"> </w:t>
      </w:r>
      <w:r w:rsidRPr="00C63105">
        <w:rPr>
          <w:rFonts w:ascii="Times New Roman" w:hAnsi="Times New Roman"/>
          <w:sz w:val="24"/>
          <w:szCs w:val="24"/>
        </w:rPr>
        <w:t>raz w tygodniu.</w:t>
      </w:r>
    </w:p>
    <w:p w14:paraId="10BA35B2"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lastRenderedPageBreak/>
        <w:t>Parter nowa część Sekcja Informacji Naukowej (sala szkoleniowa) – sprzątanie:</w:t>
      </w:r>
    </w:p>
    <w:p w14:paraId="52AAB54B" w14:textId="260D75BF"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Stolików studenckich (</w:t>
      </w:r>
      <w:r w:rsidR="00CA05F7">
        <w:rPr>
          <w:rFonts w:ascii="Times New Roman" w:hAnsi="Times New Roman"/>
          <w:sz w:val="24"/>
          <w:szCs w:val="24"/>
        </w:rPr>
        <w:t xml:space="preserve">16 </w:t>
      </w:r>
      <w:r w:rsidRPr="00C63105">
        <w:rPr>
          <w:rFonts w:ascii="Times New Roman" w:hAnsi="Times New Roman"/>
          <w:sz w:val="24"/>
          <w:szCs w:val="24"/>
        </w:rPr>
        <w:t>szt.), krzesełek studenckich (</w:t>
      </w:r>
      <w:r w:rsidR="00CA05F7">
        <w:rPr>
          <w:rFonts w:ascii="Times New Roman" w:hAnsi="Times New Roman"/>
          <w:sz w:val="24"/>
          <w:szCs w:val="24"/>
        </w:rPr>
        <w:t>20 </w:t>
      </w:r>
      <w:r w:rsidRPr="00C63105">
        <w:rPr>
          <w:rFonts w:ascii="Times New Roman" w:hAnsi="Times New Roman"/>
          <w:sz w:val="24"/>
          <w:szCs w:val="24"/>
        </w:rPr>
        <w:t>szt.), komputerów studenckich (</w:t>
      </w:r>
      <w:r w:rsidR="00CA05F7">
        <w:rPr>
          <w:rFonts w:ascii="Times New Roman" w:hAnsi="Times New Roman"/>
          <w:sz w:val="24"/>
          <w:szCs w:val="24"/>
        </w:rPr>
        <w:t xml:space="preserve">2 </w:t>
      </w:r>
      <w:r w:rsidRPr="00C63105">
        <w:rPr>
          <w:rFonts w:ascii="Times New Roman" w:hAnsi="Times New Roman"/>
          <w:sz w:val="24"/>
          <w:szCs w:val="24"/>
        </w:rPr>
        <w:t>szt.), regały biblioteczne (</w:t>
      </w:r>
      <w:r w:rsidR="00CA05F7">
        <w:rPr>
          <w:rFonts w:ascii="Times New Roman" w:hAnsi="Times New Roman"/>
          <w:sz w:val="24"/>
          <w:szCs w:val="24"/>
        </w:rPr>
        <w:t>2 </w:t>
      </w:r>
      <w:r w:rsidRPr="00C63105">
        <w:rPr>
          <w:rFonts w:ascii="Times New Roman" w:hAnsi="Times New Roman"/>
          <w:sz w:val="24"/>
          <w:szCs w:val="24"/>
        </w:rPr>
        <w:t>szt.</w:t>
      </w:r>
      <w:r w:rsidR="00CA05F7">
        <w:rPr>
          <w:rFonts w:ascii="Times New Roman" w:hAnsi="Times New Roman"/>
          <w:sz w:val="24"/>
          <w:szCs w:val="24"/>
        </w:rPr>
        <w:t>,</w:t>
      </w:r>
      <w:r w:rsidRPr="00C63105">
        <w:rPr>
          <w:rFonts w:ascii="Times New Roman" w:hAnsi="Times New Roman"/>
          <w:sz w:val="24"/>
          <w:szCs w:val="24"/>
        </w:rPr>
        <w:t xml:space="preserve"> 11,52 metra bieżącego) do odkurzenia części, które nie są zajęte przez zbiory ok. 1,2 m.b. – raz w tygodniu.</w:t>
      </w:r>
    </w:p>
    <w:p w14:paraId="79F9F0F5" w14:textId="69DF1E9F"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Kompleksowe sprzątanie stanowiska pracy bibliotekarza ze stanowiskiem komputerowym, dostawką do stanowiska pracy i</w:t>
      </w:r>
      <w:r w:rsidR="00274E52">
        <w:rPr>
          <w:rFonts w:ascii="Times New Roman" w:hAnsi="Times New Roman"/>
          <w:sz w:val="24"/>
          <w:szCs w:val="24"/>
        </w:rPr>
        <w:t> </w:t>
      </w:r>
      <w:r w:rsidRPr="00C63105">
        <w:rPr>
          <w:rFonts w:ascii="Times New Roman" w:hAnsi="Times New Roman"/>
          <w:sz w:val="24"/>
          <w:szCs w:val="24"/>
        </w:rPr>
        <w:t>szafką z otwartymi półkami – raz w tygodniu.</w:t>
      </w:r>
    </w:p>
    <w:p w14:paraId="049DEABB" w14:textId="2FA69A6C"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pokój informatyka – kompleksowe sprzątanie stanowiska pracy, mebli i</w:t>
      </w:r>
      <w:r>
        <w:rPr>
          <w:rFonts w:ascii="Times New Roman" w:hAnsi="Times New Roman"/>
          <w:sz w:val="24"/>
          <w:szCs w:val="24"/>
        </w:rPr>
        <w:t> </w:t>
      </w:r>
      <w:r w:rsidRPr="00C63105">
        <w:rPr>
          <w:rFonts w:ascii="Times New Roman" w:hAnsi="Times New Roman"/>
          <w:sz w:val="24"/>
          <w:szCs w:val="24"/>
        </w:rPr>
        <w:t xml:space="preserve">odkurzanie – raz na kwartał. </w:t>
      </w:r>
    </w:p>
    <w:p w14:paraId="3942C7FF" w14:textId="73CCF00F"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color w:val="000000"/>
          <w:sz w:val="24"/>
          <w:szCs w:val="24"/>
        </w:rPr>
        <w:t>Parter nowa część pokój dyrektora biblioteki – biurko, meble z</w:t>
      </w:r>
      <w:r w:rsidR="00681B59">
        <w:rPr>
          <w:rFonts w:ascii="Times New Roman" w:hAnsi="Times New Roman"/>
          <w:color w:val="000000"/>
          <w:sz w:val="24"/>
          <w:szCs w:val="24"/>
        </w:rPr>
        <w:t> </w:t>
      </w:r>
      <w:r w:rsidRPr="00DA65D0">
        <w:rPr>
          <w:rFonts w:ascii="Times New Roman" w:hAnsi="Times New Roman"/>
          <w:color w:val="000000"/>
          <w:sz w:val="24"/>
          <w:szCs w:val="24"/>
        </w:rPr>
        <w:t>odkrytymi półkami, komputer, drukarka - kompleksowo raz w</w:t>
      </w:r>
      <w:r w:rsidR="00274E52">
        <w:rPr>
          <w:rFonts w:ascii="Times New Roman" w:hAnsi="Times New Roman"/>
          <w:color w:val="000000"/>
          <w:sz w:val="24"/>
          <w:szCs w:val="24"/>
        </w:rPr>
        <w:t> </w:t>
      </w:r>
      <w:r w:rsidRPr="00DA65D0">
        <w:rPr>
          <w:rFonts w:ascii="Times New Roman" w:hAnsi="Times New Roman"/>
          <w:color w:val="000000"/>
          <w:sz w:val="24"/>
          <w:szCs w:val="24"/>
        </w:rPr>
        <w:t xml:space="preserve">tygodniu </w:t>
      </w:r>
    </w:p>
    <w:p w14:paraId="51FF6717" w14:textId="1885980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nowa część Sekcja Bibliometrii – biurka z dostawkami (4</w:t>
      </w:r>
      <w:r w:rsidR="00CA05F7">
        <w:rPr>
          <w:rFonts w:ascii="Times New Roman" w:hAnsi="Times New Roman"/>
          <w:color w:val="000000"/>
          <w:sz w:val="24"/>
          <w:szCs w:val="24"/>
        </w:rPr>
        <w:t> </w:t>
      </w:r>
      <w:r w:rsidRPr="00DA65D0">
        <w:rPr>
          <w:rFonts w:ascii="Times New Roman" w:hAnsi="Times New Roman"/>
          <w:color w:val="000000"/>
          <w:sz w:val="24"/>
          <w:szCs w:val="24"/>
        </w:rPr>
        <w:t>szt.), meble z</w:t>
      </w:r>
      <w:r>
        <w:rPr>
          <w:rFonts w:ascii="Times New Roman" w:hAnsi="Times New Roman"/>
          <w:color w:val="000000"/>
          <w:sz w:val="24"/>
          <w:szCs w:val="24"/>
        </w:rPr>
        <w:t> </w:t>
      </w:r>
      <w:r w:rsidRPr="00DA65D0">
        <w:rPr>
          <w:rFonts w:ascii="Times New Roman" w:hAnsi="Times New Roman"/>
          <w:color w:val="000000"/>
          <w:sz w:val="24"/>
          <w:szCs w:val="24"/>
        </w:rPr>
        <w:t>odkrytymi pólkami. Regały biblioteczne (2 szt.; 10,5</w:t>
      </w:r>
      <w:r w:rsidR="00274E52">
        <w:rPr>
          <w:rFonts w:ascii="Times New Roman" w:hAnsi="Times New Roman"/>
          <w:color w:val="000000"/>
          <w:sz w:val="24"/>
          <w:szCs w:val="24"/>
        </w:rPr>
        <w:t> </w:t>
      </w:r>
      <w:r w:rsidRPr="00DA65D0">
        <w:rPr>
          <w:rFonts w:ascii="Times New Roman" w:hAnsi="Times New Roman"/>
          <w:color w:val="000000"/>
          <w:sz w:val="24"/>
          <w:szCs w:val="24"/>
        </w:rPr>
        <w:t>m.b.), do odkurzania części, które nie są zajęte przez zbiory ok.</w:t>
      </w:r>
      <w:r w:rsidR="00274E52">
        <w:rPr>
          <w:rFonts w:ascii="Times New Roman" w:hAnsi="Times New Roman"/>
          <w:color w:val="000000"/>
          <w:sz w:val="24"/>
          <w:szCs w:val="24"/>
        </w:rPr>
        <w:t> </w:t>
      </w:r>
      <w:r w:rsidRPr="00DA65D0">
        <w:rPr>
          <w:rFonts w:ascii="Times New Roman" w:hAnsi="Times New Roman"/>
          <w:color w:val="000000"/>
          <w:sz w:val="24"/>
          <w:szCs w:val="24"/>
        </w:rPr>
        <w:t>5</w:t>
      </w:r>
      <w:r w:rsidR="00274E52">
        <w:rPr>
          <w:rFonts w:ascii="Times New Roman" w:hAnsi="Times New Roman"/>
          <w:color w:val="000000"/>
          <w:sz w:val="24"/>
          <w:szCs w:val="24"/>
        </w:rPr>
        <w:t> </w:t>
      </w:r>
      <w:r w:rsidRPr="00DA65D0">
        <w:rPr>
          <w:rFonts w:ascii="Times New Roman" w:hAnsi="Times New Roman"/>
          <w:color w:val="000000"/>
          <w:sz w:val="24"/>
          <w:szCs w:val="24"/>
        </w:rPr>
        <w:t xml:space="preserve">m.b. - kompleksowo raz w tygodniu </w:t>
      </w:r>
    </w:p>
    <w:p w14:paraId="4E22B4F2" w14:textId="582608A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nowa część: Strefa Relaksu, Strefa Edukacyjno-Beletrystyczna i Strefa Samoobsługowa - wycieranie kurzu, przecieranie siedzisk z ekoskóry i wycieranie urządzeń samoobsługowych – raz w tygodniu.</w:t>
      </w:r>
    </w:p>
    <w:p w14:paraId="24848EB8" w14:textId="598ACD8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nowa część: Zaplecze Strefy A – meble z otwartymi półkami, szafka pod kuchenką mikrofalową, stanowisko pracy- krzesło biurowe, stolik z dostawką i</w:t>
      </w:r>
      <w:r w:rsidR="00CA05F7">
        <w:rPr>
          <w:rFonts w:ascii="Times New Roman" w:hAnsi="Times New Roman"/>
          <w:color w:val="000000"/>
          <w:sz w:val="24"/>
          <w:szCs w:val="24"/>
        </w:rPr>
        <w:t xml:space="preserve"> </w:t>
      </w:r>
      <w:r w:rsidRPr="00DA65D0">
        <w:rPr>
          <w:rFonts w:ascii="Times New Roman" w:hAnsi="Times New Roman"/>
          <w:color w:val="000000"/>
          <w:sz w:val="24"/>
          <w:szCs w:val="24"/>
        </w:rPr>
        <w:t xml:space="preserve">komputerem, drukarką rewersową, drukarką biurową, kasą fiskalną, czytnikiem kodów kreskowych – wycieranie kurzu z mebli - raz w tygodniu, </w:t>
      </w:r>
    </w:p>
    <w:p w14:paraId="0C63E46A" w14:textId="3CFB88B6"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Wycieranie kurzu ze sprzętu biurowego wymienionego powyżej na sucho – raz w tygodniu.</w:t>
      </w:r>
    </w:p>
    <w:p w14:paraId="6F3E797E" w14:textId="18B891B3"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sz w:val="24"/>
          <w:szCs w:val="24"/>
        </w:rPr>
        <w:t xml:space="preserve">Część socjalna zaplecza: umywalka, bateria, suszarka do naczyń – codziennie, </w:t>
      </w:r>
      <w:r w:rsidRPr="00DA65D0">
        <w:rPr>
          <w:rFonts w:ascii="Times New Roman" w:hAnsi="Times New Roman"/>
          <w:color w:val="000000"/>
          <w:sz w:val="24"/>
          <w:szCs w:val="24"/>
        </w:rPr>
        <w:t>Parter nowa część - klatka schodowa – razy w tygodniu.</w:t>
      </w:r>
    </w:p>
    <w:p w14:paraId="4AC7BF73" w14:textId="33AF05D2"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stara część Strefa C – strefa wolnego dostępu do zbiorów 160,07 m² wykładzina – odkurzanie raz w tygodniu i 22,45 m² PCV –odkurzanie i mycie raz w tygodniu;</w:t>
      </w:r>
    </w:p>
    <w:p w14:paraId="6C086F2C" w14:textId="2F1E96E1"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Sprzątanie stolików studenckich (</w:t>
      </w:r>
      <w:r w:rsidR="00CA05F7">
        <w:rPr>
          <w:rFonts w:ascii="Times New Roman" w:hAnsi="Times New Roman"/>
          <w:sz w:val="24"/>
          <w:szCs w:val="24"/>
        </w:rPr>
        <w:t xml:space="preserve">22 </w:t>
      </w:r>
      <w:r w:rsidRPr="00C63105">
        <w:rPr>
          <w:rFonts w:ascii="Times New Roman" w:hAnsi="Times New Roman"/>
          <w:sz w:val="24"/>
          <w:szCs w:val="24"/>
        </w:rPr>
        <w:t>szt.), krzesełek studenckich (</w:t>
      </w:r>
      <w:r w:rsidR="00CA05F7">
        <w:rPr>
          <w:rFonts w:ascii="Times New Roman" w:hAnsi="Times New Roman"/>
          <w:sz w:val="24"/>
          <w:szCs w:val="24"/>
        </w:rPr>
        <w:t xml:space="preserve">38 </w:t>
      </w:r>
      <w:r w:rsidRPr="00C63105">
        <w:rPr>
          <w:rFonts w:ascii="Times New Roman" w:hAnsi="Times New Roman"/>
          <w:sz w:val="24"/>
          <w:szCs w:val="24"/>
        </w:rPr>
        <w:t>szt.), stołu ze stanowiskami komputerowymi, komputerów studenckich (</w:t>
      </w:r>
      <w:r w:rsidR="00CA05F7">
        <w:rPr>
          <w:rFonts w:ascii="Times New Roman" w:hAnsi="Times New Roman"/>
          <w:sz w:val="24"/>
          <w:szCs w:val="24"/>
        </w:rPr>
        <w:t xml:space="preserve">10 </w:t>
      </w:r>
      <w:r w:rsidRPr="00C63105">
        <w:rPr>
          <w:rFonts w:ascii="Times New Roman" w:hAnsi="Times New Roman"/>
          <w:sz w:val="24"/>
          <w:szCs w:val="24"/>
        </w:rPr>
        <w:t>szt.) –</w:t>
      </w:r>
      <w:r w:rsidR="00CA05F7">
        <w:rPr>
          <w:rFonts w:ascii="Times New Roman" w:hAnsi="Times New Roman"/>
          <w:sz w:val="24"/>
          <w:szCs w:val="24"/>
        </w:rPr>
        <w:t xml:space="preserve"> </w:t>
      </w:r>
      <w:r w:rsidRPr="00C63105">
        <w:rPr>
          <w:rFonts w:ascii="Times New Roman" w:hAnsi="Times New Roman"/>
          <w:sz w:val="24"/>
          <w:szCs w:val="24"/>
        </w:rPr>
        <w:t xml:space="preserve">raz w tygodniu. </w:t>
      </w:r>
    </w:p>
    <w:p w14:paraId="1A9DE75E" w14:textId="438EF221"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Regału na czasopisma, regałów bibliotecznych (</w:t>
      </w:r>
      <w:r w:rsidR="00CA05F7">
        <w:rPr>
          <w:rFonts w:ascii="Times New Roman" w:hAnsi="Times New Roman"/>
          <w:sz w:val="24"/>
          <w:szCs w:val="24"/>
        </w:rPr>
        <w:t xml:space="preserve">48 </w:t>
      </w:r>
      <w:r w:rsidRPr="00C63105">
        <w:rPr>
          <w:rFonts w:ascii="Times New Roman" w:hAnsi="Times New Roman"/>
          <w:sz w:val="24"/>
          <w:szCs w:val="24"/>
        </w:rPr>
        <w:t>szt. – 283 m</w:t>
      </w:r>
      <w:r w:rsidR="00CA05F7">
        <w:rPr>
          <w:rFonts w:ascii="Times New Roman" w:hAnsi="Times New Roman"/>
          <w:sz w:val="24"/>
          <w:szCs w:val="24"/>
        </w:rPr>
        <w:t>.</w:t>
      </w:r>
      <w:r w:rsidRPr="00C63105">
        <w:rPr>
          <w:rFonts w:ascii="Times New Roman" w:hAnsi="Times New Roman"/>
          <w:sz w:val="24"/>
          <w:szCs w:val="24"/>
        </w:rPr>
        <w:t xml:space="preserve">b.) z czego do odkurzania części, które nie są zajęte przez zbiory, ok. 1/5 tj, 47,6 m.b. - raz na dwa tygodnie. </w:t>
      </w:r>
    </w:p>
    <w:p w14:paraId="36C1C8B5" w14:textId="5DEBC543"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Kompleksowe sprzątanie stanowiska pracy bibliotekarza: lada biblioteczna z wyposażeniem, ze stanowiskiem komputerowym i urządzeniem do wypożyczania i dezaktywacji zbiorów –</w:t>
      </w:r>
      <w:r w:rsidR="00681B59">
        <w:rPr>
          <w:rFonts w:ascii="Times New Roman" w:hAnsi="Times New Roman"/>
          <w:sz w:val="24"/>
          <w:szCs w:val="24"/>
        </w:rPr>
        <w:t xml:space="preserve"> </w:t>
      </w:r>
      <w:r w:rsidRPr="00C63105">
        <w:rPr>
          <w:rFonts w:ascii="Times New Roman" w:hAnsi="Times New Roman"/>
          <w:sz w:val="24"/>
          <w:szCs w:val="24"/>
        </w:rPr>
        <w:t>raz w tygodniu.</w:t>
      </w:r>
    </w:p>
    <w:p w14:paraId="433D8D23" w14:textId="38FB7D0C"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stara część Strefa C - zaplecze strefy C 12,93 m² PCV – tylko podłoga – raz w tygodniu;</w:t>
      </w:r>
    </w:p>
    <w:p w14:paraId="2B5C5933"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stara część Strefa C – magazyn czasopism:</w:t>
      </w:r>
    </w:p>
    <w:p w14:paraId="10D6B912" w14:textId="46F9F283"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Odkurzanie i mycie podłogi i szyn jezdnych – raz w</w:t>
      </w:r>
      <w:r w:rsidR="00681B59">
        <w:rPr>
          <w:rFonts w:ascii="Times New Roman" w:hAnsi="Times New Roman"/>
          <w:sz w:val="24"/>
          <w:szCs w:val="24"/>
        </w:rPr>
        <w:t> </w:t>
      </w:r>
      <w:r w:rsidRPr="00C63105">
        <w:rPr>
          <w:rFonts w:ascii="Times New Roman" w:hAnsi="Times New Roman"/>
          <w:sz w:val="24"/>
          <w:szCs w:val="24"/>
        </w:rPr>
        <w:t>miesiącu.</w:t>
      </w:r>
    </w:p>
    <w:p w14:paraId="18869C37" w14:textId="7DD95AC9"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lastRenderedPageBreak/>
        <w:t>Parter stara część Strefa C – toalety służbowe 10,45 m² terakota – damska i męska – kabiny WC - kompleksowo codziennie. Pomieszczenia przed kabinami raz w tygodniu.</w:t>
      </w:r>
    </w:p>
    <w:p w14:paraId="7F23B80D" w14:textId="4D6AA9C4"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Parter stara część Strefa C - mycie przeszkleń wewnętrznych (drzwi, ścian) i drzwi z płyty – raz na 3 </w:t>
      </w:r>
      <w:r w:rsidR="00681B59" w:rsidRPr="00DA65D0">
        <w:rPr>
          <w:rFonts w:ascii="Times New Roman" w:hAnsi="Times New Roman"/>
          <w:color w:val="000000"/>
          <w:sz w:val="24"/>
          <w:szCs w:val="24"/>
        </w:rPr>
        <w:t>miesiące</w:t>
      </w:r>
      <w:r w:rsidRPr="00DA65D0">
        <w:rPr>
          <w:rFonts w:ascii="Times New Roman" w:hAnsi="Times New Roman"/>
          <w:color w:val="000000"/>
          <w:sz w:val="24"/>
          <w:szCs w:val="24"/>
        </w:rPr>
        <w:t xml:space="preserve">. </w:t>
      </w:r>
    </w:p>
    <w:p w14:paraId="1858D545" w14:textId="0FFFA9F6"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Parter stara część Strefa C - komunikacja przy toaletach 6,48 m² terakota - raz w tygodniu.</w:t>
      </w:r>
    </w:p>
    <w:p w14:paraId="22FA6600"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Strefa B – odkurzanie i mycie podłóg - terakota 30,72m² - WC, klatka schodowa - codziennie</w:t>
      </w:r>
    </w:p>
    <w:p w14:paraId="7B27CEBC" w14:textId="2D1ABA0E"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Strefa B – wykładzina 320,01 m²– odkurzanie Strefy B, Strefy Pracy Grupowej, Strefy Pracy Indywidualnej – raz w</w:t>
      </w:r>
      <w:r w:rsidR="00274E52">
        <w:rPr>
          <w:rFonts w:ascii="Times New Roman" w:hAnsi="Times New Roman"/>
          <w:color w:val="000000"/>
          <w:sz w:val="24"/>
          <w:szCs w:val="24"/>
        </w:rPr>
        <w:t> </w:t>
      </w:r>
      <w:r w:rsidRPr="00DA65D0">
        <w:rPr>
          <w:rFonts w:ascii="Times New Roman" w:hAnsi="Times New Roman"/>
          <w:color w:val="000000"/>
          <w:sz w:val="24"/>
          <w:szCs w:val="24"/>
        </w:rPr>
        <w:t>tygodniu. - Sekcji Gromadzenie i Opracowania Zbiorów wykładzina 7,70m² – raz w tygodniu.</w:t>
      </w:r>
    </w:p>
    <w:p w14:paraId="4133001A"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Strefa B – sprzątanie:</w:t>
      </w:r>
    </w:p>
    <w:p w14:paraId="5C97BE62" w14:textId="228F8D92"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Stolików studenckich (44</w:t>
      </w:r>
      <w:r w:rsidR="00CA05F7">
        <w:rPr>
          <w:rFonts w:ascii="Times New Roman" w:hAnsi="Times New Roman"/>
          <w:sz w:val="24"/>
          <w:szCs w:val="24"/>
        </w:rPr>
        <w:t xml:space="preserve"> szt.</w:t>
      </w:r>
      <w:r w:rsidRPr="00C63105">
        <w:rPr>
          <w:rFonts w:ascii="Times New Roman" w:hAnsi="Times New Roman"/>
          <w:sz w:val="24"/>
          <w:szCs w:val="24"/>
        </w:rPr>
        <w:t>), stolika dla osób z</w:t>
      </w:r>
      <w:r w:rsidR="00E876D7">
        <w:rPr>
          <w:rFonts w:ascii="Times New Roman" w:hAnsi="Times New Roman"/>
          <w:sz w:val="24"/>
          <w:szCs w:val="24"/>
        </w:rPr>
        <w:t> </w:t>
      </w:r>
      <w:r w:rsidRPr="00C63105">
        <w:rPr>
          <w:rFonts w:ascii="Times New Roman" w:hAnsi="Times New Roman"/>
          <w:sz w:val="24"/>
          <w:szCs w:val="24"/>
        </w:rPr>
        <w:t>niepełnosprawnościami, krzesełek studenckich (63</w:t>
      </w:r>
      <w:r w:rsidR="00CA05F7">
        <w:rPr>
          <w:rFonts w:ascii="Times New Roman" w:hAnsi="Times New Roman"/>
          <w:sz w:val="24"/>
          <w:szCs w:val="24"/>
        </w:rPr>
        <w:t xml:space="preserve"> szt.</w:t>
      </w:r>
      <w:r w:rsidRPr="00C63105">
        <w:rPr>
          <w:rFonts w:ascii="Times New Roman" w:hAnsi="Times New Roman"/>
          <w:sz w:val="24"/>
          <w:szCs w:val="24"/>
        </w:rPr>
        <w:t>), komputerów studenckich (21</w:t>
      </w:r>
      <w:r w:rsidR="00CA05F7">
        <w:rPr>
          <w:rFonts w:ascii="Times New Roman" w:hAnsi="Times New Roman"/>
          <w:sz w:val="24"/>
          <w:szCs w:val="24"/>
        </w:rPr>
        <w:t xml:space="preserve"> szt</w:t>
      </w:r>
      <w:r w:rsidRPr="00C63105">
        <w:rPr>
          <w:rFonts w:ascii="Times New Roman" w:hAnsi="Times New Roman"/>
          <w:sz w:val="24"/>
          <w:szCs w:val="24"/>
        </w:rPr>
        <w:t>.</w:t>
      </w:r>
      <w:r w:rsidR="00CA05F7">
        <w:rPr>
          <w:rFonts w:ascii="Times New Roman" w:hAnsi="Times New Roman"/>
          <w:sz w:val="24"/>
          <w:szCs w:val="24"/>
        </w:rPr>
        <w:t>)</w:t>
      </w:r>
      <w:r w:rsidRPr="00C63105">
        <w:rPr>
          <w:rFonts w:ascii="Times New Roman" w:hAnsi="Times New Roman"/>
          <w:sz w:val="24"/>
          <w:szCs w:val="24"/>
        </w:rPr>
        <w:t>, obudowy filarów (2</w:t>
      </w:r>
      <w:r w:rsidR="00CA05F7">
        <w:rPr>
          <w:rFonts w:ascii="Times New Roman" w:hAnsi="Times New Roman"/>
          <w:sz w:val="24"/>
          <w:szCs w:val="24"/>
        </w:rPr>
        <w:t xml:space="preserve"> szt.</w:t>
      </w:r>
      <w:r w:rsidRPr="00C63105">
        <w:rPr>
          <w:rFonts w:ascii="Times New Roman" w:hAnsi="Times New Roman"/>
          <w:sz w:val="24"/>
          <w:szCs w:val="24"/>
        </w:rPr>
        <w:t xml:space="preserve">), siedzisk z ekoskóry wbudowanych w regały i wolnostojących – raz w tygodniu; </w:t>
      </w:r>
    </w:p>
    <w:p w14:paraId="446FA6BE" w14:textId="7B55F912"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Regał</w:t>
      </w:r>
      <w:r w:rsidR="00CA05F7">
        <w:rPr>
          <w:rFonts w:ascii="Times New Roman" w:hAnsi="Times New Roman"/>
          <w:sz w:val="24"/>
          <w:szCs w:val="24"/>
        </w:rPr>
        <w:t>ów</w:t>
      </w:r>
      <w:r w:rsidRPr="00C63105">
        <w:rPr>
          <w:rFonts w:ascii="Times New Roman" w:hAnsi="Times New Roman"/>
          <w:sz w:val="24"/>
          <w:szCs w:val="24"/>
        </w:rPr>
        <w:t xml:space="preserve"> na czasopisma, regałów bibliotecznych (52 </w:t>
      </w:r>
      <w:r w:rsidR="00CA05F7" w:rsidRPr="00C63105">
        <w:rPr>
          <w:rFonts w:ascii="Times New Roman" w:hAnsi="Times New Roman"/>
          <w:sz w:val="24"/>
          <w:szCs w:val="24"/>
        </w:rPr>
        <w:t>szt.</w:t>
      </w:r>
      <w:r w:rsidR="00CA05F7">
        <w:rPr>
          <w:rFonts w:ascii="Times New Roman" w:hAnsi="Times New Roman"/>
          <w:sz w:val="24"/>
          <w:szCs w:val="24"/>
        </w:rPr>
        <w:t xml:space="preserve">) </w:t>
      </w:r>
      <w:r w:rsidRPr="00C63105">
        <w:rPr>
          <w:rFonts w:ascii="Times New Roman" w:hAnsi="Times New Roman"/>
          <w:sz w:val="24"/>
          <w:szCs w:val="24"/>
        </w:rPr>
        <w:t xml:space="preserve">metalowe </w:t>
      </w:r>
      <w:r w:rsidR="00CA05F7">
        <w:rPr>
          <w:rFonts w:ascii="Times New Roman" w:hAnsi="Times New Roman"/>
          <w:sz w:val="24"/>
          <w:szCs w:val="24"/>
        </w:rPr>
        <w:t xml:space="preserve">36 </w:t>
      </w:r>
      <w:r w:rsidRPr="00C63105">
        <w:rPr>
          <w:rFonts w:ascii="Times New Roman" w:hAnsi="Times New Roman"/>
          <w:sz w:val="24"/>
          <w:szCs w:val="24"/>
        </w:rPr>
        <w:t>szt. płyta meblowa; 459 m</w:t>
      </w:r>
      <w:r w:rsidR="00CA05F7">
        <w:rPr>
          <w:rFonts w:ascii="Times New Roman" w:hAnsi="Times New Roman"/>
          <w:sz w:val="24"/>
          <w:szCs w:val="24"/>
        </w:rPr>
        <w:t>.</w:t>
      </w:r>
      <w:r w:rsidRPr="00C63105">
        <w:rPr>
          <w:rFonts w:ascii="Times New Roman" w:hAnsi="Times New Roman"/>
          <w:sz w:val="24"/>
          <w:szCs w:val="24"/>
        </w:rPr>
        <w:t>b. do odkurzania ok. 1/5 tj. 99 m</w:t>
      </w:r>
      <w:r w:rsidR="00CA05F7">
        <w:rPr>
          <w:rFonts w:ascii="Times New Roman" w:hAnsi="Times New Roman"/>
          <w:sz w:val="24"/>
          <w:szCs w:val="24"/>
        </w:rPr>
        <w:t>.</w:t>
      </w:r>
      <w:r w:rsidRPr="00C63105">
        <w:rPr>
          <w:rFonts w:ascii="Times New Roman" w:hAnsi="Times New Roman"/>
          <w:sz w:val="24"/>
          <w:szCs w:val="24"/>
        </w:rPr>
        <w:t>b. - raz na dwa tygodnie</w:t>
      </w:r>
      <w:r>
        <w:rPr>
          <w:rFonts w:ascii="Times New Roman" w:hAnsi="Times New Roman"/>
          <w:sz w:val="24"/>
          <w:szCs w:val="24"/>
        </w:rPr>
        <w:t>.</w:t>
      </w:r>
    </w:p>
    <w:p w14:paraId="0A5CAB82" w14:textId="2C412173"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Kompleksowe sprzątanie stanowiska pracy bibliotekarza: lada biblioteczna z wyposażeniem, z dwoma stanowiskami komputerowymi i</w:t>
      </w:r>
      <w:r>
        <w:rPr>
          <w:rFonts w:ascii="Times New Roman" w:hAnsi="Times New Roman"/>
          <w:sz w:val="24"/>
          <w:szCs w:val="24"/>
        </w:rPr>
        <w:t> </w:t>
      </w:r>
      <w:r w:rsidRPr="00C63105">
        <w:rPr>
          <w:rFonts w:ascii="Times New Roman" w:hAnsi="Times New Roman"/>
          <w:sz w:val="24"/>
          <w:szCs w:val="24"/>
        </w:rPr>
        <w:t>urządzeniem do wypożyczania i dezaktywacji zbiorów – raz w tygodniu.</w:t>
      </w:r>
    </w:p>
    <w:p w14:paraId="202C3D98" w14:textId="59AD00A2"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Strefa Pracy Grupowej – stół konferencyjny, stanowisko komputerowe, 4 słupki meblowe z odkrytymi półkami – raz w tygodniu; tablica suchościeralna – w miarę potrzeb.</w:t>
      </w:r>
    </w:p>
    <w:p w14:paraId="5C43BFDE" w14:textId="35142B22"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Strefa Pracy Indywidualnej – stanowiska komputerowe (</w:t>
      </w:r>
      <w:r w:rsidR="00CA05F7">
        <w:rPr>
          <w:rFonts w:ascii="Times New Roman" w:hAnsi="Times New Roman"/>
          <w:color w:val="000000"/>
          <w:sz w:val="24"/>
          <w:szCs w:val="24"/>
        </w:rPr>
        <w:t xml:space="preserve">2 </w:t>
      </w:r>
      <w:r w:rsidRPr="00DA65D0">
        <w:rPr>
          <w:rFonts w:ascii="Times New Roman" w:hAnsi="Times New Roman"/>
          <w:color w:val="000000"/>
          <w:sz w:val="24"/>
          <w:szCs w:val="24"/>
        </w:rPr>
        <w:t>szt.), półki naścienne – kubiki, słupki meblowe z</w:t>
      </w:r>
      <w:r w:rsidR="00CA05F7">
        <w:rPr>
          <w:rFonts w:ascii="Times New Roman" w:hAnsi="Times New Roman"/>
          <w:color w:val="000000"/>
          <w:sz w:val="24"/>
          <w:szCs w:val="24"/>
        </w:rPr>
        <w:t> </w:t>
      </w:r>
      <w:r w:rsidRPr="00DA65D0">
        <w:rPr>
          <w:rFonts w:ascii="Times New Roman" w:hAnsi="Times New Roman"/>
          <w:color w:val="000000"/>
          <w:sz w:val="24"/>
          <w:szCs w:val="24"/>
        </w:rPr>
        <w:t>odkrytymi półkami (2</w:t>
      </w:r>
      <w:r w:rsidR="00CA05F7">
        <w:rPr>
          <w:rFonts w:ascii="Times New Roman" w:hAnsi="Times New Roman"/>
          <w:color w:val="000000"/>
          <w:sz w:val="24"/>
          <w:szCs w:val="24"/>
        </w:rPr>
        <w:t xml:space="preserve"> </w:t>
      </w:r>
      <w:r w:rsidR="00CA05F7" w:rsidRPr="00DA65D0">
        <w:rPr>
          <w:rFonts w:ascii="Times New Roman" w:hAnsi="Times New Roman"/>
          <w:color w:val="000000"/>
          <w:sz w:val="24"/>
          <w:szCs w:val="24"/>
        </w:rPr>
        <w:t>szt.</w:t>
      </w:r>
      <w:r w:rsidRPr="00DA65D0">
        <w:rPr>
          <w:rFonts w:ascii="Times New Roman" w:hAnsi="Times New Roman"/>
          <w:color w:val="000000"/>
          <w:sz w:val="24"/>
          <w:szCs w:val="24"/>
        </w:rPr>
        <w:t>) – raz w tygodniu.</w:t>
      </w:r>
    </w:p>
    <w:p w14:paraId="2E2484B6" w14:textId="4A75C2B6"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Sekcja Gromadzenia i Opracowania Zbiorów - stanowisko pracy bibliotekarza z komputerem i drukarką, regał biblioteczny 5 m</w:t>
      </w:r>
      <w:r w:rsidR="00CA05F7">
        <w:rPr>
          <w:rFonts w:ascii="Times New Roman" w:hAnsi="Times New Roman"/>
          <w:color w:val="000000"/>
          <w:sz w:val="24"/>
          <w:szCs w:val="24"/>
        </w:rPr>
        <w:t>.</w:t>
      </w:r>
      <w:r w:rsidRPr="00DA65D0">
        <w:rPr>
          <w:rFonts w:ascii="Times New Roman" w:hAnsi="Times New Roman"/>
          <w:color w:val="000000"/>
          <w:sz w:val="24"/>
          <w:szCs w:val="24"/>
        </w:rPr>
        <w:t>b., dwa słupki meblowe z odkrytymi półkami - raz w</w:t>
      </w:r>
      <w:r w:rsidR="00CA05F7">
        <w:rPr>
          <w:rFonts w:ascii="Times New Roman" w:hAnsi="Times New Roman"/>
          <w:color w:val="000000"/>
          <w:sz w:val="24"/>
          <w:szCs w:val="24"/>
        </w:rPr>
        <w:t> </w:t>
      </w:r>
      <w:r w:rsidRPr="00DA65D0">
        <w:rPr>
          <w:rFonts w:ascii="Times New Roman" w:hAnsi="Times New Roman"/>
          <w:color w:val="000000"/>
          <w:sz w:val="24"/>
          <w:szCs w:val="24"/>
        </w:rPr>
        <w:t>tygodniu</w:t>
      </w:r>
      <w:r>
        <w:rPr>
          <w:rFonts w:ascii="Times New Roman" w:hAnsi="Times New Roman"/>
          <w:color w:val="000000"/>
          <w:sz w:val="24"/>
          <w:szCs w:val="24"/>
        </w:rPr>
        <w:t>.</w:t>
      </w:r>
    </w:p>
    <w:p w14:paraId="4A040485" w14:textId="22BBAA84"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Piętro nowa część klatka schodowa – raz w tygodniu.</w:t>
      </w:r>
    </w:p>
    <w:p w14:paraId="172E4A52"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 xml:space="preserve">Piętro nowa część - WC damskie, WC męskie – codziennie. </w:t>
      </w:r>
    </w:p>
    <w:p w14:paraId="65E5E3C2" w14:textId="755EB912"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Mycie balustrad na klatkach schodowych od parteru do piętra oraz sprzątanie windy – raz w miesiącu.</w:t>
      </w:r>
    </w:p>
    <w:p w14:paraId="3F5F7D9E"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Piwnica magazyn książek:</w:t>
      </w:r>
    </w:p>
    <w:p w14:paraId="4D62DEB4" w14:textId="4DEEE232"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Odkurzanie szyn jezdnych, odkurzanie i mycie podłogi terakota 169,87m² - raz w miesiącu,</w:t>
      </w:r>
    </w:p>
    <w:p w14:paraId="65068418" w14:textId="1F2B01B7" w:rsidR="00464045" w:rsidRPr="00C63105" w:rsidRDefault="00464045" w:rsidP="00736EF4">
      <w:pPr>
        <w:pStyle w:val="Akapitzlist"/>
        <w:numPr>
          <w:ilvl w:val="5"/>
          <w:numId w:val="92"/>
        </w:numPr>
        <w:autoSpaceDN w:val="0"/>
        <w:spacing w:after="0" w:line="240" w:lineRule="auto"/>
        <w:jc w:val="both"/>
        <w:textAlignment w:val="baseline"/>
        <w:rPr>
          <w:rFonts w:ascii="Times New Roman" w:hAnsi="Times New Roman"/>
          <w:sz w:val="24"/>
          <w:szCs w:val="24"/>
        </w:rPr>
      </w:pPr>
      <w:r w:rsidRPr="00C63105">
        <w:rPr>
          <w:rFonts w:ascii="Times New Roman" w:hAnsi="Times New Roman"/>
          <w:sz w:val="24"/>
          <w:szCs w:val="24"/>
        </w:rPr>
        <w:t>Piwnica pomieszczenie gospodarcze – odkurzanie i mycie podłogi terakota 22,18</w:t>
      </w:r>
      <w:r w:rsidR="00CA05F7">
        <w:rPr>
          <w:rFonts w:ascii="Times New Roman" w:hAnsi="Times New Roman"/>
          <w:sz w:val="24"/>
          <w:szCs w:val="24"/>
        </w:rPr>
        <w:t> </w:t>
      </w:r>
      <w:r w:rsidRPr="00C63105">
        <w:rPr>
          <w:rFonts w:ascii="Times New Roman" w:hAnsi="Times New Roman"/>
          <w:sz w:val="24"/>
          <w:szCs w:val="24"/>
        </w:rPr>
        <w:t xml:space="preserve">m², odkurzanie wyposażenia (regały </w:t>
      </w:r>
      <w:r w:rsidR="00CA05F7">
        <w:rPr>
          <w:rFonts w:ascii="Times New Roman" w:hAnsi="Times New Roman"/>
          <w:sz w:val="24"/>
          <w:szCs w:val="24"/>
        </w:rPr>
        <w:t xml:space="preserve">3 </w:t>
      </w:r>
      <w:r w:rsidRPr="00C63105">
        <w:rPr>
          <w:rFonts w:ascii="Times New Roman" w:hAnsi="Times New Roman"/>
          <w:sz w:val="24"/>
          <w:szCs w:val="24"/>
        </w:rPr>
        <w:t xml:space="preserve">szt., stojaki ekspozycyjne, szafka szatniowa </w:t>
      </w:r>
      <w:r w:rsidR="00CA05F7">
        <w:rPr>
          <w:rFonts w:ascii="Times New Roman" w:hAnsi="Times New Roman"/>
          <w:sz w:val="24"/>
          <w:szCs w:val="24"/>
        </w:rPr>
        <w:t xml:space="preserve">1 </w:t>
      </w:r>
      <w:r w:rsidRPr="00C63105">
        <w:rPr>
          <w:rFonts w:ascii="Times New Roman" w:hAnsi="Times New Roman"/>
          <w:sz w:val="24"/>
          <w:szCs w:val="24"/>
        </w:rPr>
        <w:t>szt. i in.) – raz na 3</w:t>
      </w:r>
      <w:r w:rsidR="00E876D7">
        <w:rPr>
          <w:rFonts w:ascii="Times New Roman" w:hAnsi="Times New Roman"/>
          <w:sz w:val="24"/>
          <w:szCs w:val="24"/>
        </w:rPr>
        <w:t> </w:t>
      </w:r>
      <w:r w:rsidRPr="00C63105">
        <w:rPr>
          <w:rFonts w:ascii="Times New Roman" w:hAnsi="Times New Roman"/>
          <w:sz w:val="24"/>
          <w:szCs w:val="24"/>
        </w:rPr>
        <w:t>miesiące.</w:t>
      </w:r>
    </w:p>
    <w:p w14:paraId="46066B5A" w14:textId="0D9995D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color w:val="000000"/>
          <w:sz w:val="24"/>
          <w:szCs w:val="24"/>
        </w:rPr>
      </w:pPr>
      <w:r w:rsidRPr="00DA65D0">
        <w:rPr>
          <w:rFonts w:ascii="Times New Roman" w:hAnsi="Times New Roman"/>
          <w:color w:val="000000"/>
          <w:sz w:val="24"/>
          <w:szCs w:val="24"/>
        </w:rPr>
        <w:t>Piwnica klatka schodowa i komunikacja – odkurzanie i mycie podłogi terakota 46,24m² - raz na dwa miesiące. Mycie balustrady na klatce schodowej – raz na dwa miesiące.</w:t>
      </w:r>
    </w:p>
    <w:p w14:paraId="7F514557" w14:textId="77777777" w:rsidR="00464045" w:rsidRPr="00DA65D0" w:rsidRDefault="00464045" w:rsidP="00736EF4">
      <w:pPr>
        <w:pStyle w:val="Akapitzlist"/>
        <w:numPr>
          <w:ilvl w:val="3"/>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lastRenderedPageBreak/>
        <w:t>Zakres sprzątania:</w:t>
      </w:r>
    </w:p>
    <w:p w14:paraId="6BDE1F27"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Sprzątanie toalet obejmuje: czyszczenie toalet, mycie umywalki, baterii umywalkowej, lustra, pojemnika na papier toaletowy, pojemnika na mydło, suszarki do rąk, spłuczki, opróżnianie kosza na śmieci, wymiana worków, mycie glazury, terakoty, drzwi, kontaktów, kratek wentylacyjnych. Omiatanie pajęczyn. Mycie poręczy w toalecie dla osób z niepełnosprawnościami. Dokładne sprzątanie wyposażenia pomieszczeń, przed kabinami toalet.</w:t>
      </w:r>
    </w:p>
    <w:p w14:paraId="435E0172" w14:textId="77777777" w:rsidR="00464045" w:rsidRPr="00DA65D0"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Sprzątanie pomieszczeń wolnego dostępu do zbiorów, pomieszczeń służbowych, ciągów komunikacyjnych, klatek schodowych, zapleczy, magazynów zbiorów obejmuje: wycieranie kurzu z regałów i całego wyposażenia meblowego poszczególnych części, omiatanie pajęczyn, wycieranie kurzu z grzejników i kontaktów, mycie kratek wentylacyjnych, wyrzucanie śmieci, wymianę worków na śmieci, odkurzanie i mycie podłóg, odkurzanie i mycie mebli tapicerowanych. Okresowe odkurzanie krzeseł biurowych. Odkurzanie zbiorów. Podlewanie kwiatów.</w:t>
      </w:r>
    </w:p>
    <w:p w14:paraId="086A4A02" w14:textId="77777777" w:rsidR="00464045" w:rsidRDefault="00464045"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Wynoszenie śmieci – codziennie.</w:t>
      </w:r>
    </w:p>
    <w:p w14:paraId="1A15D475" w14:textId="2DA7E85B" w:rsidR="00C4389C" w:rsidRPr="00DA65D0" w:rsidRDefault="00C4389C"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sz w:val="24"/>
          <w:szCs w:val="24"/>
        </w:rPr>
        <w:t>Częstotliwość sprzątania podana jest powyżej przy każdej opisywanej kondygnacji, odbywa się od poniedziałku do piątku z</w:t>
      </w:r>
      <w:r>
        <w:rPr>
          <w:rFonts w:ascii="Times New Roman" w:hAnsi="Times New Roman"/>
          <w:sz w:val="24"/>
          <w:szCs w:val="24"/>
        </w:rPr>
        <w:t> </w:t>
      </w:r>
      <w:r w:rsidRPr="00DA65D0">
        <w:rPr>
          <w:rFonts w:ascii="Times New Roman" w:hAnsi="Times New Roman"/>
          <w:sz w:val="24"/>
          <w:szCs w:val="24"/>
        </w:rPr>
        <w:t xml:space="preserve">wyłączeniem dni świątecznych, </w:t>
      </w:r>
      <w:r>
        <w:rPr>
          <w:rFonts w:ascii="Times New Roman" w:hAnsi="Times New Roman"/>
          <w:sz w:val="24"/>
          <w:szCs w:val="24"/>
        </w:rPr>
        <w:t xml:space="preserve">w </w:t>
      </w:r>
      <w:r w:rsidRPr="00DA65D0">
        <w:rPr>
          <w:rFonts w:ascii="Times New Roman" w:hAnsi="Times New Roman"/>
          <w:sz w:val="24"/>
          <w:szCs w:val="24"/>
        </w:rPr>
        <w:t>godzin</w:t>
      </w:r>
      <w:r>
        <w:rPr>
          <w:rFonts w:ascii="Times New Roman" w:hAnsi="Times New Roman"/>
          <w:sz w:val="24"/>
          <w:szCs w:val="24"/>
        </w:rPr>
        <w:t>ach</w:t>
      </w:r>
      <w:r w:rsidRPr="00DA65D0">
        <w:rPr>
          <w:rFonts w:ascii="Times New Roman" w:hAnsi="Times New Roman"/>
          <w:sz w:val="24"/>
          <w:szCs w:val="24"/>
        </w:rPr>
        <w:t xml:space="preserve"> popołudniow</w:t>
      </w:r>
      <w:r>
        <w:rPr>
          <w:rFonts w:ascii="Times New Roman" w:hAnsi="Times New Roman"/>
          <w:sz w:val="24"/>
          <w:szCs w:val="24"/>
        </w:rPr>
        <w:t>ych</w:t>
      </w:r>
      <w:r w:rsidRPr="00DA65D0">
        <w:rPr>
          <w:rFonts w:ascii="Times New Roman" w:hAnsi="Times New Roman"/>
          <w:sz w:val="24"/>
          <w:szCs w:val="24"/>
        </w:rPr>
        <w:t>. Szczegółowe godziny sprzątania zostaną ustalone z Wykonawcą i</w:t>
      </w:r>
      <w:r>
        <w:rPr>
          <w:rFonts w:ascii="Times New Roman" w:hAnsi="Times New Roman"/>
          <w:sz w:val="24"/>
          <w:szCs w:val="24"/>
        </w:rPr>
        <w:t> </w:t>
      </w:r>
      <w:r w:rsidRPr="00DA65D0">
        <w:rPr>
          <w:rFonts w:ascii="Times New Roman" w:hAnsi="Times New Roman"/>
          <w:sz w:val="24"/>
          <w:szCs w:val="24"/>
        </w:rPr>
        <w:t>Dyrektorem Biblioteki</w:t>
      </w:r>
      <w:r>
        <w:rPr>
          <w:rFonts w:ascii="Times New Roman" w:hAnsi="Times New Roman"/>
          <w:sz w:val="24"/>
          <w:szCs w:val="24"/>
        </w:rPr>
        <w:t xml:space="preserve"> po zawarciu umowy</w:t>
      </w:r>
      <w:r w:rsidRPr="00DA65D0">
        <w:rPr>
          <w:rFonts w:ascii="Times New Roman" w:hAnsi="Times New Roman"/>
          <w:sz w:val="24"/>
          <w:szCs w:val="24"/>
        </w:rPr>
        <w:t>.</w:t>
      </w:r>
    </w:p>
    <w:p w14:paraId="3CECEAE3" w14:textId="610B5009" w:rsidR="00991164" w:rsidRPr="00DA65D0" w:rsidRDefault="00681B59" w:rsidP="00736EF4">
      <w:pPr>
        <w:pStyle w:val="Akapitzlist"/>
        <w:numPr>
          <w:ilvl w:val="3"/>
          <w:numId w:val="92"/>
        </w:numPr>
        <w:autoSpaceDN w:val="0"/>
        <w:spacing w:after="0" w:line="240" w:lineRule="auto"/>
        <w:contextualSpacing w:val="0"/>
        <w:jc w:val="both"/>
        <w:textAlignment w:val="baseline"/>
        <w:rPr>
          <w:rFonts w:ascii="Times New Roman" w:hAnsi="Times New Roman"/>
          <w:sz w:val="24"/>
          <w:szCs w:val="24"/>
        </w:rPr>
      </w:pPr>
      <w:r>
        <w:rPr>
          <w:rFonts w:ascii="Times New Roman" w:hAnsi="Times New Roman"/>
          <w:bCs/>
          <w:color w:val="000000"/>
          <w:sz w:val="24"/>
          <w:szCs w:val="24"/>
        </w:rPr>
        <w:t>Z</w:t>
      </w:r>
      <w:r w:rsidR="00991164" w:rsidRPr="00DA65D0">
        <w:rPr>
          <w:rFonts w:ascii="Times New Roman" w:hAnsi="Times New Roman"/>
          <w:bCs/>
          <w:color w:val="000000"/>
          <w:sz w:val="24"/>
          <w:szCs w:val="24"/>
        </w:rPr>
        <w:t>apewnia i</w:t>
      </w:r>
      <w:r w:rsidR="00991164">
        <w:rPr>
          <w:rFonts w:ascii="Times New Roman" w:hAnsi="Times New Roman"/>
          <w:bCs/>
          <w:color w:val="000000"/>
          <w:sz w:val="24"/>
          <w:szCs w:val="24"/>
        </w:rPr>
        <w:t xml:space="preserve"> </w:t>
      </w:r>
      <w:r w:rsidR="00991164" w:rsidRPr="00DA65D0">
        <w:rPr>
          <w:rFonts w:ascii="Times New Roman" w:hAnsi="Times New Roman"/>
          <w:bCs/>
          <w:color w:val="000000"/>
          <w:sz w:val="24"/>
          <w:szCs w:val="24"/>
        </w:rPr>
        <w:t>uzupełnia</w:t>
      </w:r>
      <w:r w:rsidR="00991164">
        <w:rPr>
          <w:rFonts w:ascii="Times New Roman" w:hAnsi="Times New Roman"/>
          <w:bCs/>
          <w:color w:val="000000"/>
          <w:sz w:val="24"/>
          <w:szCs w:val="24"/>
        </w:rPr>
        <w:t>,</w:t>
      </w:r>
      <w:r w:rsidR="00991164" w:rsidRPr="00DA65D0">
        <w:rPr>
          <w:rFonts w:ascii="Times New Roman" w:hAnsi="Times New Roman"/>
          <w:bCs/>
          <w:color w:val="000000"/>
          <w:sz w:val="24"/>
          <w:szCs w:val="24"/>
        </w:rPr>
        <w:t xml:space="preserve"> </w:t>
      </w:r>
      <w:r w:rsidR="00991164">
        <w:rPr>
          <w:rFonts w:ascii="Times New Roman" w:hAnsi="Times New Roman"/>
          <w:bCs/>
          <w:color w:val="000000"/>
          <w:sz w:val="24"/>
          <w:szCs w:val="24"/>
        </w:rPr>
        <w:t xml:space="preserve">zgodnie z </w:t>
      </w:r>
      <w:r w:rsidR="00991164" w:rsidRPr="00DA65D0">
        <w:rPr>
          <w:rFonts w:ascii="Times New Roman" w:hAnsi="Times New Roman"/>
          <w:bCs/>
          <w:color w:val="000000"/>
          <w:sz w:val="24"/>
          <w:szCs w:val="24"/>
        </w:rPr>
        <w:t>bieżąc</w:t>
      </w:r>
      <w:r w:rsidR="00991164">
        <w:rPr>
          <w:rFonts w:ascii="Times New Roman" w:hAnsi="Times New Roman"/>
          <w:bCs/>
          <w:color w:val="000000"/>
          <w:sz w:val="24"/>
          <w:szCs w:val="24"/>
        </w:rPr>
        <w:t>ymi</w:t>
      </w:r>
      <w:r w:rsidR="00991164" w:rsidRPr="00DA65D0">
        <w:rPr>
          <w:rFonts w:ascii="Times New Roman" w:hAnsi="Times New Roman"/>
          <w:bCs/>
          <w:color w:val="000000"/>
          <w:sz w:val="24"/>
          <w:szCs w:val="24"/>
        </w:rPr>
        <w:t xml:space="preserve"> potrzeb</w:t>
      </w:r>
      <w:r w:rsidR="00991164">
        <w:rPr>
          <w:rFonts w:ascii="Times New Roman" w:hAnsi="Times New Roman"/>
          <w:bCs/>
          <w:color w:val="000000"/>
          <w:sz w:val="24"/>
          <w:szCs w:val="24"/>
        </w:rPr>
        <w:t>ami,</w:t>
      </w:r>
      <w:r w:rsidR="00991164" w:rsidRPr="00DA65D0">
        <w:rPr>
          <w:rFonts w:ascii="Times New Roman" w:hAnsi="Times New Roman"/>
          <w:bCs/>
          <w:color w:val="000000"/>
          <w:sz w:val="24"/>
          <w:szCs w:val="24"/>
        </w:rPr>
        <w:t xml:space="preserve"> w ilościach niezbędnych do należytej realizacji usługi środki i</w:t>
      </w:r>
      <w:r w:rsidR="00991164">
        <w:rPr>
          <w:rFonts w:ascii="Times New Roman" w:hAnsi="Times New Roman"/>
          <w:bCs/>
          <w:color w:val="000000"/>
          <w:sz w:val="24"/>
          <w:szCs w:val="24"/>
        </w:rPr>
        <w:t xml:space="preserve"> </w:t>
      </w:r>
      <w:r w:rsidR="00991164" w:rsidRPr="00DA65D0">
        <w:rPr>
          <w:rFonts w:ascii="Times New Roman" w:hAnsi="Times New Roman"/>
          <w:bCs/>
          <w:color w:val="000000"/>
          <w:sz w:val="24"/>
          <w:szCs w:val="24"/>
        </w:rPr>
        <w:t>artykuły opisane szczegółowo poniżej:</w:t>
      </w:r>
    </w:p>
    <w:p w14:paraId="0121E6C6" w14:textId="77777777" w:rsidR="00991164" w:rsidRPr="00DA65D0"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papier toaletowy – biały typu Merida (lub równoważny), dwuwarstwowy, gofrowany, perforowany co 11 cm, długość min. 68 m, szerokość min. 9 cm, średnica min.13,5 cm, gramatura, min. 2x17 g/m</w:t>
      </w:r>
      <w:r w:rsidRPr="00DA65D0">
        <w:rPr>
          <w:rFonts w:ascii="Times New Roman" w:hAnsi="Times New Roman"/>
          <w:bCs/>
          <w:sz w:val="24"/>
          <w:szCs w:val="24"/>
          <w:vertAlign w:val="superscript"/>
        </w:rPr>
        <w:t>2</w:t>
      </w:r>
      <w:r w:rsidRPr="00DA65D0">
        <w:rPr>
          <w:rFonts w:ascii="Times New Roman" w:hAnsi="Times New Roman"/>
          <w:bCs/>
          <w:sz w:val="24"/>
          <w:szCs w:val="24"/>
        </w:rPr>
        <w:t>;</w:t>
      </w:r>
    </w:p>
    <w:p w14:paraId="0C9EF0B5" w14:textId="77777777" w:rsidR="00991164" w:rsidRPr="00DA65D0"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color w:val="000000"/>
          <w:sz w:val="24"/>
          <w:szCs w:val="24"/>
        </w:rPr>
        <w:t xml:space="preserve">papier toaletowy - typu Puffo Premium Giga, 100% celuloza </w:t>
      </w:r>
      <w:r w:rsidRPr="00DA65D0">
        <w:rPr>
          <w:rFonts w:ascii="Times New Roman" w:hAnsi="Times New Roman"/>
          <w:bCs/>
          <w:sz w:val="24"/>
          <w:szCs w:val="24"/>
        </w:rPr>
        <w:t>(lub równoważny)</w:t>
      </w:r>
      <w:r w:rsidRPr="00DA65D0">
        <w:rPr>
          <w:rFonts w:ascii="Times New Roman" w:hAnsi="Times New Roman"/>
          <w:bCs/>
          <w:color w:val="000000"/>
          <w:sz w:val="24"/>
          <w:szCs w:val="24"/>
        </w:rPr>
        <w:t>, biały</w:t>
      </w:r>
      <w:r w:rsidRPr="00DA65D0">
        <w:rPr>
          <w:rFonts w:ascii="Times New Roman" w:hAnsi="Times New Roman"/>
          <w:b/>
          <w:color w:val="000000"/>
          <w:sz w:val="24"/>
          <w:szCs w:val="24"/>
        </w:rPr>
        <w:t xml:space="preserve">, </w:t>
      </w:r>
      <w:r w:rsidRPr="00DA65D0">
        <w:rPr>
          <w:rFonts w:ascii="Times New Roman" w:hAnsi="Times New Roman"/>
          <w:bCs/>
          <w:color w:val="000000"/>
          <w:sz w:val="24"/>
          <w:szCs w:val="24"/>
        </w:rPr>
        <w:t>dwuwarstwowy, szerokość 9,0 cm, średnica 18-19 cm, dł. min.100 m,</w:t>
      </w:r>
      <w:r w:rsidRPr="00DA65D0">
        <w:rPr>
          <w:rFonts w:ascii="Times New Roman" w:hAnsi="Times New Roman"/>
          <w:bCs/>
          <w:color w:val="007BB8"/>
          <w:sz w:val="24"/>
          <w:szCs w:val="24"/>
        </w:rPr>
        <w:t xml:space="preserve"> </w:t>
      </w:r>
      <w:r w:rsidRPr="00DA65D0">
        <w:rPr>
          <w:rFonts w:ascii="Times New Roman" w:hAnsi="Times New Roman"/>
          <w:bCs/>
          <w:color w:val="000000"/>
          <w:sz w:val="24"/>
          <w:szCs w:val="24"/>
        </w:rPr>
        <w:t>do pojemników Merida Stella Mini;</w:t>
      </w:r>
    </w:p>
    <w:p w14:paraId="4884FAC4" w14:textId="77777777" w:rsidR="00991164" w:rsidRPr="00DA65D0"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 xml:space="preserve">płyn do tablic suchościeralnych </w:t>
      </w:r>
    </w:p>
    <w:p w14:paraId="3094FA39" w14:textId="77777777" w:rsidR="00991164" w:rsidRPr="00DA65D0"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mydło w płynie typu Attis (lub równoważne) - antybakteryjne mydło z gliceryną, zawierające środki myjące łagodne dla skóry, ph neutralne, uzupełnienie; do podajników w toaletach studenckich i służbowych 6 toalet;</w:t>
      </w:r>
    </w:p>
    <w:p w14:paraId="25739707" w14:textId="77777777" w:rsidR="00991164" w:rsidRPr="00991164"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worki na śmieci do koszy o pojemności</w:t>
      </w:r>
      <w:r>
        <w:rPr>
          <w:rFonts w:ascii="Times New Roman" w:hAnsi="Times New Roman"/>
          <w:bCs/>
          <w:sz w:val="24"/>
          <w:szCs w:val="24"/>
        </w:rPr>
        <w:t>:</w:t>
      </w:r>
    </w:p>
    <w:p w14:paraId="31BE000B" w14:textId="5D569F9D" w:rsidR="00991164" w:rsidRPr="00991164" w:rsidRDefault="00991164" w:rsidP="00736EF4">
      <w:pPr>
        <w:pStyle w:val="Akapitzlist"/>
        <w:numPr>
          <w:ilvl w:val="5"/>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25 l w ilości 17 szt., materiał: HDPE, na rolce</w:t>
      </w:r>
      <w:r>
        <w:rPr>
          <w:rFonts w:ascii="Times New Roman" w:hAnsi="Times New Roman"/>
          <w:bCs/>
          <w:sz w:val="24"/>
          <w:szCs w:val="24"/>
        </w:rPr>
        <w:t>;</w:t>
      </w:r>
    </w:p>
    <w:p w14:paraId="5E5023BD" w14:textId="7C2EFD72" w:rsidR="00991164" w:rsidRPr="00DA65D0" w:rsidRDefault="00991164" w:rsidP="00736EF4">
      <w:pPr>
        <w:pStyle w:val="Akapitzlist"/>
        <w:numPr>
          <w:ilvl w:val="5"/>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12 l w ilości 5 szt., materiał: HDPE, na rolce;</w:t>
      </w:r>
    </w:p>
    <w:p w14:paraId="1BB09926" w14:textId="5F36413F" w:rsidR="00991164" w:rsidRPr="00991164" w:rsidRDefault="00991164" w:rsidP="00736EF4">
      <w:pPr>
        <w:pStyle w:val="Akapitzlist"/>
        <w:numPr>
          <w:ilvl w:val="4"/>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worki na śmieci do niszczarek</w:t>
      </w:r>
      <w:r>
        <w:rPr>
          <w:rFonts w:ascii="Times New Roman" w:hAnsi="Times New Roman"/>
          <w:bCs/>
          <w:sz w:val="24"/>
          <w:szCs w:val="24"/>
        </w:rPr>
        <w:t>:</w:t>
      </w:r>
    </w:p>
    <w:p w14:paraId="36FC107B" w14:textId="3F71E75A" w:rsidR="00991164" w:rsidRPr="00991164" w:rsidRDefault="00991164" w:rsidP="00736EF4">
      <w:pPr>
        <w:pStyle w:val="Akapitzlist"/>
        <w:numPr>
          <w:ilvl w:val="5"/>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„Fellowes” 73Ci - pojemność kosza 23 l</w:t>
      </w:r>
      <w:r>
        <w:rPr>
          <w:rFonts w:ascii="Times New Roman" w:hAnsi="Times New Roman"/>
          <w:bCs/>
          <w:sz w:val="24"/>
          <w:szCs w:val="24"/>
        </w:rPr>
        <w:t xml:space="preserve">, </w:t>
      </w:r>
      <w:r w:rsidRPr="00DA65D0">
        <w:rPr>
          <w:rFonts w:ascii="Times New Roman" w:hAnsi="Times New Roman"/>
          <w:bCs/>
          <w:sz w:val="24"/>
          <w:szCs w:val="24"/>
        </w:rPr>
        <w:t>materiał</w:t>
      </w:r>
      <w:r>
        <w:rPr>
          <w:rFonts w:ascii="Times New Roman" w:hAnsi="Times New Roman"/>
          <w:bCs/>
          <w:sz w:val="24"/>
          <w:szCs w:val="24"/>
        </w:rPr>
        <w:t xml:space="preserve"> </w:t>
      </w:r>
      <w:r w:rsidRPr="00DA65D0">
        <w:rPr>
          <w:rFonts w:ascii="Times New Roman" w:hAnsi="Times New Roman"/>
          <w:bCs/>
          <w:sz w:val="24"/>
          <w:szCs w:val="24"/>
        </w:rPr>
        <w:t>HDPE, na rolce</w:t>
      </w:r>
      <w:r>
        <w:rPr>
          <w:rFonts w:ascii="Times New Roman" w:hAnsi="Times New Roman"/>
          <w:bCs/>
          <w:sz w:val="24"/>
          <w:szCs w:val="24"/>
        </w:rPr>
        <w:t>;</w:t>
      </w:r>
      <w:r w:rsidRPr="00DA65D0">
        <w:rPr>
          <w:rFonts w:ascii="Times New Roman" w:hAnsi="Times New Roman"/>
          <w:bCs/>
          <w:sz w:val="24"/>
          <w:szCs w:val="24"/>
        </w:rPr>
        <w:t xml:space="preserve"> </w:t>
      </w:r>
    </w:p>
    <w:p w14:paraId="4377EAFE" w14:textId="1CBDBE76" w:rsidR="00991164" w:rsidRPr="00DA65D0" w:rsidRDefault="00991164" w:rsidP="00736EF4">
      <w:pPr>
        <w:pStyle w:val="Akapitzlist"/>
        <w:numPr>
          <w:ilvl w:val="5"/>
          <w:numId w:val="92"/>
        </w:numPr>
        <w:autoSpaceDN w:val="0"/>
        <w:spacing w:after="0" w:line="240" w:lineRule="auto"/>
        <w:contextualSpacing w:val="0"/>
        <w:jc w:val="both"/>
        <w:textAlignment w:val="baseline"/>
        <w:rPr>
          <w:rFonts w:ascii="Times New Roman" w:hAnsi="Times New Roman"/>
          <w:sz w:val="24"/>
          <w:szCs w:val="24"/>
        </w:rPr>
      </w:pPr>
      <w:r w:rsidRPr="00DA65D0">
        <w:rPr>
          <w:rFonts w:ascii="Times New Roman" w:hAnsi="Times New Roman"/>
          <w:bCs/>
          <w:sz w:val="24"/>
          <w:szCs w:val="24"/>
        </w:rPr>
        <w:t>Fellowes DS.-1200Cs – pojemność kosza 15 l., materiał</w:t>
      </w:r>
      <w:r>
        <w:rPr>
          <w:rFonts w:ascii="Times New Roman" w:hAnsi="Times New Roman"/>
          <w:bCs/>
          <w:sz w:val="24"/>
          <w:szCs w:val="24"/>
        </w:rPr>
        <w:t xml:space="preserve"> </w:t>
      </w:r>
      <w:r w:rsidRPr="00DA65D0">
        <w:rPr>
          <w:rFonts w:ascii="Times New Roman" w:hAnsi="Times New Roman"/>
          <w:bCs/>
          <w:sz w:val="24"/>
          <w:szCs w:val="24"/>
        </w:rPr>
        <w:t xml:space="preserve">HDPE, na rolce. </w:t>
      </w:r>
    </w:p>
    <w:p w14:paraId="5781C6F1" w14:textId="1E7408A4" w:rsidR="008B0746" w:rsidRPr="005E6089" w:rsidRDefault="008B0746" w:rsidP="00736EF4">
      <w:pPr>
        <w:pStyle w:val="Bezodstpw"/>
        <w:numPr>
          <w:ilvl w:val="2"/>
          <w:numId w:val="92"/>
        </w:numPr>
        <w:autoSpaceDN w:val="0"/>
        <w:jc w:val="both"/>
        <w:textAlignment w:val="baseline"/>
        <w:rPr>
          <w:rFonts w:ascii="Times New Roman" w:hAnsi="Times New Roman"/>
          <w:sz w:val="24"/>
          <w:szCs w:val="24"/>
        </w:rPr>
      </w:pPr>
      <w:r w:rsidRPr="00E7421E">
        <w:rPr>
          <w:rFonts w:ascii="Times New Roman" w:hAnsi="Times New Roman"/>
          <w:bCs/>
          <w:sz w:val="24"/>
          <w:szCs w:val="24"/>
        </w:rPr>
        <w:t>Ł</w:t>
      </w:r>
      <w:r w:rsidR="002B7022" w:rsidRPr="005E6089">
        <w:rPr>
          <w:rFonts w:ascii="Times New Roman" w:hAnsi="Times New Roman"/>
          <w:bCs/>
          <w:sz w:val="24"/>
          <w:szCs w:val="24"/>
        </w:rPr>
        <w:t>ączn</w:t>
      </w:r>
      <w:r w:rsidRPr="005E6089">
        <w:rPr>
          <w:rFonts w:ascii="Times New Roman" w:hAnsi="Times New Roman"/>
          <w:bCs/>
          <w:sz w:val="24"/>
          <w:szCs w:val="24"/>
        </w:rPr>
        <w:t>a</w:t>
      </w:r>
      <w:r w:rsidR="002B7022" w:rsidRPr="005E6089">
        <w:rPr>
          <w:rFonts w:ascii="Times New Roman" w:hAnsi="Times New Roman"/>
          <w:bCs/>
          <w:sz w:val="24"/>
          <w:szCs w:val="24"/>
        </w:rPr>
        <w:t xml:space="preserve"> powierzchni</w:t>
      </w:r>
      <w:r w:rsidRPr="005E6089">
        <w:rPr>
          <w:rFonts w:ascii="Times New Roman" w:hAnsi="Times New Roman"/>
          <w:bCs/>
          <w:sz w:val="24"/>
          <w:szCs w:val="24"/>
        </w:rPr>
        <w:t xml:space="preserve">a obiektu </w:t>
      </w:r>
      <w:r w:rsidR="002B7022" w:rsidRPr="005E6089">
        <w:rPr>
          <w:rFonts w:ascii="Times New Roman" w:hAnsi="Times New Roman"/>
          <w:bCs/>
          <w:sz w:val="24"/>
          <w:szCs w:val="24"/>
        </w:rPr>
        <w:t>3</w:t>
      </w:r>
      <w:r w:rsidR="006A3CD8" w:rsidRPr="005E6089">
        <w:rPr>
          <w:rFonts w:ascii="Times New Roman" w:hAnsi="Times New Roman"/>
          <w:bCs/>
          <w:sz w:val="24"/>
          <w:szCs w:val="24"/>
        </w:rPr>
        <w:t> </w:t>
      </w:r>
      <w:r w:rsidR="002B7022" w:rsidRPr="005E6089">
        <w:rPr>
          <w:rFonts w:ascii="Times New Roman" w:hAnsi="Times New Roman"/>
          <w:bCs/>
          <w:sz w:val="24"/>
          <w:szCs w:val="24"/>
        </w:rPr>
        <w:t>943,20 m</w:t>
      </w:r>
      <w:r w:rsidR="002B7022" w:rsidRPr="005E6089">
        <w:rPr>
          <w:rFonts w:ascii="Times New Roman" w:hAnsi="Times New Roman"/>
          <w:bCs/>
          <w:sz w:val="24"/>
          <w:szCs w:val="24"/>
          <w:vertAlign w:val="superscript"/>
        </w:rPr>
        <w:t>2</w:t>
      </w:r>
      <w:r w:rsidR="002B7022" w:rsidRPr="005E6089">
        <w:rPr>
          <w:rFonts w:ascii="Times New Roman" w:hAnsi="Times New Roman"/>
          <w:bCs/>
          <w:sz w:val="24"/>
          <w:szCs w:val="24"/>
        </w:rPr>
        <w:t>,</w:t>
      </w:r>
      <w:r w:rsidR="002B7022" w:rsidRPr="005E6089">
        <w:rPr>
          <w:rFonts w:ascii="Times New Roman" w:hAnsi="Times New Roman"/>
          <w:bCs/>
          <w:sz w:val="24"/>
          <w:szCs w:val="24"/>
          <w:vertAlign w:val="superscript"/>
        </w:rPr>
        <w:t xml:space="preserve"> </w:t>
      </w:r>
      <w:r w:rsidR="002B7022" w:rsidRPr="005E6089">
        <w:rPr>
          <w:rFonts w:ascii="Times New Roman" w:hAnsi="Times New Roman"/>
          <w:bCs/>
          <w:sz w:val="24"/>
          <w:szCs w:val="24"/>
        </w:rPr>
        <w:t xml:space="preserve">w tym: </w:t>
      </w:r>
    </w:p>
    <w:p w14:paraId="63356217" w14:textId="0C0BF36A" w:rsidR="008B0746" w:rsidRPr="00602651" w:rsidRDefault="002B7022" w:rsidP="00736EF4">
      <w:pPr>
        <w:pStyle w:val="Akapitzlist"/>
        <w:numPr>
          <w:ilvl w:val="3"/>
          <w:numId w:val="91"/>
        </w:numPr>
        <w:autoSpaceDN w:val="0"/>
        <w:spacing w:after="0" w:line="240" w:lineRule="auto"/>
        <w:contextualSpacing w:val="0"/>
        <w:jc w:val="both"/>
        <w:textAlignment w:val="baseline"/>
        <w:rPr>
          <w:rFonts w:ascii="Times New Roman" w:hAnsi="Times New Roman"/>
          <w:sz w:val="24"/>
          <w:szCs w:val="24"/>
        </w:rPr>
      </w:pPr>
      <w:r w:rsidRPr="00602651">
        <w:rPr>
          <w:rFonts w:ascii="Times New Roman" w:hAnsi="Times New Roman"/>
          <w:bCs/>
          <w:sz w:val="24"/>
          <w:szCs w:val="24"/>
        </w:rPr>
        <w:t>1</w:t>
      </w:r>
      <w:r w:rsidR="006A3CD8" w:rsidRPr="00602651">
        <w:rPr>
          <w:rFonts w:ascii="Times New Roman" w:hAnsi="Times New Roman"/>
          <w:bCs/>
          <w:sz w:val="24"/>
          <w:szCs w:val="24"/>
        </w:rPr>
        <w:t> </w:t>
      </w:r>
      <w:r w:rsidRPr="00602651">
        <w:rPr>
          <w:rFonts w:ascii="Times New Roman" w:hAnsi="Times New Roman"/>
          <w:bCs/>
          <w:sz w:val="24"/>
          <w:szCs w:val="24"/>
        </w:rPr>
        <w:t>475,87 m</w:t>
      </w:r>
      <w:r w:rsidRPr="00602651">
        <w:rPr>
          <w:rFonts w:ascii="Times New Roman" w:hAnsi="Times New Roman"/>
          <w:bCs/>
          <w:sz w:val="24"/>
          <w:szCs w:val="24"/>
          <w:vertAlign w:val="superscript"/>
        </w:rPr>
        <w:t>2</w:t>
      </w:r>
      <w:r w:rsidRPr="00602651">
        <w:rPr>
          <w:rFonts w:ascii="Times New Roman" w:hAnsi="Times New Roman"/>
          <w:bCs/>
          <w:sz w:val="24"/>
          <w:szCs w:val="24"/>
        </w:rPr>
        <w:t xml:space="preserve"> gres, </w:t>
      </w:r>
    </w:p>
    <w:p w14:paraId="2368900A" w14:textId="4185EC1F" w:rsidR="008B0746" w:rsidRPr="00602651" w:rsidRDefault="002B7022" w:rsidP="00736EF4">
      <w:pPr>
        <w:pStyle w:val="Akapitzlist"/>
        <w:numPr>
          <w:ilvl w:val="3"/>
          <w:numId w:val="91"/>
        </w:numPr>
        <w:autoSpaceDN w:val="0"/>
        <w:spacing w:after="0" w:line="240" w:lineRule="auto"/>
        <w:contextualSpacing w:val="0"/>
        <w:jc w:val="both"/>
        <w:textAlignment w:val="baseline"/>
        <w:rPr>
          <w:rFonts w:ascii="Times New Roman" w:hAnsi="Times New Roman"/>
          <w:sz w:val="24"/>
          <w:szCs w:val="24"/>
        </w:rPr>
      </w:pPr>
      <w:r w:rsidRPr="00602651">
        <w:rPr>
          <w:rFonts w:ascii="Times New Roman" w:hAnsi="Times New Roman"/>
          <w:bCs/>
          <w:sz w:val="24"/>
          <w:szCs w:val="24"/>
        </w:rPr>
        <w:t>709,60 m</w:t>
      </w:r>
      <w:r w:rsidRPr="00602651">
        <w:rPr>
          <w:rFonts w:ascii="Times New Roman" w:hAnsi="Times New Roman"/>
          <w:bCs/>
          <w:sz w:val="24"/>
          <w:szCs w:val="24"/>
          <w:vertAlign w:val="superscript"/>
        </w:rPr>
        <w:t>2</w:t>
      </w:r>
      <w:r w:rsidRPr="00602651">
        <w:rPr>
          <w:rFonts w:ascii="Times New Roman" w:hAnsi="Times New Roman"/>
          <w:bCs/>
          <w:sz w:val="24"/>
          <w:szCs w:val="24"/>
        </w:rPr>
        <w:t xml:space="preserve"> tarkett (wykładzina dywanowa), </w:t>
      </w:r>
    </w:p>
    <w:p w14:paraId="1074040C" w14:textId="6BA8A8A5" w:rsidR="002B7022" w:rsidRPr="00602651" w:rsidRDefault="002B7022" w:rsidP="00736EF4">
      <w:pPr>
        <w:pStyle w:val="Akapitzlist"/>
        <w:numPr>
          <w:ilvl w:val="3"/>
          <w:numId w:val="91"/>
        </w:numPr>
        <w:autoSpaceDN w:val="0"/>
        <w:spacing w:after="0" w:line="240" w:lineRule="auto"/>
        <w:contextualSpacing w:val="0"/>
        <w:jc w:val="both"/>
        <w:textAlignment w:val="baseline"/>
        <w:rPr>
          <w:rFonts w:ascii="Times New Roman" w:hAnsi="Times New Roman"/>
          <w:sz w:val="24"/>
          <w:szCs w:val="24"/>
        </w:rPr>
      </w:pPr>
      <w:r w:rsidRPr="00602651">
        <w:rPr>
          <w:rFonts w:ascii="Times New Roman" w:hAnsi="Times New Roman"/>
          <w:bCs/>
          <w:sz w:val="24"/>
          <w:szCs w:val="24"/>
        </w:rPr>
        <w:lastRenderedPageBreak/>
        <w:t>1</w:t>
      </w:r>
      <w:r w:rsidR="006A3CD8" w:rsidRPr="00602651">
        <w:rPr>
          <w:rFonts w:ascii="Times New Roman" w:hAnsi="Times New Roman"/>
          <w:bCs/>
          <w:sz w:val="24"/>
          <w:szCs w:val="24"/>
        </w:rPr>
        <w:t> </w:t>
      </w:r>
      <w:r w:rsidRPr="00602651">
        <w:rPr>
          <w:rFonts w:ascii="Times New Roman" w:hAnsi="Times New Roman"/>
          <w:bCs/>
          <w:sz w:val="24"/>
          <w:szCs w:val="24"/>
        </w:rPr>
        <w:t>757,73 m</w:t>
      </w:r>
      <w:r w:rsidRPr="00602651">
        <w:rPr>
          <w:rFonts w:ascii="Times New Roman" w:hAnsi="Times New Roman"/>
          <w:bCs/>
          <w:sz w:val="24"/>
          <w:szCs w:val="24"/>
          <w:vertAlign w:val="superscript"/>
        </w:rPr>
        <w:t xml:space="preserve">2 </w:t>
      </w:r>
      <w:r w:rsidRPr="00602651">
        <w:rPr>
          <w:rFonts w:ascii="Times New Roman" w:hAnsi="Times New Roman"/>
          <w:bCs/>
          <w:sz w:val="24"/>
          <w:szCs w:val="24"/>
        </w:rPr>
        <w:t>wykładzina PCV zabezpieczona powłoką akrylanową.</w:t>
      </w:r>
    </w:p>
    <w:p w14:paraId="245ECA07" w14:textId="1209212B" w:rsidR="002B7022" w:rsidRPr="005E6089" w:rsidRDefault="00B275B8" w:rsidP="00736EF4">
      <w:pPr>
        <w:pStyle w:val="Akapitzlist"/>
        <w:numPr>
          <w:ilvl w:val="2"/>
          <w:numId w:val="91"/>
        </w:numPr>
        <w:spacing w:after="0" w:line="240" w:lineRule="auto"/>
        <w:rPr>
          <w:rFonts w:ascii="Times New Roman" w:hAnsi="Times New Roman"/>
          <w:sz w:val="24"/>
          <w:szCs w:val="24"/>
        </w:rPr>
      </w:pPr>
      <w:r w:rsidRPr="00563E5C">
        <w:rPr>
          <w:rFonts w:ascii="Times New Roman" w:hAnsi="Times New Roman"/>
          <w:sz w:val="24"/>
          <w:szCs w:val="24"/>
        </w:rPr>
        <w:t xml:space="preserve">Planowana </w:t>
      </w:r>
      <w:r w:rsidR="002B7022" w:rsidRPr="00563E5C">
        <w:rPr>
          <w:rFonts w:ascii="Times New Roman" w:hAnsi="Times New Roman"/>
          <w:sz w:val="24"/>
          <w:szCs w:val="24"/>
        </w:rPr>
        <w:t xml:space="preserve">maksymalna liczba dni sprzątania </w:t>
      </w:r>
      <w:r w:rsidR="002B7022" w:rsidRPr="005E6089">
        <w:rPr>
          <w:rFonts w:ascii="Times New Roman" w:hAnsi="Times New Roman"/>
          <w:sz w:val="24"/>
          <w:szCs w:val="24"/>
        </w:rPr>
        <w:t>246.</w:t>
      </w:r>
    </w:p>
    <w:p w14:paraId="63793B91" w14:textId="034A215A" w:rsidR="002B7022" w:rsidRPr="00602651"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sz w:val="24"/>
          <w:szCs w:val="24"/>
        </w:rPr>
      </w:pPr>
      <w:r w:rsidRPr="00602651">
        <w:rPr>
          <w:rFonts w:ascii="Times New Roman" w:hAnsi="Times New Roman"/>
          <w:sz w:val="24"/>
          <w:szCs w:val="24"/>
        </w:rPr>
        <w:t>Zamawiający zastrzega sobie prawo do odwołania sprzątania w danym dniu o</w:t>
      </w:r>
      <w:r w:rsidR="00602651">
        <w:rPr>
          <w:rFonts w:ascii="Times New Roman" w:hAnsi="Times New Roman"/>
          <w:sz w:val="24"/>
          <w:szCs w:val="24"/>
        </w:rPr>
        <w:t> </w:t>
      </w:r>
      <w:r w:rsidRPr="00602651">
        <w:rPr>
          <w:rFonts w:ascii="Times New Roman" w:hAnsi="Times New Roman"/>
          <w:sz w:val="24"/>
          <w:szCs w:val="24"/>
        </w:rPr>
        <w:t>czym powiadomi Wykonawcę na 3 dni przed tym terminem.</w:t>
      </w:r>
    </w:p>
    <w:p w14:paraId="3CEF1F63" w14:textId="77777777" w:rsidR="002B7022" w:rsidRPr="00C43D13"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602651">
        <w:rPr>
          <w:rFonts w:ascii="Times New Roman" w:hAnsi="Times New Roman"/>
          <w:bCs/>
          <w:sz w:val="24"/>
          <w:szCs w:val="24"/>
        </w:rPr>
        <w:t>Wykonaw</w:t>
      </w:r>
      <w:r w:rsidRPr="00C43D13">
        <w:rPr>
          <w:rFonts w:ascii="Times New Roman" w:hAnsi="Times New Roman"/>
          <w:bCs/>
          <w:sz w:val="24"/>
          <w:szCs w:val="24"/>
        </w:rPr>
        <w:t>ca we własnym zakresie zabezpiecza sprzęt, narzędzia, środki czystości, środki do dezynfekcji oraz artykuły higieniczne niezbędne do należytego wykonania usługi, w zakresie określonym w niniejszym opisie.</w:t>
      </w:r>
    </w:p>
    <w:p w14:paraId="3C940084" w14:textId="77777777" w:rsidR="002B7022" w:rsidRPr="00C43D13"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Wykonawca zobowiązany jest do usuwania wszelkich odpadów oraz nieczystości pochodzących z wykonania na rzecz Zamawiającego usług sprzątania do miejsc / pojemników Zamawiającego zgodnie z segregacją odpadów prowadzoną przez Zamawiającego.</w:t>
      </w:r>
    </w:p>
    <w:p w14:paraId="14E4A2D8" w14:textId="451CA499" w:rsidR="002B7022" w:rsidRPr="00C43D13"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sz w:val="24"/>
          <w:szCs w:val="24"/>
        </w:rPr>
      </w:pPr>
      <w:r w:rsidRPr="00C43D13">
        <w:rPr>
          <w:rFonts w:ascii="Times New Roman" w:hAnsi="Times New Roman"/>
          <w:bCs/>
          <w:sz w:val="24"/>
          <w:szCs w:val="24"/>
        </w:rPr>
        <w:t>Wykonawca ponosi całkowitą odpowiedzialność (także finansową) za stan sanitarny pomieszczeń budynku</w:t>
      </w:r>
      <w:r w:rsidRPr="00C43D13">
        <w:rPr>
          <w:rFonts w:ascii="Times New Roman" w:hAnsi="Times New Roman"/>
          <w:sz w:val="24"/>
          <w:szCs w:val="24"/>
        </w:rPr>
        <w:t>, w</w:t>
      </w:r>
      <w:r w:rsidRPr="00C43D13">
        <w:rPr>
          <w:rFonts w:ascii="Times New Roman" w:hAnsi="Times New Roman"/>
          <w:bCs/>
          <w:sz w:val="24"/>
          <w:szCs w:val="24"/>
        </w:rPr>
        <w:t xml:space="preserve"> których świadczy usługę sprzątania przed organami sanitarno-epidemiologicznymi.</w:t>
      </w:r>
    </w:p>
    <w:p w14:paraId="2247F89C" w14:textId="76E36310" w:rsidR="002B7022" w:rsidRPr="00C43D13"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 xml:space="preserve">Wykonawca zobowiązuje się przestrzegać przepisów BHP, przeciwpożarowych oraz przepisów </w:t>
      </w:r>
      <w:r w:rsidR="006A3CD8" w:rsidRPr="00C43D13">
        <w:rPr>
          <w:rFonts w:ascii="Times New Roman" w:hAnsi="Times New Roman"/>
          <w:bCs/>
          <w:sz w:val="24"/>
          <w:szCs w:val="24"/>
        </w:rPr>
        <w:t xml:space="preserve">wewnętrznych obowiązujących u </w:t>
      </w:r>
      <w:r w:rsidRPr="00C43D13">
        <w:rPr>
          <w:rFonts w:ascii="Times New Roman" w:hAnsi="Times New Roman"/>
          <w:bCs/>
          <w:sz w:val="24"/>
          <w:szCs w:val="24"/>
        </w:rPr>
        <w:t>Zamawiającego.</w:t>
      </w:r>
    </w:p>
    <w:p w14:paraId="3E193EBB" w14:textId="02765965" w:rsidR="002B7022" w:rsidRPr="00C43D13"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 xml:space="preserve">Wykonawca </w:t>
      </w:r>
      <w:r w:rsidR="00B275B8" w:rsidRPr="00C43D13">
        <w:rPr>
          <w:rFonts w:ascii="Times New Roman" w:hAnsi="Times New Roman"/>
          <w:bCs/>
          <w:sz w:val="24"/>
          <w:szCs w:val="24"/>
        </w:rPr>
        <w:t xml:space="preserve">każdorazowo </w:t>
      </w:r>
      <w:r w:rsidR="006A3CD8" w:rsidRPr="00C43D13">
        <w:rPr>
          <w:rFonts w:ascii="Times New Roman" w:hAnsi="Times New Roman"/>
          <w:bCs/>
          <w:sz w:val="24"/>
          <w:szCs w:val="24"/>
        </w:rPr>
        <w:t xml:space="preserve">przed rozpoczęciem realizacji usług składających się na przedmiot zamówienia przez któregokolwiek z oddelegowanych </w:t>
      </w:r>
      <w:r w:rsidRPr="00C43D13">
        <w:rPr>
          <w:rFonts w:ascii="Times New Roman" w:hAnsi="Times New Roman"/>
          <w:bCs/>
          <w:sz w:val="24"/>
          <w:szCs w:val="24"/>
        </w:rPr>
        <w:t xml:space="preserve">pracowników </w:t>
      </w:r>
      <w:r w:rsidR="00C07464" w:rsidRPr="00C43D13">
        <w:rPr>
          <w:rFonts w:ascii="Times New Roman" w:hAnsi="Times New Roman"/>
          <w:bCs/>
          <w:sz w:val="24"/>
          <w:szCs w:val="24"/>
        </w:rPr>
        <w:t xml:space="preserve">zobowiązany jest do zapoznania ww. osób </w:t>
      </w:r>
      <w:r w:rsidR="006A3CD8" w:rsidRPr="00C43D13">
        <w:rPr>
          <w:rFonts w:ascii="Times New Roman" w:hAnsi="Times New Roman"/>
          <w:bCs/>
          <w:sz w:val="24"/>
          <w:szCs w:val="24"/>
        </w:rPr>
        <w:t xml:space="preserve">z </w:t>
      </w:r>
      <w:r w:rsidRPr="00C43D13">
        <w:rPr>
          <w:rFonts w:ascii="Times New Roman" w:hAnsi="Times New Roman"/>
          <w:bCs/>
          <w:sz w:val="24"/>
          <w:szCs w:val="24"/>
        </w:rPr>
        <w:t>regulaminami i</w:t>
      </w:r>
      <w:r w:rsidR="00B275B8" w:rsidRPr="00C43D13">
        <w:rPr>
          <w:rFonts w:ascii="Times New Roman" w:hAnsi="Times New Roman"/>
          <w:bCs/>
          <w:sz w:val="24"/>
          <w:szCs w:val="24"/>
        </w:rPr>
        <w:t xml:space="preserve"> </w:t>
      </w:r>
      <w:r w:rsidRPr="00C43D13">
        <w:rPr>
          <w:rFonts w:ascii="Times New Roman" w:hAnsi="Times New Roman"/>
          <w:bCs/>
          <w:sz w:val="24"/>
          <w:szCs w:val="24"/>
        </w:rPr>
        <w:t>instrukcjami obowiązującymi w obiekcie w zakresie planów ewakuacyjnych, BHP, przeciwpożarowych</w:t>
      </w:r>
      <w:r w:rsidR="00B275B8" w:rsidRPr="00C43D13">
        <w:rPr>
          <w:rFonts w:ascii="Times New Roman" w:hAnsi="Times New Roman"/>
          <w:bCs/>
          <w:sz w:val="24"/>
          <w:szCs w:val="24"/>
        </w:rPr>
        <w:t xml:space="preserve"> itp</w:t>
      </w:r>
      <w:r w:rsidRPr="00C43D13">
        <w:rPr>
          <w:rFonts w:ascii="Times New Roman" w:hAnsi="Times New Roman"/>
          <w:bCs/>
          <w:sz w:val="24"/>
          <w:szCs w:val="24"/>
        </w:rPr>
        <w:t>.</w:t>
      </w:r>
      <w:r w:rsidR="006A3CD8" w:rsidRPr="00C43D13">
        <w:rPr>
          <w:rFonts w:ascii="Times New Roman" w:hAnsi="Times New Roman"/>
          <w:bCs/>
          <w:sz w:val="24"/>
          <w:szCs w:val="24"/>
        </w:rPr>
        <w:t xml:space="preserve"> Zamawiający niezwłocznie po zawarciu umowy dostarczy Wykonawcy ww. regulaminy, instrukcje itp.</w:t>
      </w:r>
    </w:p>
    <w:p w14:paraId="1B0789F8" w14:textId="3DE224C6" w:rsidR="00C07464" w:rsidRPr="00DE018E" w:rsidRDefault="002B7022"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 xml:space="preserve">Zamawiający </w:t>
      </w:r>
      <w:r w:rsidR="00C07464" w:rsidRPr="00C43D13">
        <w:rPr>
          <w:rFonts w:ascii="Times New Roman" w:hAnsi="Times New Roman"/>
          <w:bCs/>
          <w:sz w:val="24"/>
          <w:szCs w:val="24"/>
        </w:rPr>
        <w:t xml:space="preserve">przed przystąpieniem do realizacji przedmiotu zamówienia przekaże Wykonawcy lokalizacje </w:t>
      </w:r>
      <w:r w:rsidR="00B275B8" w:rsidRPr="00C43D13">
        <w:rPr>
          <w:rFonts w:ascii="Times New Roman" w:hAnsi="Times New Roman"/>
          <w:bCs/>
          <w:sz w:val="24"/>
          <w:szCs w:val="24"/>
        </w:rPr>
        <w:t xml:space="preserve">głównych </w:t>
      </w:r>
      <w:r w:rsidRPr="00C43D13">
        <w:rPr>
          <w:rFonts w:ascii="Times New Roman" w:hAnsi="Times New Roman"/>
          <w:bCs/>
          <w:sz w:val="24"/>
          <w:szCs w:val="24"/>
        </w:rPr>
        <w:t>wyłączników / przełączników energii elektrycznej, wody itp. w obiekcie oraz z</w:t>
      </w:r>
      <w:r w:rsidR="00B275B8" w:rsidRPr="00C43D13">
        <w:rPr>
          <w:rFonts w:ascii="Times New Roman" w:hAnsi="Times New Roman"/>
          <w:bCs/>
          <w:sz w:val="24"/>
          <w:szCs w:val="24"/>
        </w:rPr>
        <w:t>apozna z</w:t>
      </w:r>
      <w:r w:rsidRPr="00C43D13">
        <w:rPr>
          <w:rFonts w:ascii="Times New Roman" w:hAnsi="Times New Roman"/>
          <w:bCs/>
          <w:sz w:val="24"/>
          <w:szCs w:val="24"/>
        </w:rPr>
        <w:t xml:space="preserve"> </w:t>
      </w:r>
      <w:r w:rsidR="00B275B8" w:rsidRPr="00C43D13">
        <w:rPr>
          <w:rFonts w:ascii="Times New Roman" w:hAnsi="Times New Roman"/>
          <w:bCs/>
          <w:sz w:val="24"/>
          <w:szCs w:val="24"/>
        </w:rPr>
        <w:t xml:space="preserve">układem pomieszczeń w </w:t>
      </w:r>
      <w:r w:rsidRPr="00C43D13">
        <w:rPr>
          <w:rFonts w:ascii="Times New Roman" w:hAnsi="Times New Roman"/>
          <w:bCs/>
          <w:sz w:val="24"/>
          <w:szCs w:val="24"/>
        </w:rPr>
        <w:t>obiek</w:t>
      </w:r>
      <w:r w:rsidR="00B275B8" w:rsidRPr="00C43D13">
        <w:rPr>
          <w:rFonts w:ascii="Times New Roman" w:hAnsi="Times New Roman"/>
          <w:bCs/>
          <w:sz w:val="24"/>
          <w:szCs w:val="24"/>
        </w:rPr>
        <w:t>cie</w:t>
      </w:r>
      <w:r w:rsidRPr="00C43D13">
        <w:rPr>
          <w:rFonts w:ascii="Times New Roman" w:hAnsi="Times New Roman"/>
          <w:bCs/>
          <w:sz w:val="24"/>
          <w:szCs w:val="24"/>
        </w:rPr>
        <w:t xml:space="preserve">, w tym </w:t>
      </w:r>
      <w:r w:rsidRPr="00C43D13">
        <w:rPr>
          <w:rFonts w:ascii="Times New Roman" w:hAnsi="Times New Roman"/>
          <w:bCs/>
          <w:sz w:val="24"/>
          <w:szCs w:val="24"/>
        </w:rPr>
        <w:lastRenderedPageBreak/>
        <w:t xml:space="preserve">dróg ewakuacyjnych itp. </w:t>
      </w:r>
      <w:r w:rsidR="00B275B8" w:rsidRPr="00C43D13">
        <w:rPr>
          <w:rFonts w:ascii="Times New Roman" w:hAnsi="Times New Roman"/>
          <w:bCs/>
          <w:sz w:val="24"/>
          <w:szCs w:val="24"/>
        </w:rPr>
        <w:t>Wykonawca każdorazowo przed rozpoczęciem realizacji usług składających się na przedmiot zamówienia przez któregokolwiek z oddelegowanych pracowników zobowiązany jest do zapoznania ww. osób z lokalizacją głównych wyłączników / przełączników energii elektrycznej</w:t>
      </w:r>
      <w:r w:rsidR="00B275B8" w:rsidRPr="00DE018E">
        <w:rPr>
          <w:rFonts w:ascii="Times New Roman" w:hAnsi="Times New Roman"/>
          <w:bCs/>
          <w:sz w:val="24"/>
          <w:szCs w:val="24"/>
        </w:rPr>
        <w:t>, wody itp. oraz zapoznania z układem pomieszczeń w obiekcie, w tym dróg ewakuacyjnych, itp.</w:t>
      </w:r>
    </w:p>
    <w:p w14:paraId="231B8750" w14:textId="306E8CE3" w:rsidR="00C43D13" w:rsidRPr="00DE018E" w:rsidRDefault="002B7022" w:rsidP="00736EF4">
      <w:pPr>
        <w:pStyle w:val="Akapitzlist"/>
        <w:numPr>
          <w:ilvl w:val="2"/>
          <w:numId w:val="91"/>
        </w:numPr>
        <w:spacing w:after="0" w:line="240" w:lineRule="auto"/>
        <w:jc w:val="both"/>
        <w:rPr>
          <w:rFonts w:ascii="Times New Roman" w:hAnsi="Times New Roman"/>
          <w:sz w:val="24"/>
          <w:szCs w:val="24"/>
        </w:rPr>
      </w:pPr>
      <w:r w:rsidRPr="00DE018E">
        <w:rPr>
          <w:rFonts w:ascii="Times New Roman" w:hAnsi="Times New Roman"/>
          <w:sz w:val="24"/>
          <w:szCs w:val="24"/>
        </w:rPr>
        <w:t>Środki czystości, środki do dezynfekcji i artykuły higieniczne, muszą posiadać wymagane przepisami prawa atesty w szczególności atesty PZH, przyjazne dla użytkownika i otoczenia.</w:t>
      </w:r>
    </w:p>
    <w:p w14:paraId="0E244A9C" w14:textId="0723A602" w:rsidR="002B7022" w:rsidRPr="00E876D7" w:rsidRDefault="002B7022" w:rsidP="00736EF4">
      <w:pPr>
        <w:pStyle w:val="Akapitzlist"/>
        <w:numPr>
          <w:ilvl w:val="2"/>
          <w:numId w:val="91"/>
        </w:numPr>
        <w:spacing w:after="0" w:line="240" w:lineRule="auto"/>
        <w:jc w:val="both"/>
        <w:rPr>
          <w:rFonts w:ascii="Times New Roman" w:hAnsi="Times New Roman"/>
          <w:sz w:val="24"/>
          <w:szCs w:val="24"/>
        </w:rPr>
      </w:pPr>
      <w:r w:rsidRPr="00E876D7">
        <w:rPr>
          <w:rFonts w:ascii="Times New Roman" w:hAnsi="Times New Roman"/>
          <w:sz w:val="24"/>
          <w:szCs w:val="24"/>
        </w:rPr>
        <w:t>Wymagania dotyczące sprzętu/urządzeń i środków czystości oraz artykułów higieniczno-sanitarnych:</w:t>
      </w:r>
    </w:p>
    <w:p w14:paraId="214EED29" w14:textId="0362B120" w:rsidR="002B7022" w:rsidRPr="00DE018E" w:rsidRDefault="002B7022" w:rsidP="00736EF4">
      <w:pPr>
        <w:pStyle w:val="Akapitzlist"/>
        <w:numPr>
          <w:ilvl w:val="3"/>
          <w:numId w:val="91"/>
        </w:numPr>
        <w:spacing w:after="0" w:line="240" w:lineRule="auto"/>
        <w:jc w:val="both"/>
        <w:rPr>
          <w:rFonts w:ascii="Times New Roman" w:hAnsi="Times New Roman"/>
          <w:sz w:val="24"/>
          <w:szCs w:val="24"/>
        </w:rPr>
      </w:pPr>
      <w:r w:rsidRPr="00DE018E">
        <w:rPr>
          <w:rFonts w:ascii="Times New Roman" w:hAnsi="Times New Roman"/>
          <w:sz w:val="24"/>
          <w:szCs w:val="24"/>
        </w:rPr>
        <w:t>w celu zapewnienia odpowiedniej jakości realizacji zamówienia czynności sprzątania realizowane będą przy wykorzystaniu sprzętu/urządzeń oraz środków czystości i artykułów higieniczno-sanitarnych Wykonawcy;</w:t>
      </w:r>
    </w:p>
    <w:p w14:paraId="6BECF0FE" w14:textId="2D26BE8F" w:rsidR="002B7022" w:rsidRPr="00C63105" w:rsidRDefault="002B7022" w:rsidP="00736EF4">
      <w:pPr>
        <w:pStyle w:val="Akapitzlist"/>
        <w:numPr>
          <w:ilvl w:val="3"/>
          <w:numId w:val="91"/>
        </w:numPr>
        <w:spacing w:after="0" w:line="240" w:lineRule="auto"/>
        <w:jc w:val="both"/>
        <w:rPr>
          <w:rFonts w:ascii="Times New Roman" w:hAnsi="Times New Roman"/>
          <w:sz w:val="24"/>
          <w:szCs w:val="24"/>
        </w:rPr>
      </w:pPr>
      <w:r w:rsidRPr="00DE018E">
        <w:rPr>
          <w:rFonts w:ascii="Times New Roman" w:hAnsi="Times New Roman"/>
          <w:sz w:val="24"/>
          <w:szCs w:val="24"/>
        </w:rPr>
        <w:t>sprzęt/urządzenia oraz środki czystości i artykuły higieniczno-sanitarne wykorzystywane do realizacji zamówienia winny odpowiadać obowiązującym</w:t>
      </w:r>
      <w:r w:rsidRPr="00C43D13">
        <w:rPr>
          <w:rFonts w:ascii="Times New Roman" w:hAnsi="Times New Roman"/>
          <w:sz w:val="24"/>
          <w:szCs w:val="24"/>
        </w:rPr>
        <w:t xml:space="preserve"> standardom, posiadać znaki bezpieczeństwa stosowania, atesty lub karty charakterystyk substancji</w:t>
      </w:r>
      <w:r w:rsidRPr="00C63105">
        <w:rPr>
          <w:rFonts w:ascii="Times New Roman" w:hAnsi="Times New Roman"/>
          <w:sz w:val="24"/>
          <w:szCs w:val="24"/>
        </w:rPr>
        <w:t xml:space="preserve"> oraz być zgodne z</w:t>
      </w:r>
      <w:r w:rsidR="00E876D7">
        <w:rPr>
          <w:rFonts w:ascii="Times New Roman" w:hAnsi="Times New Roman"/>
          <w:sz w:val="24"/>
          <w:szCs w:val="24"/>
        </w:rPr>
        <w:t> </w:t>
      </w:r>
      <w:r w:rsidRPr="00C63105">
        <w:rPr>
          <w:rFonts w:ascii="Times New Roman" w:hAnsi="Times New Roman"/>
          <w:sz w:val="24"/>
          <w:szCs w:val="24"/>
        </w:rPr>
        <w:t xml:space="preserve">obowiązującymi w tym zakresie przepisami prawa; </w:t>
      </w:r>
      <w:r w:rsidRPr="00C63105">
        <w:rPr>
          <w:rFonts w:ascii="Times New Roman" w:hAnsi="Times New Roman"/>
          <w:sz w:val="24"/>
          <w:szCs w:val="24"/>
          <w:u w:val="single"/>
        </w:rPr>
        <w:t>Zamawiający wymaga dostarczenia przed podpisaniem umowy wykazu środków higieniczno – sanitarnych używanych do sprzątania wraz z</w:t>
      </w:r>
      <w:r w:rsidR="00C43D13">
        <w:rPr>
          <w:rFonts w:ascii="Times New Roman" w:hAnsi="Times New Roman"/>
          <w:sz w:val="24"/>
          <w:szCs w:val="24"/>
          <w:u w:val="single"/>
        </w:rPr>
        <w:t> </w:t>
      </w:r>
      <w:r w:rsidRPr="00C63105">
        <w:rPr>
          <w:rFonts w:ascii="Times New Roman" w:hAnsi="Times New Roman"/>
          <w:sz w:val="24"/>
          <w:szCs w:val="24"/>
          <w:u w:val="single"/>
        </w:rPr>
        <w:t>podaniem terminów ich ważności i kart charakterystyki.</w:t>
      </w:r>
    </w:p>
    <w:p w14:paraId="7BE63BD4" w14:textId="426940D3" w:rsidR="002B7022" w:rsidRPr="00C63105" w:rsidRDefault="002B7022" w:rsidP="00736EF4">
      <w:pPr>
        <w:pStyle w:val="Akapitzlist"/>
        <w:numPr>
          <w:ilvl w:val="3"/>
          <w:numId w:val="91"/>
        </w:numPr>
        <w:spacing w:after="0" w:line="240" w:lineRule="auto"/>
        <w:jc w:val="both"/>
        <w:rPr>
          <w:rFonts w:ascii="Times New Roman" w:hAnsi="Times New Roman"/>
          <w:sz w:val="24"/>
          <w:szCs w:val="24"/>
        </w:rPr>
      </w:pPr>
      <w:r w:rsidRPr="00C63105">
        <w:rPr>
          <w:rFonts w:ascii="Times New Roman" w:hAnsi="Times New Roman"/>
          <w:sz w:val="24"/>
          <w:szCs w:val="24"/>
        </w:rPr>
        <w:t>środki czystości i artykuły higieniczno-sanitarne dostarcza Wykonawca i</w:t>
      </w:r>
      <w:r w:rsidR="00601B2B">
        <w:rPr>
          <w:rFonts w:ascii="Times New Roman" w:hAnsi="Times New Roman"/>
          <w:sz w:val="24"/>
          <w:szCs w:val="24"/>
        </w:rPr>
        <w:t> </w:t>
      </w:r>
      <w:r w:rsidRPr="00C63105">
        <w:rPr>
          <w:rFonts w:ascii="Times New Roman" w:hAnsi="Times New Roman"/>
          <w:sz w:val="24"/>
          <w:szCs w:val="24"/>
        </w:rPr>
        <w:t>pokrywa koszty ich zakupu;</w:t>
      </w:r>
    </w:p>
    <w:p w14:paraId="4A922216" w14:textId="5AE8C66D" w:rsidR="002B7022" w:rsidRPr="00C63105" w:rsidRDefault="002B7022" w:rsidP="00736EF4">
      <w:pPr>
        <w:pStyle w:val="Akapitzlist"/>
        <w:numPr>
          <w:ilvl w:val="3"/>
          <w:numId w:val="91"/>
        </w:numPr>
        <w:spacing w:after="0" w:line="240" w:lineRule="auto"/>
        <w:jc w:val="both"/>
        <w:rPr>
          <w:rFonts w:ascii="Times New Roman" w:hAnsi="Times New Roman"/>
          <w:sz w:val="24"/>
          <w:szCs w:val="24"/>
        </w:rPr>
      </w:pPr>
      <w:r w:rsidRPr="00C63105">
        <w:rPr>
          <w:rFonts w:ascii="Times New Roman" w:hAnsi="Times New Roman"/>
          <w:sz w:val="24"/>
          <w:szCs w:val="24"/>
        </w:rPr>
        <w:t>środki czystości i artykuły higieniczno-sanitarne winny być: dostosowane do sprzątanych powierzchni, stosowane zgodnie z</w:t>
      </w:r>
      <w:r w:rsidR="00E876D7">
        <w:rPr>
          <w:rFonts w:ascii="Times New Roman" w:hAnsi="Times New Roman"/>
          <w:sz w:val="24"/>
          <w:szCs w:val="24"/>
        </w:rPr>
        <w:t> </w:t>
      </w:r>
      <w:r w:rsidRPr="00C63105">
        <w:rPr>
          <w:rFonts w:ascii="Times New Roman" w:hAnsi="Times New Roman"/>
          <w:sz w:val="24"/>
          <w:szCs w:val="24"/>
        </w:rPr>
        <w:t>przeznaczeniem i zaleceniami producenta;</w:t>
      </w:r>
    </w:p>
    <w:p w14:paraId="17E24B6E" w14:textId="77777777" w:rsidR="00C63105" w:rsidRDefault="002B7022" w:rsidP="00736EF4">
      <w:pPr>
        <w:pStyle w:val="Akapitzlist"/>
        <w:numPr>
          <w:ilvl w:val="3"/>
          <w:numId w:val="91"/>
        </w:numPr>
        <w:spacing w:after="0" w:line="240" w:lineRule="auto"/>
        <w:jc w:val="both"/>
        <w:rPr>
          <w:rFonts w:ascii="Times New Roman" w:hAnsi="Times New Roman"/>
          <w:sz w:val="24"/>
          <w:szCs w:val="24"/>
        </w:rPr>
      </w:pPr>
      <w:r w:rsidRPr="00C63105">
        <w:rPr>
          <w:rFonts w:ascii="Times New Roman" w:hAnsi="Times New Roman"/>
          <w:sz w:val="24"/>
          <w:szCs w:val="24"/>
        </w:rPr>
        <w:t>środki czystości i artykuły higieniczno-sanitarne tj. preparaty do mycia: drewna, podłóg z lastryka i PCV, gresu, powierzchni szklanych, marmuru, tarketu; preparaty do prania wykładzin, środki czyszczące: do zlewów, sedesów, glazury, papier toaletowy, mydło w płynie, ręczniki papierowe do rąk, odświeżacze powietrza do WC, worki na śmieci, itp.; winny być zgodne z wymaganiami określonymi przez Zamawiającego w opisie przedmiotu zamówienia.</w:t>
      </w:r>
    </w:p>
    <w:p w14:paraId="2267AB2D" w14:textId="02126CBD"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Zamawiający zastrzega, iż w przypadku zmiany nawierzchni w sprzątanym budynku Wykonawca zobowiązany jest do dostosowania sprzętu i środków czystości do zmienionej nawierzchni bez zmiany wynagrodzenia Wykonawcy.</w:t>
      </w:r>
    </w:p>
    <w:p w14:paraId="7E1E9983" w14:textId="1D5F9C6C"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lastRenderedPageBreak/>
        <w:t>Zamawiający zastrzega, iż w przypadku zmiany pojemników na papier toaletowy i ręczniki papierowe w sprzątanym budynku Wykonawca zobowiązany jest do dostosowania papieru i ręczników do nowych pojemników bez zmiany wynagrodzenia Wykonawcy.</w:t>
      </w:r>
    </w:p>
    <w:p w14:paraId="11150503" w14:textId="41ED5D78"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Pracownicy Wykonawcy po zakończeniu wykonywania czynności sprzątających mają obowiązek sprawdzenia czy w budynku nie pozostały inne osoby przebywające w budynku, zamknięcia wszystkich okien i drzwi, zgaszenia światła, zamknięcia budynku w</w:t>
      </w:r>
      <w:r w:rsidR="00601B2B">
        <w:rPr>
          <w:rFonts w:ascii="Times New Roman" w:hAnsi="Times New Roman"/>
          <w:sz w:val="24"/>
          <w:szCs w:val="24"/>
        </w:rPr>
        <w:t> </w:t>
      </w:r>
      <w:r w:rsidRPr="00C63105">
        <w:rPr>
          <w:rFonts w:ascii="Times New Roman" w:hAnsi="Times New Roman"/>
          <w:sz w:val="24"/>
          <w:szCs w:val="24"/>
        </w:rPr>
        <w:t>porozumieniu z</w:t>
      </w:r>
      <w:r w:rsidR="00601B2B">
        <w:rPr>
          <w:rFonts w:ascii="Times New Roman" w:hAnsi="Times New Roman"/>
          <w:sz w:val="24"/>
          <w:szCs w:val="24"/>
        </w:rPr>
        <w:t>e wskazanymi pracownikami Zamawiającego</w:t>
      </w:r>
      <w:r w:rsidRPr="00C63105">
        <w:rPr>
          <w:rFonts w:ascii="Times New Roman" w:hAnsi="Times New Roman"/>
          <w:sz w:val="24"/>
          <w:szCs w:val="24"/>
        </w:rPr>
        <w:t>.</w:t>
      </w:r>
    </w:p>
    <w:p w14:paraId="6E6DFF0E" w14:textId="4A278BC6"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Pracownicy wykonujący czynności sprzątające są zobowiązani do monitorowania stanu technicznego sprzątanych pomieszczeń. Wszelkie usterki z zakresu ich funkcjonalności, budowalne takie jak: zamki, wkładki, okna, drzwi, stan oświetlenia, uszkodzenia kontaktów i gniazd elektrycznych, przecieki sanitarne tj. baterie umywalkowe i krany, wężyki, syfony, umywalki, muszle WC i dolnopłuki, itp. powinny być zgłaszane w miejscu wskazanym przez Zamawiającego w formie pisemnej w „Zeszycie Usterek”.</w:t>
      </w:r>
    </w:p>
    <w:p w14:paraId="0CDEBA6B" w14:textId="50FD0947"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Zamawiający na bieżąco będzie kontrolować jakość świadczonej usługi. Uwagi o</w:t>
      </w:r>
      <w:r w:rsidR="00601B2B">
        <w:rPr>
          <w:rFonts w:ascii="Times New Roman" w:hAnsi="Times New Roman"/>
          <w:sz w:val="24"/>
          <w:szCs w:val="24"/>
        </w:rPr>
        <w:t> </w:t>
      </w:r>
      <w:r w:rsidRPr="00C63105">
        <w:rPr>
          <w:rFonts w:ascii="Times New Roman" w:hAnsi="Times New Roman"/>
          <w:sz w:val="24"/>
          <w:szCs w:val="24"/>
        </w:rPr>
        <w:t>nieprawidłowym wykonywaniu usługi rejestrowane będą w „Zeszycie Kontroli”. O</w:t>
      </w:r>
      <w:r w:rsidR="00601B2B">
        <w:rPr>
          <w:rFonts w:ascii="Times New Roman" w:hAnsi="Times New Roman"/>
          <w:sz w:val="24"/>
          <w:szCs w:val="24"/>
        </w:rPr>
        <w:t> </w:t>
      </w:r>
      <w:r w:rsidRPr="00C63105">
        <w:rPr>
          <w:rFonts w:ascii="Times New Roman" w:hAnsi="Times New Roman"/>
          <w:sz w:val="24"/>
          <w:szCs w:val="24"/>
        </w:rPr>
        <w:t>ewentualnych zastrzeżeniach potwierdzonych wpisem do Zeszytu kontroli, każdorazowo natychmiast informowany będzie Wykonawca.</w:t>
      </w:r>
    </w:p>
    <w:p w14:paraId="57A257F0" w14:textId="3DF86EDD"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Zamawiający wymaga, aby pracownicy Wykonawcy podczas świadczenia usług wyposażeni byli w identyfikatory oraz posiadali odzież ochronną</w:t>
      </w:r>
      <w:r w:rsidR="00601B2B">
        <w:rPr>
          <w:rFonts w:ascii="Times New Roman" w:hAnsi="Times New Roman"/>
          <w:sz w:val="24"/>
          <w:szCs w:val="24"/>
        </w:rPr>
        <w:t xml:space="preserve"> oznaczoną nazwą Wykonawcy, w sposób umożlwiający identyfikację z Wykonawcą</w:t>
      </w:r>
      <w:r w:rsidRPr="00C63105">
        <w:rPr>
          <w:rFonts w:ascii="Times New Roman" w:hAnsi="Times New Roman"/>
          <w:sz w:val="24"/>
          <w:szCs w:val="24"/>
        </w:rPr>
        <w:t>.</w:t>
      </w:r>
    </w:p>
    <w:p w14:paraId="0A146D74" w14:textId="47986FE6"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Zamawiający wymaga, aby pracownicy Wykonawcy posiadali ważne badania do celów sanitarno-epidemiologicznych.</w:t>
      </w:r>
    </w:p>
    <w:p w14:paraId="4CB7B7C2" w14:textId="1659D584"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Pod pojęciem „odkurzanie” Zamawiający oczekuje użycia urządzenia mechanicznego np.</w:t>
      </w:r>
      <w:r w:rsidR="00416401">
        <w:rPr>
          <w:rFonts w:ascii="Times New Roman" w:hAnsi="Times New Roman"/>
          <w:sz w:val="24"/>
          <w:szCs w:val="24"/>
        </w:rPr>
        <w:t> </w:t>
      </w:r>
      <w:r w:rsidRPr="00C63105">
        <w:rPr>
          <w:rFonts w:ascii="Times New Roman" w:hAnsi="Times New Roman"/>
          <w:sz w:val="24"/>
          <w:szCs w:val="24"/>
        </w:rPr>
        <w:t>odkurzacza. Nie akceptuje się zamiatania.</w:t>
      </w:r>
    </w:p>
    <w:p w14:paraId="3F11654B" w14:textId="1478D90B"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Zestawy komputerowe, ekrany płaskie, ekrany multimedialne na ścianach wycierane na sucho – ściereczki z mikrofibry.</w:t>
      </w:r>
    </w:p>
    <w:p w14:paraId="1967C398" w14:textId="1EBACE5D"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Tablice kredowe – zmywane na mokro.</w:t>
      </w:r>
    </w:p>
    <w:p w14:paraId="3CC74D6D" w14:textId="28A18BDD"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 xml:space="preserve">Częstotliwość realizacji usługi w poszczególnych pomieszczeniach została wskazana </w:t>
      </w:r>
      <w:r w:rsidR="0048461D">
        <w:rPr>
          <w:rFonts w:ascii="Times New Roman" w:hAnsi="Times New Roman"/>
          <w:sz w:val="24"/>
          <w:szCs w:val="24"/>
        </w:rPr>
        <w:t xml:space="preserve">w pkt. 2.2.29. </w:t>
      </w:r>
      <w:r w:rsidRPr="00C63105">
        <w:rPr>
          <w:rFonts w:ascii="Times New Roman" w:hAnsi="Times New Roman"/>
          <w:sz w:val="24"/>
          <w:szCs w:val="24"/>
        </w:rPr>
        <w:t>– wykazie pomieszczeń lub w opisie przedmiotu zmówienia.</w:t>
      </w:r>
    </w:p>
    <w:p w14:paraId="44F212B5" w14:textId="2A29F968"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Sprzątanie odbywa się od poniedziałku do piątku z wyłączeniem dni świątecznych, w</w:t>
      </w:r>
      <w:r w:rsidR="00416401">
        <w:rPr>
          <w:rFonts w:ascii="Times New Roman" w:hAnsi="Times New Roman"/>
          <w:sz w:val="24"/>
          <w:szCs w:val="24"/>
        </w:rPr>
        <w:t> </w:t>
      </w:r>
      <w:r w:rsidRPr="00C63105">
        <w:rPr>
          <w:rFonts w:ascii="Times New Roman" w:hAnsi="Times New Roman"/>
          <w:sz w:val="24"/>
          <w:szCs w:val="24"/>
        </w:rPr>
        <w:t>godzinach popołudniowych. Szczegółowe godziny sprzątania zostaną ustalone z</w:t>
      </w:r>
      <w:r w:rsidR="00416401">
        <w:rPr>
          <w:rFonts w:ascii="Times New Roman" w:hAnsi="Times New Roman"/>
          <w:sz w:val="24"/>
          <w:szCs w:val="24"/>
        </w:rPr>
        <w:t> </w:t>
      </w:r>
      <w:r w:rsidRPr="00C63105">
        <w:rPr>
          <w:rFonts w:ascii="Times New Roman" w:hAnsi="Times New Roman"/>
          <w:sz w:val="24"/>
          <w:szCs w:val="24"/>
        </w:rPr>
        <w:t>Wykonawcą</w:t>
      </w:r>
      <w:r w:rsidR="00416401">
        <w:rPr>
          <w:rFonts w:ascii="Times New Roman" w:hAnsi="Times New Roman"/>
          <w:sz w:val="24"/>
          <w:szCs w:val="24"/>
        </w:rPr>
        <w:t xml:space="preserve"> niezwłocznie po zawarciu umowy.</w:t>
      </w:r>
    </w:p>
    <w:p w14:paraId="15C487DE" w14:textId="2751D0FE" w:rsidR="002B7022" w:rsidRPr="00C63105" w:rsidRDefault="002B7022" w:rsidP="00736EF4">
      <w:pPr>
        <w:pStyle w:val="Akapitzlist"/>
        <w:numPr>
          <w:ilvl w:val="2"/>
          <w:numId w:val="91"/>
        </w:numPr>
        <w:spacing w:after="0" w:line="240" w:lineRule="auto"/>
        <w:jc w:val="both"/>
        <w:rPr>
          <w:rFonts w:ascii="Times New Roman" w:hAnsi="Times New Roman"/>
          <w:sz w:val="24"/>
          <w:szCs w:val="24"/>
        </w:rPr>
      </w:pPr>
      <w:r w:rsidRPr="00C63105">
        <w:rPr>
          <w:rFonts w:ascii="Times New Roman" w:hAnsi="Times New Roman"/>
          <w:sz w:val="24"/>
          <w:szCs w:val="24"/>
        </w:rPr>
        <w:t>Potwierdzenie czynności sprzątających określonych w opisie przedmiotu zamówienia i w tabeli wykazu pomieszczeń Wykonawca potwierdza wpisem w „Zeszycie kontroli” z</w:t>
      </w:r>
      <w:r w:rsidR="00416401">
        <w:rPr>
          <w:rFonts w:ascii="Times New Roman" w:hAnsi="Times New Roman"/>
          <w:sz w:val="24"/>
          <w:szCs w:val="24"/>
        </w:rPr>
        <w:t> </w:t>
      </w:r>
      <w:r w:rsidRPr="00C63105">
        <w:rPr>
          <w:rFonts w:ascii="Times New Roman" w:hAnsi="Times New Roman"/>
          <w:sz w:val="24"/>
          <w:szCs w:val="24"/>
        </w:rPr>
        <w:t>podaniem rodzaju czynności</w:t>
      </w:r>
      <w:r w:rsidR="00416401">
        <w:rPr>
          <w:rFonts w:ascii="Times New Roman" w:hAnsi="Times New Roman"/>
          <w:sz w:val="24"/>
          <w:szCs w:val="24"/>
        </w:rPr>
        <w:t>, osoby ją wykonującej</w:t>
      </w:r>
      <w:r w:rsidRPr="00C63105">
        <w:rPr>
          <w:rFonts w:ascii="Times New Roman" w:hAnsi="Times New Roman"/>
          <w:sz w:val="24"/>
          <w:szCs w:val="24"/>
        </w:rPr>
        <w:t xml:space="preserve"> oraz datą jej wykonania.</w:t>
      </w:r>
    </w:p>
    <w:p w14:paraId="2F9D0885" w14:textId="156CC8F1" w:rsidR="002B7022" w:rsidRPr="00DA65D0" w:rsidRDefault="002B7022" w:rsidP="00736EF4">
      <w:pPr>
        <w:pStyle w:val="Standard"/>
        <w:numPr>
          <w:ilvl w:val="2"/>
          <w:numId w:val="91"/>
        </w:numPr>
        <w:jc w:val="both"/>
      </w:pPr>
      <w:r w:rsidRPr="00DA65D0">
        <w:t>Termin realizacji zamówienia: od dnia 1 kwietnia, przez 12 miesięcy w okresach:</w:t>
      </w:r>
    </w:p>
    <w:p w14:paraId="365CAAFC" w14:textId="252F0286" w:rsidR="002B7022" w:rsidRPr="00DA65D0" w:rsidRDefault="008C3E64" w:rsidP="00736EF4">
      <w:pPr>
        <w:pStyle w:val="Standard"/>
        <w:numPr>
          <w:ilvl w:val="3"/>
          <w:numId w:val="91"/>
        </w:numPr>
        <w:jc w:val="both"/>
      </w:pPr>
      <w:r>
        <w:t>Od dnia zawarcia umowy do</w:t>
      </w:r>
      <w:r w:rsidR="002B7022" w:rsidRPr="00DA65D0">
        <w:t xml:space="preserve"> 30.06.2026 – 3 miesiące</w:t>
      </w:r>
      <w:r w:rsidR="00416401">
        <w:t>;</w:t>
      </w:r>
      <w:r w:rsidR="002B7022" w:rsidRPr="00DA65D0">
        <w:t xml:space="preserve"> </w:t>
      </w:r>
    </w:p>
    <w:p w14:paraId="25ED4C85" w14:textId="4C37E035" w:rsidR="00C63105" w:rsidRDefault="002B7022" w:rsidP="00736EF4">
      <w:pPr>
        <w:pStyle w:val="Standard"/>
        <w:numPr>
          <w:ilvl w:val="3"/>
          <w:numId w:val="91"/>
        </w:numPr>
        <w:jc w:val="both"/>
      </w:pPr>
      <w:r w:rsidRPr="00DA65D0">
        <w:t>01.10.2026 – 30.06.2027 – 9 miesięcy</w:t>
      </w:r>
      <w:r w:rsidR="00416401">
        <w:t>.</w:t>
      </w:r>
    </w:p>
    <w:p w14:paraId="0C02473F" w14:textId="24E4A27F" w:rsidR="0048461D" w:rsidRDefault="0048461D" w:rsidP="00736EF4">
      <w:pPr>
        <w:pStyle w:val="Standard"/>
        <w:numPr>
          <w:ilvl w:val="2"/>
          <w:numId w:val="91"/>
        </w:numPr>
        <w:jc w:val="both"/>
      </w:pPr>
      <w:r>
        <w:t>Wykaz pomieszczeń Sidorska 102:</w:t>
      </w:r>
    </w:p>
    <w:tbl>
      <w:tblPr>
        <w:tblW w:w="11194" w:type="dxa"/>
        <w:jc w:val="center"/>
        <w:tblLayout w:type="fixed"/>
        <w:tblCellMar>
          <w:left w:w="70" w:type="dxa"/>
          <w:right w:w="70" w:type="dxa"/>
        </w:tblCellMar>
        <w:tblLook w:val="04A0" w:firstRow="1" w:lastRow="0" w:firstColumn="1" w:lastColumn="0" w:noHBand="0" w:noVBand="1"/>
      </w:tblPr>
      <w:tblGrid>
        <w:gridCol w:w="1059"/>
        <w:gridCol w:w="2741"/>
        <w:gridCol w:w="1103"/>
        <w:gridCol w:w="1105"/>
        <w:gridCol w:w="1105"/>
        <w:gridCol w:w="954"/>
        <w:gridCol w:w="1496"/>
        <w:gridCol w:w="1631"/>
      </w:tblGrid>
      <w:tr w:rsidR="0048461D" w:rsidRPr="00F72375" w14:paraId="0B807535" w14:textId="77777777" w:rsidTr="003F784D">
        <w:trPr>
          <w:trHeight w:val="312"/>
          <w:jc w:val="center"/>
        </w:trPr>
        <w:tc>
          <w:tcPr>
            <w:tcW w:w="11194" w:type="dxa"/>
            <w:gridSpan w:val="8"/>
            <w:tcBorders>
              <w:top w:val="single" w:sz="4" w:space="0" w:color="000000"/>
              <w:left w:val="single" w:sz="4" w:space="0" w:color="000000"/>
              <w:bottom w:val="single" w:sz="4" w:space="0" w:color="000000"/>
              <w:right w:val="single" w:sz="4" w:space="0" w:color="000000"/>
            </w:tcBorders>
            <w:shd w:val="clear" w:color="D9D9D9" w:fill="D9D9D9"/>
            <w:vAlign w:val="center"/>
            <w:hideMark/>
          </w:tcPr>
          <w:p w14:paraId="30216084"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WYKAZ POMIESZCZEŃ OBJĘTYCH USŁUGĄ SPRZĄTANIA W BUDYNKU DYDAKTYCZNYM PRZY ul. Sidorskiej 102</w:t>
            </w:r>
          </w:p>
        </w:tc>
      </w:tr>
      <w:tr w:rsidR="0048461D" w:rsidRPr="00F72375" w14:paraId="2CCCD6A1" w14:textId="77777777" w:rsidTr="003F784D">
        <w:trPr>
          <w:trHeight w:val="312"/>
          <w:jc w:val="center"/>
        </w:trPr>
        <w:tc>
          <w:tcPr>
            <w:tcW w:w="11194" w:type="dxa"/>
            <w:gridSpan w:val="8"/>
            <w:tcBorders>
              <w:top w:val="single" w:sz="4" w:space="0" w:color="000000"/>
              <w:left w:val="single" w:sz="4" w:space="0" w:color="000000"/>
              <w:bottom w:val="single" w:sz="4" w:space="0" w:color="000000"/>
              <w:right w:val="single" w:sz="4" w:space="0" w:color="000000"/>
            </w:tcBorders>
            <w:vAlign w:val="center"/>
            <w:hideMark/>
          </w:tcPr>
          <w:p w14:paraId="5A1D3025" w14:textId="77777777" w:rsidR="0048461D" w:rsidRPr="00F72375" w:rsidRDefault="0048461D" w:rsidP="00736EF4">
            <w:pPr>
              <w:spacing w:after="0" w:line="240" w:lineRule="auto"/>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PARTER Sidorska 102</w:t>
            </w:r>
          </w:p>
        </w:tc>
      </w:tr>
      <w:tr w:rsidR="0048461D" w:rsidRPr="00F72375" w14:paraId="25C1CBC6" w14:textId="77777777" w:rsidTr="003F784D">
        <w:trPr>
          <w:trHeight w:val="795"/>
          <w:jc w:val="center"/>
        </w:trPr>
        <w:tc>
          <w:tcPr>
            <w:tcW w:w="1086" w:type="dxa"/>
            <w:tcBorders>
              <w:top w:val="nil"/>
              <w:left w:val="single" w:sz="4" w:space="0" w:color="000000"/>
              <w:bottom w:val="single" w:sz="4" w:space="0" w:color="000000"/>
              <w:right w:val="single" w:sz="4" w:space="0" w:color="000000"/>
            </w:tcBorders>
            <w:vAlign w:val="center"/>
            <w:hideMark/>
          </w:tcPr>
          <w:p w14:paraId="4952BA80"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lastRenderedPageBreak/>
              <w:t>Nr pomieszczenia</w:t>
            </w:r>
          </w:p>
        </w:tc>
        <w:tc>
          <w:tcPr>
            <w:tcW w:w="2819" w:type="dxa"/>
            <w:tcBorders>
              <w:top w:val="nil"/>
              <w:left w:val="nil"/>
              <w:bottom w:val="single" w:sz="4" w:space="0" w:color="000000"/>
              <w:right w:val="single" w:sz="4" w:space="0" w:color="000000"/>
            </w:tcBorders>
            <w:vAlign w:val="center"/>
            <w:hideMark/>
          </w:tcPr>
          <w:p w14:paraId="05C99C71"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Nazwa</w:t>
            </w:r>
          </w:p>
        </w:tc>
        <w:tc>
          <w:tcPr>
            <w:tcW w:w="1131" w:type="dxa"/>
            <w:tcBorders>
              <w:top w:val="nil"/>
              <w:left w:val="nil"/>
              <w:bottom w:val="single" w:sz="4" w:space="0" w:color="000000"/>
              <w:right w:val="single" w:sz="4" w:space="0" w:color="000000"/>
            </w:tcBorders>
            <w:vAlign w:val="center"/>
            <w:hideMark/>
          </w:tcPr>
          <w:p w14:paraId="228349A9"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m2 - ogółem</w:t>
            </w:r>
          </w:p>
        </w:tc>
        <w:tc>
          <w:tcPr>
            <w:tcW w:w="1131" w:type="dxa"/>
            <w:tcBorders>
              <w:top w:val="nil"/>
              <w:left w:val="nil"/>
              <w:bottom w:val="single" w:sz="4" w:space="0" w:color="000000"/>
              <w:right w:val="single" w:sz="4" w:space="0" w:color="000000"/>
            </w:tcBorders>
            <w:vAlign w:val="center"/>
            <w:hideMark/>
          </w:tcPr>
          <w:p w14:paraId="21AD8B20"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PCV m2</w:t>
            </w:r>
          </w:p>
        </w:tc>
        <w:tc>
          <w:tcPr>
            <w:tcW w:w="838" w:type="dxa"/>
            <w:tcBorders>
              <w:top w:val="nil"/>
              <w:left w:val="nil"/>
              <w:bottom w:val="single" w:sz="4" w:space="0" w:color="000000"/>
              <w:right w:val="single" w:sz="4" w:space="0" w:color="000000"/>
            </w:tcBorders>
            <w:vAlign w:val="center"/>
            <w:hideMark/>
          </w:tcPr>
          <w:p w14:paraId="19BEFCFB"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GRES m2</w:t>
            </w:r>
          </w:p>
        </w:tc>
        <w:tc>
          <w:tcPr>
            <w:tcW w:w="978" w:type="dxa"/>
            <w:tcBorders>
              <w:top w:val="nil"/>
              <w:left w:val="nil"/>
              <w:bottom w:val="single" w:sz="4" w:space="0" w:color="000000"/>
              <w:right w:val="single" w:sz="4" w:space="0" w:color="000000"/>
            </w:tcBorders>
            <w:vAlign w:val="center"/>
            <w:hideMark/>
          </w:tcPr>
          <w:p w14:paraId="4EFBDF0E"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Tarkett m2</w:t>
            </w:r>
          </w:p>
        </w:tc>
        <w:tc>
          <w:tcPr>
            <w:tcW w:w="1536" w:type="dxa"/>
            <w:tcBorders>
              <w:top w:val="nil"/>
              <w:left w:val="nil"/>
              <w:bottom w:val="single" w:sz="4" w:space="0" w:color="000000"/>
              <w:right w:val="single" w:sz="4" w:space="0" w:color="000000"/>
            </w:tcBorders>
            <w:vAlign w:val="center"/>
            <w:hideMark/>
          </w:tcPr>
          <w:p w14:paraId="2FA90CEE"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Częstotliwość sprzątania – czynności podstawowe</w:t>
            </w:r>
          </w:p>
        </w:tc>
        <w:tc>
          <w:tcPr>
            <w:tcW w:w="1675" w:type="dxa"/>
            <w:tcBorders>
              <w:top w:val="nil"/>
              <w:left w:val="nil"/>
              <w:bottom w:val="single" w:sz="4" w:space="0" w:color="000000"/>
              <w:right w:val="single" w:sz="4" w:space="0" w:color="000000"/>
            </w:tcBorders>
            <w:vAlign w:val="center"/>
            <w:hideMark/>
          </w:tcPr>
          <w:p w14:paraId="0361CF12"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Częstotliwość sprzątania – czynności okresowe</w:t>
            </w:r>
          </w:p>
        </w:tc>
      </w:tr>
      <w:tr w:rsidR="0048461D" w:rsidRPr="00F72375" w14:paraId="262EA1A8"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07765F7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123</w:t>
            </w:r>
          </w:p>
        </w:tc>
        <w:tc>
          <w:tcPr>
            <w:tcW w:w="2819" w:type="dxa"/>
            <w:tcBorders>
              <w:top w:val="nil"/>
              <w:left w:val="nil"/>
              <w:bottom w:val="single" w:sz="4" w:space="0" w:color="000000"/>
              <w:right w:val="single" w:sz="4" w:space="0" w:color="000000"/>
            </w:tcBorders>
            <w:vAlign w:val="center"/>
            <w:hideMark/>
          </w:tcPr>
          <w:p w14:paraId="6339B6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Pracownia mrozoodporności</w:t>
            </w:r>
          </w:p>
        </w:tc>
        <w:tc>
          <w:tcPr>
            <w:tcW w:w="1131" w:type="dxa"/>
            <w:tcBorders>
              <w:top w:val="nil"/>
              <w:left w:val="nil"/>
              <w:bottom w:val="single" w:sz="4" w:space="0" w:color="000000"/>
              <w:right w:val="single" w:sz="4" w:space="0" w:color="000000"/>
            </w:tcBorders>
            <w:vAlign w:val="center"/>
            <w:hideMark/>
          </w:tcPr>
          <w:p w14:paraId="3819E9B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7,90</w:t>
            </w:r>
          </w:p>
        </w:tc>
        <w:tc>
          <w:tcPr>
            <w:tcW w:w="1134" w:type="dxa"/>
            <w:tcBorders>
              <w:top w:val="nil"/>
              <w:left w:val="nil"/>
              <w:bottom w:val="single" w:sz="4" w:space="0" w:color="000000"/>
              <w:right w:val="single" w:sz="4" w:space="0" w:color="000000"/>
            </w:tcBorders>
            <w:vAlign w:val="center"/>
            <w:hideMark/>
          </w:tcPr>
          <w:p w14:paraId="55270B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w:t>
            </w:r>
            <w:r w:rsidRPr="00F72375">
              <w:rPr>
                <w:rFonts w:ascii="Times New Roman" w:eastAsia="Times New Roman" w:hAnsi="Times New Roman"/>
                <w:color w:val="000000"/>
                <w:sz w:val="24"/>
                <w:szCs w:val="24"/>
                <w:lang w:eastAsia="pl-PL"/>
              </w:rPr>
              <w:lastRenderedPageBreak/>
              <w:t>,00</w:t>
            </w:r>
          </w:p>
        </w:tc>
        <w:tc>
          <w:tcPr>
            <w:tcW w:w="838" w:type="dxa"/>
            <w:tcBorders>
              <w:top w:val="nil"/>
              <w:left w:val="nil"/>
              <w:bottom w:val="single" w:sz="4" w:space="0" w:color="000000"/>
              <w:right w:val="single" w:sz="4" w:space="0" w:color="000000"/>
            </w:tcBorders>
            <w:vAlign w:val="center"/>
            <w:hideMark/>
          </w:tcPr>
          <w:p w14:paraId="55FCDC3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7,90</w:t>
            </w:r>
          </w:p>
        </w:tc>
        <w:tc>
          <w:tcPr>
            <w:tcW w:w="978" w:type="dxa"/>
            <w:tcBorders>
              <w:top w:val="nil"/>
              <w:left w:val="nil"/>
              <w:bottom w:val="single" w:sz="4" w:space="0" w:color="000000"/>
              <w:right w:val="single" w:sz="4" w:space="0" w:color="000000"/>
            </w:tcBorders>
            <w:vAlign w:val="center"/>
            <w:hideMark/>
          </w:tcPr>
          <w:p w14:paraId="6099FA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E2857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c>
          <w:tcPr>
            <w:tcW w:w="1675" w:type="dxa"/>
            <w:tcBorders>
              <w:top w:val="nil"/>
              <w:left w:val="nil"/>
              <w:bottom w:val="single" w:sz="4" w:space="0" w:color="000000"/>
              <w:right w:val="single" w:sz="4" w:space="0" w:color="000000"/>
            </w:tcBorders>
            <w:vAlign w:val="center"/>
            <w:hideMark/>
          </w:tcPr>
          <w:p w14:paraId="3CABDC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5A7EB1F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6BA968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4F2CD38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w:t>
            </w:r>
          </w:p>
        </w:tc>
        <w:tc>
          <w:tcPr>
            <w:tcW w:w="1131" w:type="dxa"/>
            <w:tcBorders>
              <w:top w:val="nil"/>
              <w:left w:val="nil"/>
              <w:bottom w:val="single" w:sz="4" w:space="0" w:color="000000"/>
              <w:right w:val="single" w:sz="4" w:space="0" w:color="000000"/>
            </w:tcBorders>
            <w:vAlign w:val="center"/>
            <w:hideMark/>
          </w:tcPr>
          <w:p w14:paraId="05BB441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5,68</w:t>
            </w:r>
          </w:p>
        </w:tc>
        <w:tc>
          <w:tcPr>
            <w:tcW w:w="1134" w:type="dxa"/>
            <w:tcBorders>
              <w:top w:val="nil"/>
              <w:left w:val="nil"/>
              <w:bottom w:val="single" w:sz="4" w:space="0" w:color="000000"/>
              <w:right w:val="single" w:sz="4" w:space="0" w:color="000000"/>
            </w:tcBorders>
            <w:vAlign w:val="center"/>
            <w:hideMark/>
          </w:tcPr>
          <w:p w14:paraId="7C2F4D9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DBF842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5,68</w:t>
            </w:r>
          </w:p>
        </w:tc>
        <w:tc>
          <w:tcPr>
            <w:tcW w:w="978" w:type="dxa"/>
            <w:tcBorders>
              <w:top w:val="nil"/>
              <w:left w:val="nil"/>
              <w:bottom w:val="single" w:sz="4" w:space="0" w:color="000000"/>
              <w:right w:val="single" w:sz="4" w:space="0" w:color="000000"/>
            </w:tcBorders>
            <w:vAlign w:val="center"/>
            <w:hideMark/>
          </w:tcPr>
          <w:p w14:paraId="773D82F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DD528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58FC9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74E1B53"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7736BF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122</w:t>
            </w:r>
          </w:p>
        </w:tc>
        <w:tc>
          <w:tcPr>
            <w:tcW w:w="2819" w:type="dxa"/>
            <w:tcBorders>
              <w:top w:val="nil"/>
              <w:left w:val="nil"/>
              <w:bottom w:val="single" w:sz="4" w:space="0" w:color="000000"/>
              <w:right w:val="single" w:sz="4" w:space="0" w:color="000000"/>
            </w:tcBorders>
            <w:vAlign w:val="center"/>
            <w:hideMark/>
          </w:tcPr>
          <w:p w14:paraId="0A5A6D0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Zakład budownictwa - magazyn sprzętu i urządzeń pomiarowych</w:t>
            </w:r>
          </w:p>
        </w:tc>
        <w:tc>
          <w:tcPr>
            <w:tcW w:w="1131" w:type="dxa"/>
            <w:tcBorders>
              <w:top w:val="nil"/>
              <w:left w:val="nil"/>
              <w:bottom w:val="single" w:sz="4" w:space="0" w:color="000000"/>
              <w:right w:val="single" w:sz="4" w:space="0" w:color="000000"/>
            </w:tcBorders>
            <w:vAlign w:val="center"/>
            <w:hideMark/>
          </w:tcPr>
          <w:p w14:paraId="4A1644E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9,89</w:t>
            </w:r>
          </w:p>
        </w:tc>
        <w:tc>
          <w:tcPr>
            <w:tcW w:w="1134" w:type="dxa"/>
            <w:tcBorders>
              <w:top w:val="nil"/>
              <w:left w:val="nil"/>
              <w:bottom w:val="single" w:sz="4" w:space="0" w:color="000000"/>
              <w:right w:val="single" w:sz="4" w:space="0" w:color="000000"/>
            </w:tcBorders>
            <w:vAlign w:val="center"/>
            <w:hideMark/>
          </w:tcPr>
          <w:p w14:paraId="535DCF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0E9429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9,89</w:t>
            </w:r>
          </w:p>
        </w:tc>
        <w:tc>
          <w:tcPr>
            <w:tcW w:w="978" w:type="dxa"/>
            <w:tcBorders>
              <w:top w:val="nil"/>
              <w:left w:val="nil"/>
              <w:bottom w:val="single" w:sz="4" w:space="0" w:color="000000"/>
              <w:right w:val="single" w:sz="4" w:space="0" w:color="000000"/>
            </w:tcBorders>
            <w:vAlign w:val="center"/>
            <w:hideMark/>
          </w:tcPr>
          <w:p w14:paraId="1FAD1F0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F8B5C6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c>
          <w:tcPr>
            <w:tcW w:w="1675" w:type="dxa"/>
            <w:tcBorders>
              <w:top w:val="nil"/>
              <w:left w:val="nil"/>
              <w:bottom w:val="single" w:sz="4" w:space="0" w:color="000000"/>
              <w:right w:val="single" w:sz="4" w:space="0" w:color="000000"/>
            </w:tcBorders>
            <w:vAlign w:val="center"/>
            <w:hideMark/>
          </w:tcPr>
          <w:p w14:paraId="3063C8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30D3269F"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86B6FB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121</w:t>
            </w:r>
          </w:p>
        </w:tc>
        <w:tc>
          <w:tcPr>
            <w:tcW w:w="2819" w:type="dxa"/>
            <w:tcBorders>
              <w:top w:val="nil"/>
              <w:left w:val="nil"/>
              <w:bottom w:val="single" w:sz="4" w:space="0" w:color="000000"/>
              <w:right w:val="single" w:sz="4" w:space="0" w:color="000000"/>
            </w:tcBorders>
            <w:vAlign w:val="center"/>
            <w:hideMark/>
          </w:tcPr>
          <w:p w14:paraId="2CAAC42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Laboratorium</w:t>
            </w:r>
            <w:r w:rsidRPr="00F72375">
              <w:rPr>
                <w:rFonts w:ascii="Times New Roman" w:eastAsia="Times New Roman" w:hAnsi="Times New Roman"/>
                <w:color w:val="000000"/>
                <w:sz w:val="24"/>
                <w:szCs w:val="24"/>
                <w:lang w:eastAsia="pl-PL"/>
              </w:rPr>
              <w:br/>
              <w:t>pracownia techniki pomiarowej</w:t>
            </w:r>
          </w:p>
        </w:tc>
        <w:tc>
          <w:tcPr>
            <w:tcW w:w="1131" w:type="dxa"/>
            <w:tcBorders>
              <w:top w:val="nil"/>
              <w:left w:val="nil"/>
              <w:bottom w:val="single" w:sz="4" w:space="0" w:color="000000"/>
              <w:right w:val="single" w:sz="4" w:space="0" w:color="000000"/>
            </w:tcBorders>
            <w:vAlign w:val="center"/>
            <w:hideMark/>
          </w:tcPr>
          <w:p w14:paraId="2E332CB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11,04</w:t>
            </w:r>
          </w:p>
        </w:tc>
        <w:tc>
          <w:tcPr>
            <w:tcW w:w="1134" w:type="dxa"/>
            <w:tcBorders>
              <w:top w:val="nil"/>
              <w:left w:val="nil"/>
              <w:bottom w:val="single" w:sz="4" w:space="0" w:color="000000"/>
              <w:right w:val="single" w:sz="4" w:space="0" w:color="000000"/>
            </w:tcBorders>
            <w:vAlign w:val="center"/>
            <w:hideMark/>
          </w:tcPr>
          <w:p w14:paraId="7C470C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CACB2D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11,04</w:t>
            </w:r>
          </w:p>
        </w:tc>
        <w:tc>
          <w:tcPr>
            <w:tcW w:w="978" w:type="dxa"/>
            <w:tcBorders>
              <w:top w:val="nil"/>
              <w:left w:val="nil"/>
              <w:bottom w:val="single" w:sz="4" w:space="0" w:color="000000"/>
              <w:right w:val="single" w:sz="4" w:space="0" w:color="000000"/>
            </w:tcBorders>
            <w:vAlign w:val="center"/>
            <w:hideMark/>
          </w:tcPr>
          <w:p w14:paraId="1855843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3BD64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c>
          <w:tcPr>
            <w:tcW w:w="1675" w:type="dxa"/>
            <w:tcBorders>
              <w:top w:val="nil"/>
              <w:left w:val="nil"/>
              <w:bottom w:val="single" w:sz="4" w:space="0" w:color="000000"/>
              <w:right w:val="single" w:sz="4" w:space="0" w:color="000000"/>
            </w:tcBorders>
            <w:vAlign w:val="center"/>
            <w:hideMark/>
          </w:tcPr>
          <w:p w14:paraId="33D109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2A692652"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60BF32B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119</w:t>
            </w:r>
          </w:p>
        </w:tc>
        <w:tc>
          <w:tcPr>
            <w:tcW w:w="2819" w:type="dxa"/>
            <w:tcBorders>
              <w:top w:val="nil"/>
              <w:left w:val="nil"/>
              <w:bottom w:val="single" w:sz="4" w:space="0" w:color="000000"/>
              <w:right w:val="single" w:sz="4" w:space="0" w:color="000000"/>
            </w:tcBorders>
            <w:vAlign w:val="center"/>
            <w:hideMark/>
          </w:tcPr>
          <w:p w14:paraId="220A39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Laboratorium konstrukcji materiałów budowlanych - pracownia dydaktyczna</w:t>
            </w:r>
          </w:p>
        </w:tc>
        <w:tc>
          <w:tcPr>
            <w:tcW w:w="1131" w:type="dxa"/>
            <w:tcBorders>
              <w:top w:val="nil"/>
              <w:left w:val="nil"/>
              <w:bottom w:val="single" w:sz="4" w:space="0" w:color="000000"/>
              <w:right w:val="single" w:sz="4" w:space="0" w:color="000000"/>
            </w:tcBorders>
            <w:vAlign w:val="center"/>
            <w:hideMark/>
          </w:tcPr>
          <w:p w14:paraId="7D556F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46,17</w:t>
            </w:r>
          </w:p>
        </w:tc>
        <w:tc>
          <w:tcPr>
            <w:tcW w:w="1134" w:type="dxa"/>
            <w:tcBorders>
              <w:top w:val="nil"/>
              <w:left w:val="nil"/>
              <w:bottom w:val="single" w:sz="4" w:space="0" w:color="000000"/>
              <w:right w:val="single" w:sz="4" w:space="0" w:color="000000"/>
            </w:tcBorders>
            <w:vAlign w:val="center"/>
            <w:hideMark/>
          </w:tcPr>
          <w:p w14:paraId="51B0215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CFC9E4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46,17</w:t>
            </w:r>
          </w:p>
        </w:tc>
        <w:tc>
          <w:tcPr>
            <w:tcW w:w="978" w:type="dxa"/>
            <w:tcBorders>
              <w:top w:val="nil"/>
              <w:left w:val="nil"/>
              <w:bottom w:val="single" w:sz="4" w:space="0" w:color="000000"/>
              <w:right w:val="single" w:sz="4" w:space="0" w:color="000000"/>
            </w:tcBorders>
            <w:vAlign w:val="center"/>
            <w:hideMark/>
          </w:tcPr>
          <w:p w14:paraId="32523F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85617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9C98FA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23E0ACA7"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F14BB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118</w:t>
            </w:r>
          </w:p>
        </w:tc>
        <w:tc>
          <w:tcPr>
            <w:tcW w:w="2819" w:type="dxa"/>
            <w:tcBorders>
              <w:top w:val="nil"/>
              <w:left w:val="nil"/>
              <w:bottom w:val="single" w:sz="4" w:space="0" w:color="000000"/>
              <w:right w:val="single" w:sz="4" w:space="0" w:color="000000"/>
            </w:tcBorders>
            <w:vAlign w:val="center"/>
            <w:hideMark/>
          </w:tcPr>
          <w:p w14:paraId="39689AC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Zakład  BudownictwaLaboratorium - pracownia dydaktyczna</w:t>
            </w:r>
          </w:p>
        </w:tc>
        <w:tc>
          <w:tcPr>
            <w:tcW w:w="1131" w:type="dxa"/>
            <w:tcBorders>
              <w:top w:val="nil"/>
              <w:left w:val="nil"/>
              <w:bottom w:val="single" w:sz="4" w:space="0" w:color="000000"/>
              <w:right w:val="single" w:sz="4" w:space="0" w:color="000000"/>
            </w:tcBorders>
            <w:vAlign w:val="center"/>
            <w:hideMark/>
          </w:tcPr>
          <w:p w14:paraId="7D066FE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48,87</w:t>
            </w:r>
          </w:p>
        </w:tc>
        <w:tc>
          <w:tcPr>
            <w:tcW w:w="1134" w:type="dxa"/>
            <w:tcBorders>
              <w:top w:val="nil"/>
              <w:left w:val="nil"/>
              <w:bottom w:val="single" w:sz="4" w:space="0" w:color="000000"/>
              <w:right w:val="single" w:sz="4" w:space="0" w:color="000000"/>
            </w:tcBorders>
            <w:vAlign w:val="center"/>
            <w:hideMark/>
          </w:tcPr>
          <w:p w14:paraId="7AFFBFD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06E991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48,87</w:t>
            </w:r>
          </w:p>
        </w:tc>
        <w:tc>
          <w:tcPr>
            <w:tcW w:w="978" w:type="dxa"/>
            <w:tcBorders>
              <w:top w:val="nil"/>
              <w:left w:val="nil"/>
              <w:bottom w:val="single" w:sz="4" w:space="0" w:color="000000"/>
              <w:right w:val="single" w:sz="4" w:space="0" w:color="000000"/>
            </w:tcBorders>
            <w:vAlign w:val="center"/>
            <w:hideMark/>
          </w:tcPr>
          <w:p w14:paraId="6DF475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63D4D8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8D4CB4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645016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F86F8E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808119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 wewnętrzny budownictwa k/123-121</w:t>
            </w:r>
          </w:p>
        </w:tc>
        <w:tc>
          <w:tcPr>
            <w:tcW w:w="1131" w:type="dxa"/>
            <w:tcBorders>
              <w:top w:val="nil"/>
              <w:left w:val="nil"/>
              <w:bottom w:val="single" w:sz="4" w:space="0" w:color="000000"/>
              <w:right w:val="single" w:sz="4" w:space="0" w:color="000000"/>
            </w:tcBorders>
            <w:vAlign w:val="center"/>
            <w:hideMark/>
          </w:tcPr>
          <w:p w14:paraId="789857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14,81</w:t>
            </w:r>
          </w:p>
        </w:tc>
        <w:tc>
          <w:tcPr>
            <w:tcW w:w="1134" w:type="dxa"/>
            <w:tcBorders>
              <w:top w:val="nil"/>
              <w:left w:val="nil"/>
              <w:bottom w:val="single" w:sz="4" w:space="0" w:color="000000"/>
              <w:right w:val="single" w:sz="4" w:space="0" w:color="000000"/>
            </w:tcBorders>
            <w:vAlign w:val="center"/>
            <w:hideMark/>
          </w:tcPr>
          <w:p w14:paraId="074F7AB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F2389F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14,81</w:t>
            </w:r>
          </w:p>
        </w:tc>
        <w:tc>
          <w:tcPr>
            <w:tcW w:w="978" w:type="dxa"/>
            <w:tcBorders>
              <w:top w:val="nil"/>
              <w:left w:val="nil"/>
              <w:bottom w:val="single" w:sz="4" w:space="0" w:color="000000"/>
              <w:right w:val="single" w:sz="4" w:space="0" w:color="000000"/>
            </w:tcBorders>
            <w:vAlign w:val="center"/>
            <w:hideMark/>
          </w:tcPr>
          <w:p w14:paraId="616F6C4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A9A44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B391E4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B98EB6E"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23602E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3D196A9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 k/118</w:t>
            </w:r>
          </w:p>
        </w:tc>
        <w:tc>
          <w:tcPr>
            <w:tcW w:w="1131" w:type="dxa"/>
            <w:tcBorders>
              <w:top w:val="nil"/>
              <w:left w:val="nil"/>
              <w:bottom w:val="single" w:sz="4" w:space="0" w:color="000000"/>
              <w:right w:val="single" w:sz="4" w:space="0" w:color="000000"/>
            </w:tcBorders>
            <w:vAlign w:val="center"/>
            <w:hideMark/>
          </w:tcPr>
          <w:p w14:paraId="131B48E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36,99</w:t>
            </w:r>
          </w:p>
        </w:tc>
        <w:tc>
          <w:tcPr>
            <w:tcW w:w="1134" w:type="dxa"/>
            <w:tcBorders>
              <w:top w:val="nil"/>
              <w:left w:val="nil"/>
              <w:bottom w:val="single" w:sz="4" w:space="0" w:color="000000"/>
              <w:right w:val="single" w:sz="4" w:space="0" w:color="000000"/>
            </w:tcBorders>
            <w:vAlign w:val="center"/>
            <w:hideMark/>
          </w:tcPr>
          <w:p w14:paraId="18C866D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B1D096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36,99</w:t>
            </w:r>
          </w:p>
        </w:tc>
        <w:tc>
          <w:tcPr>
            <w:tcW w:w="978" w:type="dxa"/>
            <w:tcBorders>
              <w:top w:val="nil"/>
              <w:left w:val="nil"/>
              <w:bottom w:val="single" w:sz="4" w:space="0" w:color="000000"/>
              <w:right w:val="single" w:sz="4" w:space="0" w:color="000000"/>
            </w:tcBorders>
            <w:vAlign w:val="center"/>
            <w:hideMark/>
          </w:tcPr>
          <w:p w14:paraId="03FFD94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93FD04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02669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57BD400"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B67CC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682E88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 główny/k/windy</w:t>
            </w:r>
          </w:p>
        </w:tc>
        <w:tc>
          <w:tcPr>
            <w:tcW w:w="1131" w:type="dxa"/>
            <w:tcBorders>
              <w:top w:val="nil"/>
              <w:left w:val="nil"/>
              <w:bottom w:val="single" w:sz="4" w:space="0" w:color="000000"/>
              <w:right w:val="single" w:sz="4" w:space="0" w:color="000000"/>
            </w:tcBorders>
            <w:vAlign w:val="center"/>
            <w:hideMark/>
          </w:tcPr>
          <w:p w14:paraId="5C378AD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45,57</w:t>
            </w:r>
          </w:p>
        </w:tc>
        <w:tc>
          <w:tcPr>
            <w:tcW w:w="1134" w:type="dxa"/>
            <w:tcBorders>
              <w:top w:val="nil"/>
              <w:left w:val="nil"/>
              <w:bottom w:val="single" w:sz="4" w:space="0" w:color="000000"/>
              <w:right w:val="single" w:sz="4" w:space="0" w:color="000000"/>
            </w:tcBorders>
            <w:vAlign w:val="center"/>
            <w:hideMark/>
          </w:tcPr>
          <w:p w14:paraId="59D71D7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C93697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45,57</w:t>
            </w:r>
          </w:p>
        </w:tc>
        <w:tc>
          <w:tcPr>
            <w:tcW w:w="978" w:type="dxa"/>
            <w:tcBorders>
              <w:top w:val="nil"/>
              <w:left w:val="nil"/>
              <w:bottom w:val="single" w:sz="4" w:space="0" w:color="000000"/>
              <w:right w:val="single" w:sz="4" w:space="0" w:color="000000"/>
            </w:tcBorders>
            <w:vAlign w:val="center"/>
            <w:hideMark/>
          </w:tcPr>
          <w:p w14:paraId="2E424D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093D7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2B95E6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22850D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C545C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7B66AE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Wiatrołap</w:t>
            </w:r>
          </w:p>
        </w:tc>
        <w:tc>
          <w:tcPr>
            <w:tcW w:w="1131" w:type="dxa"/>
            <w:tcBorders>
              <w:top w:val="nil"/>
              <w:left w:val="nil"/>
              <w:bottom w:val="single" w:sz="4" w:space="0" w:color="000000"/>
              <w:right w:val="single" w:sz="4" w:space="0" w:color="000000"/>
            </w:tcBorders>
            <w:vAlign w:val="center"/>
            <w:hideMark/>
          </w:tcPr>
          <w:p w14:paraId="2D440F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2,45</w:t>
            </w:r>
          </w:p>
        </w:tc>
        <w:tc>
          <w:tcPr>
            <w:tcW w:w="1134" w:type="dxa"/>
            <w:tcBorders>
              <w:top w:val="nil"/>
              <w:left w:val="nil"/>
              <w:bottom w:val="single" w:sz="4" w:space="0" w:color="000000"/>
              <w:right w:val="single" w:sz="4" w:space="0" w:color="000000"/>
            </w:tcBorders>
            <w:vAlign w:val="center"/>
            <w:hideMark/>
          </w:tcPr>
          <w:p w14:paraId="271D043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F37155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2,45</w:t>
            </w:r>
          </w:p>
        </w:tc>
        <w:tc>
          <w:tcPr>
            <w:tcW w:w="978" w:type="dxa"/>
            <w:tcBorders>
              <w:top w:val="nil"/>
              <w:left w:val="nil"/>
              <w:bottom w:val="single" w:sz="4" w:space="0" w:color="000000"/>
              <w:right w:val="single" w:sz="4" w:space="0" w:color="000000"/>
            </w:tcBorders>
            <w:vAlign w:val="center"/>
            <w:hideMark/>
          </w:tcPr>
          <w:p w14:paraId="1F3B356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D7D699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F49B6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79747A3"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9A76B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36CD9B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 piętro - zachód</w:t>
            </w:r>
          </w:p>
        </w:tc>
        <w:tc>
          <w:tcPr>
            <w:tcW w:w="1131" w:type="dxa"/>
            <w:tcBorders>
              <w:top w:val="nil"/>
              <w:left w:val="nil"/>
              <w:bottom w:val="single" w:sz="4" w:space="0" w:color="000000"/>
              <w:right w:val="single" w:sz="4" w:space="0" w:color="000000"/>
            </w:tcBorders>
            <w:vAlign w:val="center"/>
            <w:hideMark/>
          </w:tcPr>
          <w:p w14:paraId="08D5843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1134" w:type="dxa"/>
            <w:tcBorders>
              <w:top w:val="nil"/>
              <w:left w:val="nil"/>
              <w:bottom w:val="single" w:sz="4" w:space="0" w:color="000000"/>
              <w:right w:val="single" w:sz="4" w:space="0" w:color="000000"/>
            </w:tcBorders>
            <w:vAlign w:val="center"/>
            <w:hideMark/>
          </w:tcPr>
          <w:p w14:paraId="023DB5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45A7E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978" w:type="dxa"/>
            <w:tcBorders>
              <w:top w:val="nil"/>
              <w:left w:val="nil"/>
              <w:bottom w:val="single" w:sz="4" w:space="0" w:color="000000"/>
              <w:right w:val="single" w:sz="4" w:space="0" w:color="000000"/>
            </w:tcBorders>
            <w:vAlign w:val="center"/>
            <w:hideMark/>
          </w:tcPr>
          <w:p w14:paraId="6EB74B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8CF23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D828D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BA8471E"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55DF5F1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754F524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Maszynownia windy</w:t>
            </w:r>
          </w:p>
        </w:tc>
        <w:tc>
          <w:tcPr>
            <w:tcW w:w="1131" w:type="dxa"/>
            <w:tcBorders>
              <w:top w:val="nil"/>
              <w:left w:val="nil"/>
              <w:bottom w:val="single" w:sz="4" w:space="0" w:color="000000"/>
              <w:right w:val="single" w:sz="4" w:space="0" w:color="000000"/>
            </w:tcBorders>
            <w:vAlign w:val="center"/>
            <w:hideMark/>
          </w:tcPr>
          <w:p w14:paraId="7F14BA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3,50</w:t>
            </w:r>
          </w:p>
        </w:tc>
        <w:tc>
          <w:tcPr>
            <w:tcW w:w="1134" w:type="dxa"/>
            <w:tcBorders>
              <w:top w:val="nil"/>
              <w:left w:val="nil"/>
              <w:bottom w:val="single" w:sz="4" w:space="0" w:color="000000"/>
              <w:right w:val="single" w:sz="4" w:space="0" w:color="000000"/>
            </w:tcBorders>
            <w:vAlign w:val="center"/>
            <w:hideMark/>
          </w:tcPr>
          <w:p w14:paraId="59409D7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EE5F5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3,50</w:t>
            </w:r>
          </w:p>
        </w:tc>
        <w:tc>
          <w:tcPr>
            <w:tcW w:w="978" w:type="dxa"/>
            <w:tcBorders>
              <w:top w:val="nil"/>
              <w:left w:val="nil"/>
              <w:bottom w:val="single" w:sz="4" w:space="0" w:color="000000"/>
              <w:right w:val="single" w:sz="4" w:space="0" w:color="000000"/>
            </w:tcBorders>
            <w:vAlign w:val="center"/>
            <w:hideMark/>
          </w:tcPr>
          <w:p w14:paraId="7708722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A108B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c>
          <w:tcPr>
            <w:tcW w:w="1675" w:type="dxa"/>
            <w:tcBorders>
              <w:top w:val="nil"/>
              <w:left w:val="nil"/>
              <w:bottom w:val="single" w:sz="4" w:space="0" w:color="000000"/>
              <w:right w:val="single" w:sz="4" w:space="0" w:color="000000"/>
            </w:tcBorders>
            <w:vAlign w:val="center"/>
            <w:hideMark/>
          </w:tcPr>
          <w:p w14:paraId="07BECA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10C9A77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F454E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10EE70D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Winda</w:t>
            </w:r>
          </w:p>
        </w:tc>
        <w:tc>
          <w:tcPr>
            <w:tcW w:w="1131" w:type="dxa"/>
            <w:tcBorders>
              <w:top w:val="nil"/>
              <w:left w:val="nil"/>
              <w:bottom w:val="single" w:sz="4" w:space="0" w:color="000000"/>
              <w:right w:val="single" w:sz="4" w:space="0" w:color="000000"/>
            </w:tcBorders>
            <w:vAlign w:val="center"/>
            <w:hideMark/>
          </w:tcPr>
          <w:p w14:paraId="266C913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1,80</w:t>
            </w:r>
          </w:p>
        </w:tc>
        <w:tc>
          <w:tcPr>
            <w:tcW w:w="1134" w:type="dxa"/>
            <w:tcBorders>
              <w:top w:val="nil"/>
              <w:left w:val="nil"/>
              <w:bottom w:val="single" w:sz="4" w:space="0" w:color="000000"/>
              <w:right w:val="single" w:sz="4" w:space="0" w:color="000000"/>
            </w:tcBorders>
            <w:vAlign w:val="center"/>
            <w:hideMark/>
          </w:tcPr>
          <w:p w14:paraId="2E0B0CD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8F99B7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1,80</w:t>
            </w:r>
          </w:p>
        </w:tc>
        <w:tc>
          <w:tcPr>
            <w:tcW w:w="978" w:type="dxa"/>
            <w:tcBorders>
              <w:top w:val="nil"/>
              <w:left w:val="nil"/>
              <w:bottom w:val="single" w:sz="4" w:space="0" w:color="000000"/>
              <w:right w:val="single" w:sz="4" w:space="0" w:color="000000"/>
            </w:tcBorders>
            <w:vAlign w:val="center"/>
            <w:hideMark/>
          </w:tcPr>
          <w:p w14:paraId="1ACDA62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E6D020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6F4E1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697B334"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697C5F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113</w:t>
            </w:r>
          </w:p>
        </w:tc>
        <w:tc>
          <w:tcPr>
            <w:tcW w:w="2819" w:type="dxa"/>
            <w:tcBorders>
              <w:top w:val="nil"/>
              <w:left w:val="nil"/>
              <w:bottom w:val="single" w:sz="4" w:space="0" w:color="000000"/>
              <w:right w:val="single" w:sz="4" w:space="0" w:color="000000"/>
            </w:tcBorders>
            <w:vAlign w:val="center"/>
            <w:hideMark/>
          </w:tcPr>
          <w:p w14:paraId="079281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Portiernia</w:t>
            </w:r>
          </w:p>
        </w:tc>
        <w:tc>
          <w:tcPr>
            <w:tcW w:w="1131" w:type="dxa"/>
            <w:tcBorders>
              <w:top w:val="nil"/>
              <w:left w:val="nil"/>
              <w:bottom w:val="single" w:sz="4" w:space="0" w:color="000000"/>
              <w:right w:val="single" w:sz="4" w:space="0" w:color="000000"/>
            </w:tcBorders>
            <w:vAlign w:val="center"/>
            <w:hideMark/>
          </w:tcPr>
          <w:p w14:paraId="1A7188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12,38</w:t>
            </w:r>
          </w:p>
        </w:tc>
        <w:tc>
          <w:tcPr>
            <w:tcW w:w="1134" w:type="dxa"/>
            <w:tcBorders>
              <w:top w:val="nil"/>
              <w:left w:val="nil"/>
              <w:bottom w:val="single" w:sz="4" w:space="0" w:color="000000"/>
              <w:right w:val="single" w:sz="4" w:space="0" w:color="000000"/>
            </w:tcBorders>
            <w:vAlign w:val="center"/>
            <w:hideMark/>
          </w:tcPr>
          <w:p w14:paraId="1093BC6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EAF26B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12,38</w:t>
            </w:r>
          </w:p>
        </w:tc>
        <w:tc>
          <w:tcPr>
            <w:tcW w:w="978" w:type="dxa"/>
            <w:tcBorders>
              <w:top w:val="nil"/>
              <w:left w:val="nil"/>
              <w:bottom w:val="single" w:sz="4" w:space="0" w:color="000000"/>
              <w:right w:val="single" w:sz="4" w:space="0" w:color="000000"/>
            </w:tcBorders>
            <w:vAlign w:val="center"/>
            <w:hideMark/>
          </w:tcPr>
          <w:p w14:paraId="706DF5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56C5A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8EA9AF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102AE4F"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3BAEFE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105</w:t>
            </w:r>
          </w:p>
        </w:tc>
        <w:tc>
          <w:tcPr>
            <w:tcW w:w="2819" w:type="dxa"/>
            <w:tcBorders>
              <w:top w:val="nil"/>
              <w:left w:val="nil"/>
              <w:bottom w:val="single" w:sz="4" w:space="0" w:color="000000"/>
              <w:right w:val="single" w:sz="4" w:space="0" w:color="000000"/>
            </w:tcBorders>
            <w:vAlign w:val="center"/>
            <w:hideMark/>
          </w:tcPr>
          <w:p w14:paraId="4591B84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Katedra Zdrowia</w:t>
            </w:r>
            <w:r w:rsidRPr="00F72375">
              <w:rPr>
                <w:rFonts w:ascii="Times New Roman" w:eastAsia="Times New Roman" w:hAnsi="Times New Roman"/>
                <w:color w:val="000000"/>
                <w:sz w:val="24"/>
                <w:szCs w:val="24"/>
                <w:lang w:eastAsia="pl-PL"/>
              </w:rPr>
              <w:br/>
              <w:t xml:space="preserve"> Pracownia Medycznych Czynności Ratunkowych</w:t>
            </w:r>
          </w:p>
        </w:tc>
        <w:tc>
          <w:tcPr>
            <w:tcW w:w="1131" w:type="dxa"/>
            <w:tcBorders>
              <w:top w:val="nil"/>
              <w:left w:val="nil"/>
              <w:bottom w:val="single" w:sz="4" w:space="0" w:color="000000"/>
              <w:right w:val="single" w:sz="4" w:space="0" w:color="000000"/>
            </w:tcBorders>
            <w:vAlign w:val="center"/>
            <w:hideMark/>
          </w:tcPr>
          <w:p w14:paraId="025722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46,79</w:t>
            </w:r>
          </w:p>
        </w:tc>
        <w:tc>
          <w:tcPr>
            <w:tcW w:w="1134" w:type="dxa"/>
            <w:tcBorders>
              <w:top w:val="nil"/>
              <w:left w:val="nil"/>
              <w:bottom w:val="single" w:sz="4" w:space="0" w:color="000000"/>
              <w:right w:val="single" w:sz="4" w:space="0" w:color="000000"/>
            </w:tcBorders>
            <w:vAlign w:val="center"/>
            <w:hideMark/>
          </w:tcPr>
          <w:p w14:paraId="63E5D0F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46,79</w:t>
            </w:r>
          </w:p>
        </w:tc>
        <w:tc>
          <w:tcPr>
            <w:tcW w:w="838" w:type="dxa"/>
            <w:tcBorders>
              <w:top w:val="nil"/>
              <w:left w:val="nil"/>
              <w:bottom w:val="single" w:sz="4" w:space="0" w:color="000000"/>
              <w:right w:val="single" w:sz="4" w:space="0" w:color="000000"/>
            </w:tcBorders>
            <w:vAlign w:val="center"/>
            <w:hideMark/>
          </w:tcPr>
          <w:p w14:paraId="028DC4F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3CAC5B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50F28D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19D9AA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1CF03A1"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3D75D46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104</w:t>
            </w:r>
          </w:p>
        </w:tc>
        <w:tc>
          <w:tcPr>
            <w:tcW w:w="2819" w:type="dxa"/>
            <w:tcBorders>
              <w:top w:val="nil"/>
              <w:left w:val="nil"/>
              <w:bottom w:val="single" w:sz="4" w:space="0" w:color="000000"/>
              <w:right w:val="single" w:sz="4" w:space="0" w:color="000000"/>
            </w:tcBorders>
            <w:vAlign w:val="center"/>
            <w:hideMark/>
          </w:tcPr>
          <w:p w14:paraId="6C61EA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Katedra Zdrowia</w:t>
            </w:r>
            <w:r w:rsidRPr="00F72375">
              <w:rPr>
                <w:rFonts w:ascii="Times New Roman" w:eastAsia="Times New Roman" w:hAnsi="Times New Roman"/>
                <w:color w:val="000000"/>
                <w:sz w:val="24"/>
                <w:szCs w:val="24"/>
                <w:lang w:eastAsia="pl-PL"/>
              </w:rPr>
              <w:br/>
              <w:t>Pracownia Medycznych Czynności Ratunkowych</w:t>
            </w:r>
          </w:p>
        </w:tc>
        <w:tc>
          <w:tcPr>
            <w:tcW w:w="1131" w:type="dxa"/>
            <w:tcBorders>
              <w:top w:val="nil"/>
              <w:left w:val="nil"/>
              <w:bottom w:val="single" w:sz="4" w:space="0" w:color="000000"/>
              <w:right w:val="single" w:sz="4" w:space="0" w:color="000000"/>
            </w:tcBorders>
            <w:vAlign w:val="center"/>
            <w:hideMark/>
          </w:tcPr>
          <w:p w14:paraId="036E191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46,89</w:t>
            </w:r>
          </w:p>
        </w:tc>
        <w:tc>
          <w:tcPr>
            <w:tcW w:w="1134" w:type="dxa"/>
            <w:tcBorders>
              <w:top w:val="nil"/>
              <w:left w:val="nil"/>
              <w:bottom w:val="single" w:sz="4" w:space="0" w:color="000000"/>
              <w:right w:val="single" w:sz="4" w:space="0" w:color="000000"/>
            </w:tcBorders>
            <w:vAlign w:val="center"/>
            <w:hideMark/>
          </w:tcPr>
          <w:p w14:paraId="31C5C3C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46,89</w:t>
            </w:r>
          </w:p>
        </w:tc>
        <w:tc>
          <w:tcPr>
            <w:tcW w:w="838" w:type="dxa"/>
            <w:tcBorders>
              <w:top w:val="nil"/>
              <w:left w:val="nil"/>
              <w:bottom w:val="single" w:sz="4" w:space="0" w:color="000000"/>
              <w:right w:val="single" w:sz="4" w:space="0" w:color="000000"/>
            </w:tcBorders>
            <w:vAlign w:val="center"/>
            <w:hideMark/>
          </w:tcPr>
          <w:p w14:paraId="0AF562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2D61F4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B797C6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EA6E81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AFEE069"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782A69B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103</w:t>
            </w:r>
          </w:p>
        </w:tc>
        <w:tc>
          <w:tcPr>
            <w:tcW w:w="2819" w:type="dxa"/>
            <w:tcBorders>
              <w:top w:val="nil"/>
              <w:left w:val="nil"/>
              <w:bottom w:val="single" w:sz="4" w:space="0" w:color="000000"/>
              <w:right w:val="single" w:sz="4" w:space="0" w:color="000000"/>
            </w:tcBorders>
            <w:vAlign w:val="center"/>
            <w:hideMark/>
          </w:tcPr>
          <w:p w14:paraId="0E257F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Katedra Zdrowia</w:t>
            </w:r>
            <w:r w:rsidRPr="00F72375">
              <w:rPr>
                <w:rFonts w:ascii="Times New Roman" w:eastAsia="Times New Roman" w:hAnsi="Times New Roman"/>
                <w:color w:val="000000"/>
                <w:sz w:val="24"/>
                <w:szCs w:val="24"/>
                <w:lang w:eastAsia="pl-PL"/>
              </w:rPr>
              <w:br/>
              <w:t xml:space="preserve"> Pracownia Medycznych Czynności Ratunkowych</w:t>
            </w:r>
          </w:p>
        </w:tc>
        <w:tc>
          <w:tcPr>
            <w:tcW w:w="1131" w:type="dxa"/>
            <w:tcBorders>
              <w:top w:val="nil"/>
              <w:left w:val="nil"/>
              <w:bottom w:val="single" w:sz="4" w:space="0" w:color="000000"/>
              <w:right w:val="single" w:sz="4" w:space="0" w:color="000000"/>
            </w:tcBorders>
            <w:vAlign w:val="center"/>
            <w:hideMark/>
          </w:tcPr>
          <w:p w14:paraId="4FA2912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45,76</w:t>
            </w:r>
          </w:p>
        </w:tc>
        <w:tc>
          <w:tcPr>
            <w:tcW w:w="1134" w:type="dxa"/>
            <w:tcBorders>
              <w:top w:val="nil"/>
              <w:left w:val="nil"/>
              <w:bottom w:val="single" w:sz="4" w:space="0" w:color="000000"/>
              <w:right w:val="single" w:sz="4" w:space="0" w:color="000000"/>
            </w:tcBorders>
            <w:vAlign w:val="center"/>
            <w:hideMark/>
          </w:tcPr>
          <w:p w14:paraId="2AA6C1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45,76</w:t>
            </w:r>
          </w:p>
        </w:tc>
        <w:tc>
          <w:tcPr>
            <w:tcW w:w="838" w:type="dxa"/>
            <w:tcBorders>
              <w:top w:val="nil"/>
              <w:left w:val="nil"/>
              <w:bottom w:val="single" w:sz="4" w:space="0" w:color="000000"/>
              <w:right w:val="single" w:sz="4" w:space="0" w:color="000000"/>
            </w:tcBorders>
            <w:vAlign w:val="center"/>
            <w:hideMark/>
          </w:tcPr>
          <w:p w14:paraId="5A68D0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2173A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034AD7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FEE808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53FF1A9"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5DF63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102</w:t>
            </w:r>
          </w:p>
        </w:tc>
        <w:tc>
          <w:tcPr>
            <w:tcW w:w="2819" w:type="dxa"/>
            <w:tcBorders>
              <w:top w:val="nil"/>
              <w:left w:val="nil"/>
              <w:bottom w:val="single" w:sz="4" w:space="0" w:color="000000"/>
              <w:right w:val="single" w:sz="4" w:space="0" w:color="000000"/>
            </w:tcBorders>
            <w:vAlign w:val="center"/>
            <w:hideMark/>
          </w:tcPr>
          <w:p w14:paraId="360617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dydaktyków - WNZ</w:t>
            </w:r>
          </w:p>
        </w:tc>
        <w:tc>
          <w:tcPr>
            <w:tcW w:w="1131" w:type="dxa"/>
            <w:tcBorders>
              <w:top w:val="nil"/>
              <w:left w:val="nil"/>
              <w:bottom w:val="single" w:sz="4" w:space="0" w:color="000000"/>
              <w:right w:val="single" w:sz="4" w:space="0" w:color="000000"/>
            </w:tcBorders>
            <w:vAlign w:val="center"/>
            <w:hideMark/>
          </w:tcPr>
          <w:p w14:paraId="22B704E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14,74</w:t>
            </w:r>
          </w:p>
        </w:tc>
        <w:tc>
          <w:tcPr>
            <w:tcW w:w="1134" w:type="dxa"/>
            <w:tcBorders>
              <w:top w:val="nil"/>
              <w:left w:val="nil"/>
              <w:bottom w:val="single" w:sz="4" w:space="0" w:color="000000"/>
              <w:right w:val="single" w:sz="4" w:space="0" w:color="000000"/>
            </w:tcBorders>
            <w:vAlign w:val="center"/>
            <w:hideMark/>
          </w:tcPr>
          <w:p w14:paraId="62433D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14,74</w:t>
            </w:r>
          </w:p>
        </w:tc>
        <w:tc>
          <w:tcPr>
            <w:tcW w:w="838" w:type="dxa"/>
            <w:tcBorders>
              <w:top w:val="nil"/>
              <w:left w:val="nil"/>
              <w:bottom w:val="single" w:sz="4" w:space="0" w:color="000000"/>
              <w:right w:val="single" w:sz="4" w:space="0" w:color="000000"/>
            </w:tcBorders>
            <w:vAlign w:val="center"/>
            <w:hideMark/>
          </w:tcPr>
          <w:p w14:paraId="48AE4F0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621BA9B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A4BE0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BE3E56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14C7F35"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6D4080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101</w:t>
            </w:r>
          </w:p>
        </w:tc>
        <w:tc>
          <w:tcPr>
            <w:tcW w:w="2819" w:type="dxa"/>
            <w:tcBorders>
              <w:top w:val="nil"/>
              <w:left w:val="nil"/>
              <w:bottom w:val="single" w:sz="4" w:space="0" w:color="000000"/>
              <w:right w:val="single" w:sz="4" w:space="0" w:color="000000"/>
            </w:tcBorders>
            <w:vAlign w:val="center"/>
            <w:hideMark/>
          </w:tcPr>
          <w:p w14:paraId="5F43F1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w:t>
            </w:r>
            <w:r w:rsidRPr="00F72375">
              <w:rPr>
                <w:rFonts w:ascii="Times New Roman" w:eastAsia="Times New Roman" w:hAnsi="Times New Roman"/>
                <w:color w:val="000000"/>
                <w:sz w:val="24"/>
                <w:szCs w:val="24"/>
                <w:lang w:eastAsia="pl-PL"/>
              </w:rPr>
              <w:lastRenderedPageBreak/>
              <w:t>ia CSP P. Spisacka</w:t>
            </w:r>
          </w:p>
        </w:tc>
        <w:tc>
          <w:tcPr>
            <w:tcW w:w="1131" w:type="dxa"/>
            <w:tcBorders>
              <w:top w:val="nil"/>
              <w:left w:val="nil"/>
              <w:bottom w:val="single" w:sz="4" w:space="0" w:color="000000"/>
              <w:right w:val="single" w:sz="4" w:space="0" w:color="000000"/>
            </w:tcBorders>
            <w:vAlign w:val="center"/>
            <w:hideMark/>
          </w:tcPr>
          <w:p w14:paraId="4C9A144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46,24</w:t>
            </w:r>
          </w:p>
        </w:tc>
        <w:tc>
          <w:tcPr>
            <w:tcW w:w="1134" w:type="dxa"/>
            <w:tcBorders>
              <w:top w:val="nil"/>
              <w:left w:val="nil"/>
              <w:bottom w:val="single" w:sz="4" w:space="0" w:color="000000"/>
              <w:right w:val="single" w:sz="4" w:space="0" w:color="000000"/>
            </w:tcBorders>
            <w:vAlign w:val="center"/>
            <w:hideMark/>
          </w:tcPr>
          <w:p w14:paraId="4E085F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46,24</w:t>
            </w:r>
          </w:p>
        </w:tc>
        <w:tc>
          <w:tcPr>
            <w:tcW w:w="838" w:type="dxa"/>
            <w:tcBorders>
              <w:top w:val="nil"/>
              <w:left w:val="nil"/>
              <w:bottom w:val="single" w:sz="4" w:space="0" w:color="000000"/>
              <w:right w:val="single" w:sz="4" w:space="0" w:color="000000"/>
            </w:tcBorders>
            <w:vAlign w:val="center"/>
            <w:hideMark/>
          </w:tcPr>
          <w:p w14:paraId="3254DE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CDBCD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76D0B5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D5988C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2311E82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778C7A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5F903A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 główny - wschód</w:t>
            </w:r>
          </w:p>
        </w:tc>
        <w:tc>
          <w:tcPr>
            <w:tcW w:w="1131" w:type="dxa"/>
            <w:tcBorders>
              <w:top w:val="nil"/>
              <w:left w:val="nil"/>
              <w:bottom w:val="single" w:sz="4" w:space="0" w:color="000000"/>
              <w:right w:val="single" w:sz="4" w:space="0" w:color="000000"/>
            </w:tcBorders>
            <w:vAlign w:val="center"/>
            <w:hideMark/>
          </w:tcPr>
          <w:p w14:paraId="3B0F92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60,34</w:t>
            </w:r>
          </w:p>
        </w:tc>
        <w:tc>
          <w:tcPr>
            <w:tcW w:w="1134" w:type="dxa"/>
            <w:tcBorders>
              <w:top w:val="nil"/>
              <w:left w:val="nil"/>
              <w:bottom w:val="single" w:sz="4" w:space="0" w:color="000000"/>
              <w:right w:val="single" w:sz="4" w:space="0" w:color="000000"/>
            </w:tcBorders>
            <w:vAlign w:val="center"/>
            <w:hideMark/>
          </w:tcPr>
          <w:p w14:paraId="5F7FEE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9F66C7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60,34</w:t>
            </w:r>
          </w:p>
        </w:tc>
        <w:tc>
          <w:tcPr>
            <w:tcW w:w="978" w:type="dxa"/>
            <w:tcBorders>
              <w:top w:val="nil"/>
              <w:left w:val="nil"/>
              <w:bottom w:val="single" w:sz="4" w:space="0" w:color="000000"/>
              <w:right w:val="single" w:sz="4" w:space="0" w:color="000000"/>
            </w:tcBorders>
            <w:vAlign w:val="center"/>
            <w:hideMark/>
          </w:tcPr>
          <w:p w14:paraId="0DAC57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7A2683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C8485E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797000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103F5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0FFFB76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Magazyn odpadów medycznych</w:t>
            </w:r>
          </w:p>
        </w:tc>
        <w:tc>
          <w:tcPr>
            <w:tcW w:w="1131" w:type="dxa"/>
            <w:tcBorders>
              <w:top w:val="nil"/>
              <w:left w:val="nil"/>
              <w:bottom w:val="single" w:sz="4" w:space="0" w:color="000000"/>
              <w:right w:val="single" w:sz="4" w:space="0" w:color="000000"/>
            </w:tcBorders>
            <w:vAlign w:val="center"/>
            <w:hideMark/>
          </w:tcPr>
          <w:p w14:paraId="602AFC5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3,98</w:t>
            </w:r>
          </w:p>
        </w:tc>
        <w:tc>
          <w:tcPr>
            <w:tcW w:w="1134" w:type="dxa"/>
            <w:tcBorders>
              <w:top w:val="nil"/>
              <w:left w:val="nil"/>
              <w:bottom w:val="single" w:sz="4" w:space="0" w:color="000000"/>
              <w:right w:val="single" w:sz="4" w:space="0" w:color="000000"/>
            </w:tcBorders>
            <w:vAlign w:val="center"/>
            <w:hideMark/>
          </w:tcPr>
          <w:p w14:paraId="6C1FCE3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B36068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3,98</w:t>
            </w:r>
          </w:p>
        </w:tc>
        <w:tc>
          <w:tcPr>
            <w:tcW w:w="978" w:type="dxa"/>
            <w:tcBorders>
              <w:top w:val="nil"/>
              <w:left w:val="nil"/>
              <w:bottom w:val="single" w:sz="4" w:space="0" w:color="000000"/>
              <w:right w:val="single" w:sz="4" w:space="0" w:color="000000"/>
            </w:tcBorders>
            <w:vAlign w:val="center"/>
            <w:hideMark/>
          </w:tcPr>
          <w:p w14:paraId="02A4D23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8206C4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c>
          <w:tcPr>
            <w:tcW w:w="1675" w:type="dxa"/>
            <w:tcBorders>
              <w:top w:val="nil"/>
              <w:left w:val="nil"/>
              <w:bottom w:val="single" w:sz="4" w:space="0" w:color="000000"/>
              <w:right w:val="single" w:sz="4" w:space="0" w:color="000000"/>
            </w:tcBorders>
            <w:vAlign w:val="center"/>
            <w:hideMark/>
          </w:tcPr>
          <w:p w14:paraId="5EE6CE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29D2FD9A"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6E9A88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5CF2E03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Wiatrołap</w:t>
            </w:r>
          </w:p>
        </w:tc>
        <w:tc>
          <w:tcPr>
            <w:tcW w:w="1131" w:type="dxa"/>
            <w:tcBorders>
              <w:top w:val="nil"/>
              <w:left w:val="nil"/>
              <w:bottom w:val="single" w:sz="4" w:space="0" w:color="000000"/>
              <w:right w:val="single" w:sz="4" w:space="0" w:color="000000"/>
            </w:tcBorders>
            <w:vAlign w:val="center"/>
            <w:hideMark/>
          </w:tcPr>
          <w:p w14:paraId="6C8F84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4,37</w:t>
            </w:r>
          </w:p>
        </w:tc>
        <w:tc>
          <w:tcPr>
            <w:tcW w:w="1134" w:type="dxa"/>
            <w:tcBorders>
              <w:top w:val="nil"/>
              <w:left w:val="nil"/>
              <w:bottom w:val="single" w:sz="4" w:space="0" w:color="000000"/>
              <w:right w:val="single" w:sz="4" w:space="0" w:color="000000"/>
            </w:tcBorders>
            <w:vAlign w:val="center"/>
            <w:hideMark/>
          </w:tcPr>
          <w:p w14:paraId="58DC08E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C4D97D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4,37</w:t>
            </w:r>
          </w:p>
        </w:tc>
        <w:tc>
          <w:tcPr>
            <w:tcW w:w="978" w:type="dxa"/>
            <w:tcBorders>
              <w:top w:val="nil"/>
              <w:left w:val="nil"/>
              <w:bottom w:val="single" w:sz="4" w:space="0" w:color="000000"/>
              <w:right w:val="single" w:sz="4" w:space="0" w:color="000000"/>
            </w:tcBorders>
            <w:vAlign w:val="center"/>
            <w:hideMark/>
          </w:tcPr>
          <w:p w14:paraId="17C7403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1F661E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416CD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211DD3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E57C9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8D245F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 piętro - wschód</w:t>
            </w:r>
          </w:p>
        </w:tc>
        <w:tc>
          <w:tcPr>
            <w:tcW w:w="1131" w:type="dxa"/>
            <w:tcBorders>
              <w:top w:val="nil"/>
              <w:left w:val="nil"/>
              <w:bottom w:val="single" w:sz="4" w:space="0" w:color="000000"/>
              <w:right w:val="single" w:sz="4" w:space="0" w:color="000000"/>
            </w:tcBorders>
            <w:vAlign w:val="center"/>
            <w:hideMark/>
          </w:tcPr>
          <w:p w14:paraId="25D321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1134" w:type="dxa"/>
            <w:tcBorders>
              <w:top w:val="nil"/>
              <w:left w:val="nil"/>
              <w:bottom w:val="single" w:sz="4" w:space="0" w:color="000000"/>
              <w:right w:val="single" w:sz="4" w:space="0" w:color="000000"/>
            </w:tcBorders>
            <w:vAlign w:val="center"/>
            <w:hideMark/>
          </w:tcPr>
          <w:p w14:paraId="2FB411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9FE196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978" w:type="dxa"/>
            <w:tcBorders>
              <w:top w:val="nil"/>
              <w:left w:val="nil"/>
              <w:bottom w:val="single" w:sz="4" w:space="0" w:color="000000"/>
              <w:right w:val="single" w:sz="4" w:space="0" w:color="000000"/>
            </w:tcBorders>
            <w:vAlign w:val="center"/>
            <w:hideMark/>
          </w:tcPr>
          <w:p w14:paraId="14205D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8C0361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0E73CB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0916820" w14:textId="77777777" w:rsidTr="003F784D">
        <w:trPr>
          <w:trHeight w:val="312"/>
          <w:jc w:val="center"/>
        </w:trPr>
        <w:tc>
          <w:tcPr>
            <w:tcW w:w="3905" w:type="dxa"/>
            <w:gridSpan w:val="2"/>
            <w:tcBorders>
              <w:top w:val="single" w:sz="4" w:space="0" w:color="000000"/>
              <w:left w:val="single" w:sz="4" w:space="0" w:color="000000"/>
              <w:bottom w:val="single" w:sz="4" w:space="0" w:color="000000"/>
              <w:right w:val="single" w:sz="4" w:space="0" w:color="000000"/>
            </w:tcBorders>
            <w:vAlign w:val="center"/>
            <w:hideMark/>
          </w:tcPr>
          <w:p w14:paraId="0260C740"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I PIĘTRO</w:t>
            </w:r>
          </w:p>
        </w:tc>
        <w:tc>
          <w:tcPr>
            <w:tcW w:w="1131" w:type="dxa"/>
            <w:tcBorders>
              <w:top w:val="nil"/>
              <w:left w:val="nil"/>
              <w:bottom w:val="single" w:sz="4" w:space="0" w:color="000000"/>
              <w:right w:val="single" w:sz="4" w:space="0" w:color="000000"/>
            </w:tcBorders>
            <w:vAlign w:val="center"/>
            <w:hideMark/>
          </w:tcPr>
          <w:p w14:paraId="55C899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1" w:type="dxa"/>
            <w:tcBorders>
              <w:top w:val="nil"/>
              <w:left w:val="nil"/>
              <w:bottom w:val="single" w:sz="4" w:space="0" w:color="000000"/>
              <w:right w:val="single" w:sz="4" w:space="0" w:color="000000"/>
            </w:tcBorders>
            <w:vAlign w:val="center"/>
            <w:hideMark/>
          </w:tcPr>
          <w:p w14:paraId="0BA923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72BBBF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7A1ED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A1D49FC"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I PIĘTRO</w:t>
            </w:r>
          </w:p>
        </w:tc>
        <w:tc>
          <w:tcPr>
            <w:tcW w:w="1675" w:type="dxa"/>
            <w:tcBorders>
              <w:top w:val="nil"/>
              <w:left w:val="nil"/>
              <w:bottom w:val="single" w:sz="4" w:space="0" w:color="000000"/>
              <w:right w:val="single" w:sz="4" w:space="0" w:color="000000"/>
            </w:tcBorders>
            <w:vAlign w:val="center"/>
            <w:hideMark/>
          </w:tcPr>
          <w:p w14:paraId="20ABF98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72BFB9B9"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554353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214</w:t>
            </w:r>
          </w:p>
        </w:tc>
        <w:tc>
          <w:tcPr>
            <w:tcW w:w="2819" w:type="dxa"/>
            <w:tcBorders>
              <w:top w:val="nil"/>
              <w:left w:val="nil"/>
              <w:bottom w:val="single" w:sz="4" w:space="0" w:color="000000"/>
              <w:right w:val="single" w:sz="4" w:space="0" w:color="000000"/>
            </w:tcBorders>
            <w:vAlign w:val="center"/>
            <w:hideMark/>
          </w:tcPr>
          <w:p w14:paraId="6A8981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Aula</w:t>
            </w:r>
          </w:p>
        </w:tc>
        <w:tc>
          <w:tcPr>
            <w:tcW w:w="1131" w:type="dxa"/>
            <w:tcBorders>
              <w:top w:val="nil"/>
              <w:left w:val="nil"/>
              <w:bottom w:val="single" w:sz="4" w:space="0" w:color="000000"/>
              <w:right w:val="single" w:sz="4" w:space="0" w:color="000000"/>
            </w:tcBorders>
            <w:vAlign w:val="center"/>
            <w:hideMark/>
          </w:tcPr>
          <w:p w14:paraId="3827C1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166,41</w:t>
            </w:r>
          </w:p>
        </w:tc>
        <w:tc>
          <w:tcPr>
            <w:tcW w:w="1134" w:type="dxa"/>
            <w:tcBorders>
              <w:top w:val="nil"/>
              <w:left w:val="nil"/>
              <w:bottom w:val="single" w:sz="4" w:space="0" w:color="000000"/>
              <w:right w:val="single" w:sz="4" w:space="0" w:color="000000"/>
            </w:tcBorders>
            <w:vAlign w:val="center"/>
            <w:hideMark/>
          </w:tcPr>
          <w:p w14:paraId="6845DAD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166,41</w:t>
            </w:r>
          </w:p>
        </w:tc>
        <w:tc>
          <w:tcPr>
            <w:tcW w:w="838" w:type="dxa"/>
            <w:tcBorders>
              <w:top w:val="nil"/>
              <w:left w:val="nil"/>
              <w:bottom w:val="single" w:sz="4" w:space="0" w:color="000000"/>
              <w:right w:val="single" w:sz="4" w:space="0" w:color="000000"/>
            </w:tcBorders>
            <w:vAlign w:val="center"/>
            <w:hideMark/>
          </w:tcPr>
          <w:p w14:paraId="5AEA09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F68587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1166C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446949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BAD263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044EF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FB761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xml:space="preserve">Pomieszczenie gospodarcze / obok windy  </w:t>
            </w:r>
          </w:p>
        </w:tc>
        <w:tc>
          <w:tcPr>
            <w:tcW w:w="1131" w:type="dxa"/>
            <w:tcBorders>
              <w:top w:val="nil"/>
              <w:left w:val="nil"/>
              <w:bottom w:val="single" w:sz="4" w:space="0" w:color="000000"/>
              <w:right w:val="single" w:sz="4" w:space="0" w:color="000000"/>
            </w:tcBorders>
            <w:vAlign w:val="center"/>
            <w:hideMark/>
          </w:tcPr>
          <w:p w14:paraId="2914F20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16,49</w:t>
            </w:r>
          </w:p>
        </w:tc>
        <w:tc>
          <w:tcPr>
            <w:tcW w:w="1134" w:type="dxa"/>
            <w:tcBorders>
              <w:top w:val="nil"/>
              <w:left w:val="nil"/>
              <w:bottom w:val="single" w:sz="4" w:space="0" w:color="000000"/>
              <w:right w:val="single" w:sz="4" w:space="0" w:color="000000"/>
            </w:tcBorders>
            <w:vAlign w:val="center"/>
            <w:hideMark/>
          </w:tcPr>
          <w:p w14:paraId="23957FE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16,49</w:t>
            </w:r>
          </w:p>
        </w:tc>
        <w:tc>
          <w:tcPr>
            <w:tcW w:w="838" w:type="dxa"/>
            <w:tcBorders>
              <w:top w:val="nil"/>
              <w:left w:val="nil"/>
              <w:bottom w:val="single" w:sz="4" w:space="0" w:color="000000"/>
              <w:right w:val="single" w:sz="4" w:space="0" w:color="000000"/>
            </w:tcBorders>
            <w:vAlign w:val="center"/>
            <w:hideMark/>
          </w:tcPr>
          <w:p w14:paraId="3958DC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103454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58463B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2F352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34BAD2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C9FDB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213</w:t>
            </w:r>
          </w:p>
        </w:tc>
        <w:tc>
          <w:tcPr>
            <w:tcW w:w="2819" w:type="dxa"/>
            <w:tcBorders>
              <w:top w:val="nil"/>
              <w:left w:val="nil"/>
              <w:bottom w:val="single" w:sz="4" w:space="0" w:color="000000"/>
              <w:right w:val="single" w:sz="4" w:space="0" w:color="000000"/>
            </w:tcBorders>
            <w:vAlign w:val="center"/>
            <w:hideMark/>
          </w:tcPr>
          <w:p w14:paraId="7BC50C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 wewnętrzny - aule</w:t>
            </w:r>
          </w:p>
        </w:tc>
        <w:tc>
          <w:tcPr>
            <w:tcW w:w="1131" w:type="dxa"/>
            <w:tcBorders>
              <w:top w:val="nil"/>
              <w:left w:val="nil"/>
              <w:bottom w:val="single" w:sz="4" w:space="0" w:color="000000"/>
              <w:right w:val="single" w:sz="4" w:space="0" w:color="000000"/>
            </w:tcBorders>
            <w:vAlign w:val="center"/>
            <w:hideMark/>
          </w:tcPr>
          <w:p w14:paraId="516B6F3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30,46</w:t>
            </w:r>
          </w:p>
        </w:tc>
        <w:tc>
          <w:tcPr>
            <w:tcW w:w="1134" w:type="dxa"/>
            <w:tcBorders>
              <w:top w:val="nil"/>
              <w:left w:val="nil"/>
              <w:bottom w:val="single" w:sz="4" w:space="0" w:color="000000"/>
              <w:right w:val="single" w:sz="4" w:space="0" w:color="000000"/>
            </w:tcBorders>
            <w:vAlign w:val="center"/>
            <w:hideMark/>
          </w:tcPr>
          <w:p w14:paraId="21956E0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30,46</w:t>
            </w:r>
          </w:p>
        </w:tc>
        <w:tc>
          <w:tcPr>
            <w:tcW w:w="838" w:type="dxa"/>
            <w:tcBorders>
              <w:top w:val="nil"/>
              <w:left w:val="nil"/>
              <w:bottom w:val="single" w:sz="4" w:space="0" w:color="000000"/>
              <w:right w:val="single" w:sz="4" w:space="0" w:color="000000"/>
            </w:tcBorders>
            <w:vAlign w:val="center"/>
            <w:hideMark/>
          </w:tcPr>
          <w:p w14:paraId="7CAA404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A71DAA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CDE55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88863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F633B5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93D9D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212</w:t>
            </w:r>
          </w:p>
        </w:tc>
        <w:tc>
          <w:tcPr>
            <w:tcW w:w="2819" w:type="dxa"/>
            <w:tcBorders>
              <w:top w:val="nil"/>
              <w:left w:val="nil"/>
              <w:bottom w:val="single" w:sz="4" w:space="0" w:color="000000"/>
              <w:right w:val="single" w:sz="4" w:space="0" w:color="000000"/>
            </w:tcBorders>
            <w:vAlign w:val="center"/>
            <w:hideMark/>
          </w:tcPr>
          <w:p w14:paraId="2BD2573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Aula</w:t>
            </w:r>
          </w:p>
        </w:tc>
        <w:tc>
          <w:tcPr>
            <w:tcW w:w="1131" w:type="dxa"/>
            <w:tcBorders>
              <w:top w:val="nil"/>
              <w:left w:val="nil"/>
              <w:bottom w:val="single" w:sz="4" w:space="0" w:color="000000"/>
              <w:right w:val="single" w:sz="4" w:space="0" w:color="000000"/>
            </w:tcBorders>
            <w:vAlign w:val="center"/>
            <w:hideMark/>
          </w:tcPr>
          <w:p w14:paraId="3F695BE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138,28</w:t>
            </w:r>
          </w:p>
        </w:tc>
        <w:tc>
          <w:tcPr>
            <w:tcW w:w="1134" w:type="dxa"/>
            <w:tcBorders>
              <w:top w:val="nil"/>
              <w:left w:val="nil"/>
              <w:bottom w:val="single" w:sz="4" w:space="0" w:color="000000"/>
              <w:right w:val="single" w:sz="4" w:space="0" w:color="000000"/>
            </w:tcBorders>
            <w:vAlign w:val="center"/>
            <w:hideMark/>
          </w:tcPr>
          <w:p w14:paraId="47F8B01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138,28</w:t>
            </w:r>
          </w:p>
        </w:tc>
        <w:tc>
          <w:tcPr>
            <w:tcW w:w="838" w:type="dxa"/>
            <w:tcBorders>
              <w:top w:val="nil"/>
              <w:left w:val="nil"/>
              <w:bottom w:val="single" w:sz="4" w:space="0" w:color="000000"/>
              <w:right w:val="single" w:sz="4" w:space="0" w:color="000000"/>
            </w:tcBorders>
            <w:vAlign w:val="center"/>
            <w:hideMark/>
          </w:tcPr>
          <w:p w14:paraId="2A8790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DD1E35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80B91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EEB99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3C4C0A2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CE936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09CC683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 k/windy</w:t>
            </w:r>
          </w:p>
        </w:tc>
        <w:tc>
          <w:tcPr>
            <w:tcW w:w="1131" w:type="dxa"/>
            <w:tcBorders>
              <w:top w:val="nil"/>
              <w:left w:val="nil"/>
              <w:bottom w:val="single" w:sz="4" w:space="0" w:color="000000"/>
              <w:right w:val="single" w:sz="4" w:space="0" w:color="000000"/>
            </w:tcBorders>
            <w:vAlign w:val="center"/>
            <w:hideMark/>
          </w:tcPr>
          <w:p w14:paraId="01C612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64,97</w:t>
            </w:r>
          </w:p>
        </w:tc>
        <w:tc>
          <w:tcPr>
            <w:tcW w:w="1134" w:type="dxa"/>
            <w:tcBorders>
              <w:top w:val="nil"/>
              <w:left w:val="nil"/>
              <w:bottom w:val="single" w:sz="4" w:space="0" w:color="000000"/>
              <w:right w:val="single" w:sz="4" w:space="0" w:color="000000"/>
            </w:tcBorders>
            <w:vAlign w:val="center"/>
            <w:hideMark/>
          </w:tcPr>
          <w:p w14:paraId="26B5AFD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3274EC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64,97</w:t>
            </w:r>
          </w:p>
        </w:tc>
        <w:tc>
          <w:tcPr>
            <w:tcW w:w="978" w:type="dxa"/>
            <w:tcBorders>
              <w:top w:val="nil"/>
              <w:left w:val="nil"/>
              <w:bottom w:val="single" w:sz="4" w:space="0" w:color="000000"/>
              <w:right w:val="single" w:sz="4" w:space="0" w:color="000000"/>
            </w:tcBorders>
            <w:vAlign w:val="center"/>
            <w:hideMark/>
          </w:tcPr>
          <w:p w14:paraId="3606155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26C82E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7E7379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A684E5F"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C2F18E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5DBCE8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 MCSMP</w:t>
            </w:r>
          </w:p>
        </w:tc>
        <w:tc>
          <w:tcPr>
            <w:tcW w:w="1131" w:type="dxa"/>
            <w:tcBorders>
              <w:top w:val="nil"/>
              <w:left w:val="nil"/>
              <w:bottom w:val="single" w:sz="4" w:space="0" w:color="000000"/>
              <w:right w:val="single" w:sz="4" w:space="0" w:color="000000"/>
            </w:tcBorders>
            <w:vAlign w:val="center"/>
            <w:hideMark/>
          </w:tcPr>
          <w:p w14:paraId="1C8F05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155,33</w:t>
            </w:r>
          </w:p>
        </w:tc>
        <w:tc>
          <w:tcPr>
            <w:tcW w:w="1134" w:type="dxa"/>
            <w:tcBorders>
              <w:top w:val="nil"/>
              <w:left w:val="nil"/>
              <w:bottom w:val="single" w:sz="4" w:space="0" w:color="000000"/>
              <w:right w:val="single" w:sz="4" w:space="0" w:color="000000"/>
            </w:tcBorders>
            <w:vAlign w:val="center"/>
            <w:hideMark/>
          </w:tcPr>
          <w:p w14:paraId="35C3C4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256980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155,33</w:t>
            </w:r>
          </w:p>
        </w:tc>
        <w:tc>
          <w:tcPr>
            <w:tcW w:w="978" w:type="dxa"/>
            <w:tcBorders>
              <w:top w:val="nil"/>
              <w:left w:val="nil"/>
              <w:bottom w:val="single" w:sz="4" w:space="0" w:color="000000"/>
              <w:right w:val="single" w:sz="4" w:space="0" w:color="000000"/>
            </w:tcBorders>
            <w:vAlign w:val="center"/>
            <w:hideMark/>
          </w:tcPr>
          <w:p w14:paraId="3F1408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EA972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594D97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DAA6EFE"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0E939B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211</w:t>
            </w:r>
          </w:p>
        </w:tc>
        <w:tc>
          <w:tcPr>
            <w:tcW w:w="2819" w:type="dxa"/>
            <w:tcBorders>
              <w:top w:val="nil"/>
              <w:left w:val="nil"/>
              <w:bottom w:val="single" w:sz="4" w:space="0" w:color="000000"/>
              <w:right w:val="single" w:sz="4" w:space="0" w:color="000000"/>
            </w:tcBorders>
            <w:vAlign w:val="center"/>
            <w:hideMark/>
          </w:tcPr>
          <w:p w14:paraId="4FAF59F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151A83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51,32</w:t>
            </w:r>
          </w:p>
        </w:tc>
        <w:tc>
          <w:tcPr>
            <w:tcW w:w="1134" w:type="dxa"/>
            <w:tcBorders>
              <w:top w:val="nil"/>
              <w:left w:val="nil"/>
              <w:bottom w:val="single" w:sz="4" w:space="0" w:color="000000"/>
              <w:right w:val="single" w:sz="4" w:space="0" w:color="000000"/>
            </w:tcBorders>
            <w:vAlign w:val="center"/>
            <w:hideMark/>
          </w:tcPr>
          <w:p w14:paraId="3526AB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51,32</w:t>
            </w:r>
          </w:p>
        </w:tc>
        <w:tc>
          <w:tcPr>
            <w:tcW w:w="838" w:type="dxa"/>
            <w:tcBorders>
              <w:top w:val="nil"/>
              <w:left w:val="nil"/>
              <w:bottom w:val="single" w:sz="4" w:space="0" w:color="000000"/>
              <w:right w:val="single" w:sz="4" w:space="0" w:color="000000"/>
            </w:tcBorders>
            <w:vAlign w:val="center"/>
            <w:hideMark/>
          </w:tcPr>
          <w:p w14:paraId="278CB9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CB3DDC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B4FE31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2C72A3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6D2A647"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3E70F44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210</w:t>
            </w:r>
          </w:p>
        </w:tc>
        <w:tc>
          <w:tcPr>
            <w:tcW w:w="2819" w:type="dxa"/>
            <w:tcBorders>
              <w:top w:val="nil"/>
              <w:left w:val="nil"/>
              <w:bottom w:val="single" w:sz="4" w:space="0" w:color="000000"/>
              <w:right w:val="single" w:sz="4" w:space="0" w:color="000000"/>
            </w:tcBorders>
            <w:vAlign w:val="center"/>
            <w:hideMark/>
          </w:tcPr>
          <w:p w14:paraId="0E57C76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588A31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51,48</w:t>
            </w:r>
          </w:p>
        </w:tc>
        <w:tc>
          <w:tcPr>
            <w:tcW w:w="1134" w:type="dxa"/>
            <w:tcBorders>
              <w:top w:val="nil"/>
              <w:left w:val="nil"/>
              <w:bottom w:val="single" w:sz="4" w:space="0" w:color="000000"/>
              <w:right w:val="single" w:sz="4" w:space="0" w:color="000000"/>
            </w:tcBorders>
            <w:vAlign w:val="center"/>
            <w:hideMark/>
          </w:tcPr>
          <w:p w14:paraId="488F8AB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51,48</w:t>
            </w:r>
          </w:p>
        </w:tc>
        <w:tc>
          <w:tcPr>
            <w:tcW w:w="838" w:type="dxa"/>
            <w:tcBorders>
              <w:top w:val="nil"/>
              <w:left w:val="nil"/>
              <w:bottom w:val="single" w:sz="4" w:space="0" w:color="000000"/>
              <w:right w:val="single" w:sz="4" w:space="0" w:color="000000"/>
            </w:tcBorders>
            <w:vAlign w:val="center"/>
            <w:hideMark/>
          </w:tcPr>
          <w:p w14:paraId="45C93FA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49B09A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ACF64A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15437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2F530C63"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0A41D6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209</w:t>
            </w:r>
          </w:p>
        </w:tc>
        <w:tc>
          <w:tcPr>
            <w:tcW w:w="2819" w:type="dxa"/>
            <w:tcBorders>
              <w:top w:val="nil"/>
              <w:left w:val="nil"/>
              <w:bottom w:val="single" w:sz="4" w:space="0" w:color="000000"/>
              <w:right w:val="single" w:sz="4" w:space="0" w:color="000000"/>
            </w:tcBorders>
            <w:vAlign w:val="center"/>
            <w:hideMark/>
          </w:tcPr>
          <w:p w14:paraId="1AD7447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4F6A20C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33,40</w:t>
            </w:r>
          </w:p>
        </w:tc>
        <w:tc>
          <w:tcPr>
            <w:tcW w:w="1134" w:type="dxa"/>
            <w:tcBorders>
              <w:top w:val="nil"/>
              <w:left w:val="nil"/>
              <w:bottom w:val="single" w:sz="4" w:space="0" w:color="000000"/>
              <w:right w:val="single" w:sz="4" w:space="0" w:color="000000"/>
            </w:tcBorders>
            <w:vAlign w:val="center"/>
            <w:hideMark/>
          </w:tcPr>
          <w:p w14:paraId="35778D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33,40</w:t>
            </w:r>
          </w:p>
        </w:tc>
        <w:tc>
          <w:tcPr>
            <w:tcW w:w="838" w:type="dxa"/>
            <w:tcBorders>
              <w:top w:val="nil"/>
              <w:left w:val="nil"/>
              <w:bottom w:val="single" w:sz="4" w:space="0" w:color="000000"/>
              <w:right w:val="single" w:sz="4" w:space="0" w:color="000000"/>
            </w:tcBorders>
            <w:vAlign w:val="center"/>
            <w:hideMark/>
          </w:tcPr>
          <w:p w14:paraId="46828EC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9ABF78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542E4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251987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2722309"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200EEE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208</w:t>
            </w:r>
          </w:p>
        </w:tc>
        <w:tc>
          <w:tcPr>
            <w:tcW w:w="2819" w:type="dxa"/>
            <w:tcBorders>
              <w:top w:val="nil"/>
              <w:left w:val="nil"/>
              <w:bottom w:val="single" w:sz="4" w:space="0" w:color="000000"/>
              <w:right w:val="single" w:sz="4" w:space="0" w:color="000000"/>
            </w:tcBorders>
            <w:vAlign w:val="center"/>
            <w:hideMark/>
          </w:tcPr>
          <w:p w14:paraId="77EC41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3D9BD3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33,79</w:t>
            </w:r>
          </w:p>
        </w:tc>
        <w:tc>
          <w:tcPr>
            <w:tcW w:w="1134" w:type="dxa"/>
            <w:tcBorders>
              <w:top w:val="nil"/>
              <w:left w:val="nil"/>
              <w:bottom w:val="single" w:sz="4" w:space="0" w:color="000000"/>
              <w:right w:val="single" w:sz="4" w:space="0" w:color="000000"/>
            </w:tcBorders>
            <w:vAlign w:val="center"/>
            <w:hideMark/>
          </w:tcPr>
          <w:p w14:paraId="1E1E284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33,79</w:t>
            </w:r>
          </w:p>
        </w:tc>
        <w:tc>
          <w:tcPr>
            <w:tcW w:w="838" w:type="dxa"/>
            <w:tcBorders>
              <w:top w:val="nil"/>
              <w:left w:val="nil"/>
              <w:bottom w:val="single" w:sz="4" w:space="0" w:color="000000"/>
              <w:right w:val="single" w:sz="4" w:space="0" w:color="000000"/>
            </w:tcBorders>
            <w:vAlign w:val="center"/>
            <w:hideMark/>
          </w:tcPr>
          <w:p w14:paraId="05FCFFD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5EED9B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722B3F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95FFC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E60D390"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3FB6CC9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207</w:t>
            </w:r>
          </w:p>
        </w:tc>
        <w:tc>
          <w:tcPr>
            <w:tcW w:w="2819" w:type="dxa"/>
            <w:tcBorders>
              <w:top w:val="nil"/>
              <w:left w:val="nil"/>
              <w:bottom w:val="single" w:sz="4" w:space="0" w:color="000000"/>
              <w:right w:val="single" w:sz="4" w:space="0" w:color="000000"/>
            </w:tcBorders>
            <w:vAlign w:val="center"/>
            <w:hideMark/>
          </w:tcPr>
          <w:p w14:paraId="62D378C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65CE0FE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16,70</w:t>
            </w:r>
          </w:p>
        </w:tc>
        <w:tc>
          <w:tcPr>
            <w:tcW w:w="1134" w:type="dxa"/>
            <w:tcBorders>
              <w:top w:val="nil"/>
              <w:left w:val="nil"/>
              <w:bottom w:val="single" w:sz="4" w:space="0" w:color="000000"/>
              <w:right w:val="single" w:sz="4" w:space="0" w:color="000000"/>
            </w:tcBorders>
            <w:vAlign w:val="center"/>
            <w:hideMark/>
          </w:tcPr>
          <w:p w14:paraId="2D463E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16,70</w:t>
            </w:r>
          </w:p>
        </w:tc>
        <w:tc>
          <w:tcPr>
            <w:tcW w:w="838" w:type="dxa"/>
            <w:tcBorders>
              <w:top w:val="nil"/>
              <w:left w:val="nil"/>
              <w:bottom w:val="single" w:sz="4" w:space="0" w:color="000000"/>
              <w:right w:val="single" w:sz="4" w:space="0" w:color="000000"/>
            </w:tcBorders>
            <w:vAlign w:val="center"/>
            <w:hideMark/>
          </w:tcPr>
          <w:p w14:paraId="7ACF3C2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B4447C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582E8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A0FE2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CD415FC"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03A0FA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51C738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Toaleta dla pacjentów</w:t>
            </w:r>
          </w:p>
        </w:tc>
        <w:tc>
          <w:tcPr>
            <w:tcW w:w="1131" w:type="dxa"/>
            <w:tcBorders>
              <w:top w:val="nil"/>
              <w:left w:val="nil"/>
              <w:bottom w:val="single" w:sz="4" w:space="0" w:color="000000"/>
              <w:right w:val="single" w:sz="4" w:space="0" w:color="000000"/>
            </w:tcBorders>
            <w:vAlign w:val="center"/>
            <w:hideMark/>
          </w:tcPr>
          <w:p w14:paraId="62C02D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16,18</w:t>
            </w:r>
          </w:p>
        </w:tc>
        <w:tc>
          <w:tcPr>
            <w:tcW w:w="1134" w:type="dxa"/>
            <w:tcBorders>
              <w:top w:val="nil"/>
              <w:left w:val="nil"/>
              <w:bottom w:val="single" w:sz="4" w:space="0" w:color="000000"/>
              <w:right w:val="single" w:sz="4" w:space="0" w:color="000000"/>
            </w:tcBorders>
            <w:vAlign w:val="center"/>
            <w:hideMark/>
          </w:tcPr>
          <w:p w14:paraId="01A8766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16,18</w:t>
            </w:r>
          </w:p>
        </w:tc>
        <w:tc>
          <w:tcPr>
            <w:tcW w:w="838" w:type="dxa"/>
            <w:tcBorders>
              <w:top w:val="nil"/>
              <w:left w:val="nil"/>
              <w:bottom w:val="single" w:sz="4" w:space="0" w:color="000000"/>
              <w:right w:val="single" w:sz="4" w:space="0" w:color="000000"/>
            </w:tcBorders>
            <w:vAlign w:val="center"/>
            <w:hideMark/>
          </w:tcPr>
          <w:p w14:paraId="36D2D16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0B7B4D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2A21E7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07753B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3C6DA6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F5C315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0EDE042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męska</w:t>
            </w:r>
          </w:p>
        </w:tc>
        <w:tc>
          <w:tcPr>
            <w:tcW w:w="1131" w:type="dxa"/>
            <w:tcBorders>
              <w:top w:val="nil"/>
              <w:left w:val="nil"/>
              <w:bottom w:val="single" w:sz="4" w:space="0" w:color="000000"/>
              <w:right w:val="single" w:sz="4" w:space="0" w:color="000000"/>
            </w:tcBorders>
            <w:vAlign w:val="center"/>
            <w:hideMark/>
          </w:tcPr>
          <w:p w14:paraId="7651A6A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1134" w:type="dxa"/>
            <w:tcBorders>
              <w:top w:val="nil"/>
              <w:left w:val="nil"/>
              <w:bottom w:val="single" w:sz="4" w:space="0" w:color="000000"/>
              <w:right w:val="single" w:sz="4" w:space="0" w:color="000000"/>
            </w:tcBorders>
            <w:vAlign w:val="center"/>
            <w:hideMark/>
          </w:tcPr>
          <w:p w14:paraId="357248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C4AB0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978" w:type="dxa"/>
            <w:tcBorders>
              <w:top w:val="nil"/>
              <w:left w:val="nil"/>
              <w:bottom w:val="single" w:sz="4" w:space="0" w:color="000000"/>
              <w:right w:val="single" w:sz="4" w:space="0" w:color="000000"/>
            </w:tcBorders>
            <w:vAlign w:val="center"/>
            <w:hideMark/>
          </w:tcPr>
          <w:p w14:paraId="5860B0A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066C8F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238B00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2A4F15F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EB4BE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Bez numeru</w:t>
            </w:r>
          </w:p>
        </w:tc>
        <w:tc>
          <w:tcPr>
            <w:tcW w:w="2819" w:type="dxa"/>
            <w:tcBorders>
              <w:top w:val="nil"/>
              <w:left w:val="nil"/>
              <w:bottom w:val="single" w:sz="4" w:space="0" w:color="000000"/>
              <w:right w:val="single" w:sz="4" w:space="0" w:color="000000"/>
            </w:tcBorders>
            <w:vAlign w:val="center"/>
            <w:hideMark/>
          </w:tcPr>
          <w:p w14:paraId="56FD8A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damska</w:t>
            </w:r>
          </w:p>
        </w:tc>
        <w:tc>
          <w:tcPr>
            <w:tcW w:w="1131" w:type="dxa"/>
            <w:tcBorders>
              <w:top w:val="nil"/>
              <w:left w:val="nil"/>
              <w:bottom w:val="single" w:sz="4" w:space="0" w:color="000000"/>
              <w:right w:val="single" w:sz="4" w:space="0" w:color="000000"/>
            </w:tcBorders>
            <w:vAlign w:val="center"/>
            <w:hideMark/>
          </w:tcPr>
          <w:p w14:paraId="57B41B1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16,48</w:t>
            </w:r>
          </w:p>
        </w:tc>
        <w:tc>
          <w:tcPr>
            <w:tcW w:w="1134" w:type="dxa"/>
            <w:tcBorders>
              <w:top w:val="nil"/>
              <w:left w:val="nil"/>
              <w:bottom w:val="single" w:sz="4" w:space="0" w:color="000000"/>
              <w:right w:val="single" w:sz="4" w:space="0" w:color="000000"/>
            </w:tcBorders>
            <w:vAlign w:val="center"/>
            <w:hideMark/>
          </w:tcPr>
          <w:p w14:paraId="3381051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7AE4B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16,48</w:t>
            </w:r>
          </w:p>
        </w:tc>
        <w:tc>
          <w:tcPr>
            <w:tcW w:w="978" w:type="dxa"/>
            <w:tcBorders>
              <w:top w:val="nil"/>
              <w:left w:val="nil"/>
              <w:bottom w:val="single" w:sz="4" w:space="0" w:color="000000"/>
              <w:right w:val="single" w:sz="4" w:space="0" w:color="000000"/>
            </w:tcBorders>
            <w:vAlign w:val="center"/>
            <w:hideMark/>
          </w:tcPr>
          <w:p w14:paraId="74832FC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7CCECB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BA0FE7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D60532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70A6C7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5EED80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 piętro - klatka centralna</w:t>
            </w:r>
          </w:p>
        </w:tc>
        <w:tc>
          <w:tcPr>
            <w:tcW w:w="1131" w:type="dxa"/>
            <w:tcBorders>
              <w:top w:val="nil"/>
              <w:left w:val="nil"/>
              <w:bottom w:val="single" w:sz="4" w:space="0" w:color="000000"/>
              <w:right w:val="single" w:sz="4" w:space="0" w:color="000000"/>
            </w:tcBorders>
            <w:vAlign w:val="center"/>
            <w:hideMark/>
          </w:tcPr>
          <w:p w14:paraId="56E19D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16,22</w:t>
            </w:r>
          </w:p>
        </w:tc>
        <w:tc>
          <w:tcPr>
            <w:tcW w:w="1134" w:type="dxa"/>
            <w:tcBorders>
              <w:top w:val="nil"/>
              <w:left w:val="nil"/>
              <w:bottom w:val="single" w:sz="4" w:space="0" w:color="000000"/>
              <w:right w:val="single" w:sz="4" w:space="0" w:color="000000"/>
            </w:tcBorders>
            <w:vAlign w:val="center"/>
            <w:hideMark/>
          </w:tcPr>
          <w:p w14:paraId="2875F36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006CA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16,22</w:t>
            </w:r>
          </w:p>
        </w:tc>
        <w:tc>
          <w:tcPr>
            <w:tcW w:w="978" w:type="dxa"/>
            <w:tcBorders>
              <w:top w:val="nil"/>
              <w:left w:val="nil"/>
              <w:bottom w:val="single" w:sz="4" w:space="0" w:color="000000"/>
              <w:right w:val="single" w:sz="4" w:space="0" w:color="000000"/>
            </w:tcBorders>
            <w:vAlign w:val="center"/>
            <w:hideMark/>
          </w:tcPr>
          <w:p w14:paraId="2F971AD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2EC5F2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10A25F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D40D098"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36386E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5C3BA7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II piętro - klatka centralna</w:t>
            </w:r>
          </w:p>
        </w:tc>
        <w:tc>
          <w:tcPr>
            <w:tcW w:w="1131" w:type="dxa"/>
            <w:tcBorders>
              <w:top w:val="nil"/>
              <w:left w:val="nil"/>
              <w:bottom w:val="single" w:sz="4" w:space="0" w:color="000000"/>
              <w:right w:val="single" w:sz="4" w:space="0" w:color="000000"/>
            </w:tcBorders>
            <w:vAlign w:val="center"/>
            <w:hideMark/>
          </w:tcPr>
          <w:p w14:paraId="778B75A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16,22</w:t>
            </w:r>
          </w:p>
        </w:tc>
        <w:tc>
          <w:tcPr>
            <w:tcW w:w="1134" w:type="dxa"/>
            <w:tcBorders>
              <w:top w:val="nil"/>
              <w:left w:val="nil"/>
              <w:bottom w:val="single" w:sz="4" w:space="0" w:color="000000"/>
              <w:right w:val="single" w:sz="4" w:space="0" w:color="000000"/>
            </w:tcBorders>
            <w:vAlign w:val="center"/>
            <w:hideMark/>
          </w:tcPr>
          <w:p w14:paraId="3C2E2F4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2D7E6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16,22</w:t>
            </w:r>
          </w:p>
        </w:tc>
        <w:tc>
          <w:tcPr>
            <w:tcW w:w="978" w:type="dxa"/>
            <w:tcBorders>
              <w:top w:val="nil"/>
              <w:left w:val="nil"/>
              <w:bottom w:val="single" w:sz="4" w:space="0" w:color="000000"/>
              <w:right w:val="single" w:sz="4" w:space="0" w:color="000000"/>
            </w:tcBorders>
            <w:vAlign w:val="center"/>
            <w:hideMark/>
          </w:tcPr>
          <w:p w14:paraId="3FBFCD9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C3E69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16EB3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541C26B"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310098F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206</w:t>
            </w:r>
          </w:p>
        </w:tc>
        <w:tc>
          <w:tcPr>
            <w:tcW w:w="2819" w:type="dxa"/>
            <w:tcBorders>
              <w:top w:val="nil"/>
              <w:left w:val="nil"/>
              <w:bottom w:val="single" w:sz="4" w:space="0" w:color="000000"/>
              <w:right w:val="single" w:sz="4" w:space="0" w:color="000000"/>
            </w:tcBorders>
            <w:vAlign w:val="center"/>
            <w:hideMark/>
          </w:tcPr>
          <w:p w14:paraId="7EF9EA1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549564F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33,74</w:t>
            </w:r>
          </w:p>
        </w:tc>
        <w:tc>
          <w:tcPr>
            <w:tcW w:w="1134" w:type="dxa"/>
            <w:tcBorders>
              <w:top w:val="nil"/>
              <w:left w:val="nil"/>
              <w:bottom w:val="single" w:sz="4" w:space="0" w:color="000000"/>
              <w:right w:val="single" w:sz="4" w:space="0" w:color="000000"/>
            </w:tcBorders>
            <w:vAlign w:val="center"/>
            <w:hideMark/>
          </w:tcPr>
          <w:p w14:paraId="024E589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33,74</w:t>
            </w:r>
          </w:p>
        </w:tc>
        <w:tc>
          <w:tcPr>
            <w:tcW w:w="838" w:type="dxa"/>
            <w:tcBorders>
              <w:top w:val="nil"/>
              <w:left w:val="nil"/>
              <w:bottom w:val="single" w:sz="4" w:space="0" w:color="000000"/>
              <w:right w:val="single" w:sz="4" w:space="0" w:color="000000"/>
            </w:tcBorders>
            <w:vAlign w:val="center"/>
            <w:hideMark/>
          </w:tcPr>
          <w:p w14:paraId="12A8F63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6FB5F2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47E0F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31BA0A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45B0ABA"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EBC58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205</w:t>
            </w:r>
          </w:p>
        </w:tc>
        <w:tc>
          <w:tcPr>
            <w:tcW w:w="2819" w:type="dxa"/>
            <w:tcBorders>
              <w:top w:val="nil"/>
              <w:left w:val="nil"/>
              <w:bottom w:val="single" w:sz="4" w:space="0" w:color="000000"/>
              <w:right w:val="single" w:sz="4" w:space="0" w:color="000000"/>
            </w:tcBorders>
            <w:vAlign w:val="center"/>
            <w:hideMark/>
          </w:tcPr>
          <w:p w14:paraId="7A95B1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5BC99E6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51,06</w:t>
            </w:r>
          </w:p>
        </w:tc>
        <w:tc>
          <w:tcPr>
            <w:tcW w:w="1134" w:type="dxa"/>
            <w:tcBorders>
              <w:top w:val="nil"/>
              <w:left w:val="nil"/>
              <w:bottom w:val="single" w:sz="4" w:space="0" w:color="000000"/>
              <w:right w:val="single" w:sz="4" w:space="0" w:color="000000"/>
            </w:tcBorders>
            <w:vAlign w:val="center"/>
            <w:hideMark/>
          </w:tcPr>
          <w:p w14:paraId="60CDCA9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51,06</w:t>
            </w:r>
          </w:p>
        </w:tc>
        <w:tc>
          <w:tcPr>
            <w:tcW w:w="838" w:type="dxa"/>
            <w:tcBorders>
              <w:top w:val="nil"/>
              <w:left w:val="nil"/>
              <w:bottom w:val="single" w:sz="4" w:space="0" w:color="000000"/>
              <w:right w:val="single" w:sz="4" w:space="0" w:color="000000"/>
            </w:tcBorders>
            <w:vAlign w:val="center"/>
            <w:hideMark/>
          </w:tcPr>
          <w:p w14:paraId="51E153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C47776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CBC0D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54D576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50CCAEF"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851CE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204A</w:t>
            </w:r>
          </w:p>
        </w:tc>
        <w:tc>
          <w:tcPr>
            <w:tcW w:w="2819" w:type="dxa"/>
            <w:tcBorders>
              <w:top w:val="nil"/>
              <w:left w:val="nil"/>
              <w:bottom w:val="single" w:sz="4" w:space="0" w:color="000000"/>
              <w:right w:val="single" w:sz="4" w:space="0" w:color="000000"/>
            </w:tcBorders>
            <w:vAlign w:val="center"/>
            <w:hideMark/>
          </w:tcPr>
          <w:p w14:paraId="555EC4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2FA1752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17,35</w:t>
            </w:r>
          </w:p>
        </w:tc>
        <w:tc>
          <w:tcPr>
            <w:tcW w:w="1134" w:type="dxa"/>
            <w:tcBorders>
              <w:top w:val="nil"/>
              <w:left w:val="nil"/>
              <w:bottom w:val="single" w:sz="4" w:space="0" w:color="000000"/>
              <w:right w:val="single" w:sz="4" w:space="0" w:color="000000"/>
            </w:tcBorders>
            <w:vAlign w:val="center"/>
            <w:hideMark/>
          </w:tcPr>
          <w:p w14:paraId="6018AC9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17,35</w:t>
            </w:r>
          </w:p>
        </w:tc>
        <w:tc>
          <w:tcPr>
            <w:tcW w:w="838" w:type="dxa"/>
            <w:tcBorders>
              <w:top w:val="nil"/>
              <w:left w:val="nil"/>
              <w:bottom w:val="single" w:sz="4" w:space="0" w:color="000000"/>
              <w:right w:val="single" w:sz="4" w:space="0" w:color="000000"/>
            </w:tcBorders>
            <w:vAlign w:val="center"/>
            <w:hideMark/>
          </w:tcPr>
          <w:p w14:paraId="2DA2F38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F6467F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9F643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791293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255ED9B"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2039DE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204</w:t>
            </w:r>
          </w:p>
        </w:tc>
        <w:tc>
          <w:tcPr>
            <w:tcW w:w="2819" w:type="dxa"/>
            <w:tcBorders>
              <w:top w:val="nil"/>
              <w:left w:val="nil"/>
              <w:bottom w:val="single" w:sz="4" w:space="0" w:color="000000"/>
              <w:right w:val="single" w:sz="4" w:space="0" w:color="000000"/>
            </w:tcBorders>
            <w:vAlign w:val="center"/>
            <w:hideMark/>
          </w:tcPr>
          <w:p w14:paraId="670B48C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36F36A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31,10</w:t>
            </w:r>
          </w:p>
        </w:tc>
        <w:tc>
          <w:tcPr>
            <w:tcW w:w="1134" w:type="dxa"/>
            <w:tcBorders>
              <w:top w:val="nil"/>
              <w:left w:val="nil"/>
              <w:bottom w:val="single" w:sz="4" w:space="0" w:color="000000"/>
              <w:right w:val="single" w:sz="4" w:space="0" w:color="000000"/>
            </w:tcBorders>
            <w:vAlign w:val="center"/>
            <w:hideMark/>
          </w:tcPr>
          <w:p w14:paraId="334BC4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31,10</w:t>
            </w:r>
          </w:p>
        </w:tc>
        <w:tc>
          <w:tcPr>
            <w:tcW w:w="838" w:type="dxa"/>
            <w:tcBorders>
              <w:top w:val="nil"/>
              <w:left w:val="nil"/>
              <w:bottom w:val="single" w:sz="4" w:space="0" w:color="000000"/>
              <w:right w:val="single" w:sz="4" w:space="0" w:color="000000"/>
            </w:tcBorders>
            <w:vAlign w:val="center"/>
            <w:hideMark/>
          </w:tcPr>
          <w:p w14:paraId="7CB4659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FAB829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1BCCD9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328F12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D0265FD"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7F6CA1B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203</w:t>
            </w:r>
          </w:p>
        </w:tc>
        <w:tc>
          <w:tcPr>
            <w:tcW w:w="2819" w:type="dxa"/>
            <w:tcBorders>
              <w:top w:val="nil"/>
              <w:left w:val="nil"/>
              <w:bottom w:val="single" w:sz="4" w:space="0" w:color="000000"/>
              <w:right w:val="single" w:sz="4" w:space="0" w:color="000000"/>
            </w:tcBorders>
            <w:vAlign w:val="center"/>
            <w:hideMark/>
          </w:tcPr>
          <w:p w14:paraId="0585EC0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7DBCF2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51,28</w:t>
            </w:r>
          </w:p>
        </w:tc>
        <w:tc>
          <w:tcPr>
            <w:tcW w:w="1134" w:type="dxa"/>
            <w:tcBorders>
              <w:top w:val="nil"/>
              <w:left w:val="nil"/>
              <w:bottom w:val="single" w:sz="4" w:space="0" w:color="000000"/>
              <w:right w:val="single" w:sz="4" w:space="0" w:color="000000"/>
            </w:tcBorders>
            <w:vAlign w:val="center"/>
            <w:hideMark/>
          </w:tcPr>
          <w:p w14:paraId="54AC512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51,28</w:t>
            </w:r>
          </w:p>
        </w:tc>
        <w:tc>
          <w:tcPr>
            <w:tcW w:w="838" w:type="dxa"/>
            <w:tcBorders>
              <w:top w:val="nil"/>
              <w:left w:val="nil"/>
              <w:bottom w:val="single" w:sz="4" w:space="0" w:color="000000"/>
              <w:right w:val="single" w:sz="4" w:space="0" w:color="000000"/>
            </w:tcBorders>
            <w:vAlign w:val="center"/>
            <w:hideMark/>
          </w:tcPr>
          <w:p w14:paraId="71B2293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AE34F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D79A0B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E17C1F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6D2E9E4"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00504D8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202</w:t>
            </w:r>
          </w:p>
        </w:tc>
        <w:tc>
          <w:tcPr>
            <w:tcW w:w="2819" w:type="dxa"/>
            <w:tcBorders>
              <w:top w:val="nil"/>
              <w:left w:val="nil"/>
              <w:bottom w:val="single" w:sz="4" w:space="0" w:color="000000"/>
              <w:right w:val="single" w:sz="4" w:space="0" w:color="000000"/>
            </w:tcBorders>
            <w:vAlign w:val="center"/>
            <w:hideMark/>
          </w:tcPr>
          <w:p w14:paraId="23BB733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sterownia</w:t>
            </w:r>
          </w:p>
        </w:tc>
        <w:tc>
          <w:tcPr>
            <w:tcW w:w="1131" w:type="dxa"/>
            <w:tcBorders>
              <w:top w:val="nil"/>
              <w:left w:val="nil"/>
              <w:bottom w:val="single" w:sz="4" w:space="0" w:color="000000"/>
              <w:right w:val="single" w:sz="4" w:space="0" w:color="000000"/>
            </w:tcBorders>
            <w:vAlign w:val="center"/>
            <w:hideMark/>
          </w:tcPr>
          <w:p w14:paraId="693EB9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16,79</w:t>
            </w:r>
          </w:p>
        </w:tc>
        <w:tc>
          <w:tcPr>
            <w:tcW w:w="1134" w:type="dxa"/>
            <w:tcBorders>
              <w:top w:val="nil"/>
              <w:left w:val="nil"/>
              <w:bottom w:val="single" w:sz="4" w:space="0" w:color="000000"/>
              <w:right w:val="single" w:sz="4" w:space="0" w:color="000000"/>
            </w:tcBorders>
            <w:vAlign w:val="center"/>
            <w:hideMark/>
          </w:tcPr>
          <w:p w14:paraId="266F97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16,79</w:t>
            </w:r>
          </w:p>
        </w:tc>
        <w:tc>
          <w:tcPr>
            <w:tcW w:w="838" w:type="dxa"/>
            <w:tcBorders>
              <w:top w:val="nil"/>
              <w:left w:val="nil"/>
              <w:bottom w:val="single" w:sz="4" w:space="0" w:color="000000"/>
              <w:right w:val="single" w:sz="4" w:space="0" w:color="000000"/>
            </w:tcBorders>
            <w:vAlign w:val="center"/>
            <w:hideMark/>
          </w:tcPr>
          <w:p w14:paraId="22228A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22168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6A347A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1015AF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277D7C3"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6627CBD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201</w:t>
            </w:r>
          </w:p>
        </w:tc>
        <w:tc>
          <w:tcPr>
            <w:tcW w:w="2819" w:type="dxa"/>
            <w:tcBorders>
              <w:top w:val="nil"/>
              <w:left w:val="nil"/>
              <w:bottom w:val="single" w:sz="4" w:space="0" w:color="000000"/>
              <w:right w:val="single" w:sz="4" w:space="0" w:color="000000"/>
            </w:tcBorders>
            <w:vAlign w:val="center"/>
            <w:hideMark/>
          </w:tcPr>
          <w:p w14:paraId="1FC329C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Monoprofilowe Centrum Symulacji Medycznej - Pracownia</w:t>
            </w:r>
          </w:p>
        </w:tc>
        <w:tc>
          <w:tcPr>
            <w:tcW w:w="1131" w:type="dxa"/>
            <w:tcBorders>
              <w:top w:val="nil"/>
              <w:left w:val="nil"/>
              <w:bottom w:val="single" w:sz="4" w:space="0" w:color="000000"/>
              <w:right w:val="single" w:sz="4" w:space="0" w:color="000000"/>
            </w:tcBorders>
            <w:vAlign w:val="center"/>
            <w:hideMark/>
          </w:tcPr>
          <w:p w14:paraId="1D26A61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50,81</w:t>
            </w:r>
          </w:p>
        </w:tc>
        <w:tc>
          <w:tcPr>
            <w:tcW w:w="1134" w:type="dxa"/>
            <w:tcBorders>
              <w:top w:val="nil"/>
              <w:left w:val="nil"/>
              <w:bottom w:val="single" w:sz="4" w:space="0" w:color="000000"/>
              <w:right w:val="single" w:sz="4" w:space="0" w:color="000000"/>
            </w:tcBorders>
            <w:vAlign w:val="center"/>
            <w:hideMark/>
          </w:tcPr>
          <w:p w14:paraId="6EBF72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50,81</w:t>
            </w:r>
          </w:p>
        </w:tc>
        <w:tc>
          <w:tcPr>
            <w:tcW w:w="838" w:type="dxa"/>
            <w:tcBorders>
              <w:top w:val="nil"/>
              <w:left w:val="nil"/>
              <w:bottom w:val="single" w:sz="4" w:space="0" w:color="000000"/>
              <w:right w:val="single" w:sz="4" w:space="0" w:color="000000"/>
            </w:tcBorders>
            <w:vAlign w:val="center"/>
            <w:hideMark/>
          </w:tcPr>
          <w:p w14:paraId="41A46B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BCE5A1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663E8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1E0E12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3B5FEF1"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7A98D0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E94552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II piętro - klatka wschód</w:t>
            </w:r>
          </w:p>
        </w:tc>
        <w:tc>
          <w:tcPr>
            <w:tcW w:w="1131" w:type="dxa"/>
            <w:tcBorders>
              <w:top w:val="nil"/>
              <w:left w:val="nil"/>
              <w:bottom w:val="single" w:sz="4" w:space="0" w:color="000000"/>
              <w:right w:val="single" w:sz="4" w:space="0" w:color="000000"/>
            </w:tcBorders>
            <w:vAlign w:val="center"/>
            <w:hideMark/>
          </w:tcPr>
          <w:p w14:paraId="2B94A7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1134" w:type="dxa"/>
            <w:tcBorders>
              <w:top w:val="nil"/>
              <w:left w:val="nil"/>
              <w:bottom w:val="single" w:sz="4" w:space="0" w:color="000000"/>
              <w:right w:val="single" w:sz="4" w:space="0" w:color="000000"/>
            </w:tcBorders>
            <w:vAlign w:val="center"/>
            <w:hideMark/>
          </w:tcPr>
          <w:p w14:paraId="00E788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D655A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978" w:type="dxa"/>
            <w:tcBorders>
              <w:top w:val="nil"/>
              <w:left w:val="nil"/>
              <w:bottom w:val="single" w:sz="4" w:space="0" w:color="000000"/>
              <w:right w:val="single" w:sz="4" w:space="0" w:color="000000"/>
            </w:tcBorders>
            <w:vAlign w:val="center"/>
            <w:hideMark/>
          </w:tcPr>
          <w:p w14:paraId="443E66A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8F4AD0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D9E73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D4EB30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7E7A2E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 </w:t>
            </w:r>
          </w:p>
        </w:tc>
        <w:tc>
          <w:tcPr>
            <w:tcW w:w="2819" w:type="dxa"/>
            <w:tcBorders>
              <w:top w:val="nil"/>
              <w:left w:val="nil"/>
              <w:bottom w:val="single" w:sz="4" w:space="0" w:color="000000"/>
              <w:right w:val="single" w:sz="4" w:space="0" w:color="000000"/>
            </w:tcBorders>
            <w:vAlign w:val="center"/>
            <w:hideMark/>
          </w:tcPr>
          <w:p w14:paraId="3C620C5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II piętro - klatka zachód</w:t>
            </w:r>
          </w:p>
        </w:tc>
        <w:tc>
          <w:tcPr>
            <w:tcW w:w="1131" w:type="dxa"/>
            <w:tcBorders>
              <w:top w:val="nil"/>
              <w:left w:val="nil"/>
              <w:bottom w:val="single" w:sz="4" w:space="0" w:color="000000"/>
              <w:right w:val="single" w:sz="4" w:space="0" w:color="000000"/>
            </w:tcBorders>
            <w:vAlign w:val="center"/>
            <w:hideMark/>
          </w:tcPr>
          <w:p w14:paraId="187FCF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1134" w:type="dxa"/>
            <w:tcBorders>
              <w:top w:val="nil"/>
              <w:left w:val="nil"/>
              <w:bottom w:val="single" w:sz="4" w:space="0" w:color="000000"/>
              <w:right w:val="single" w:sz="4" w:space="0" w:color="000000"/>
            </w:tcBorders>
            <w:vAlign w:val="center"/>
            <w:hideMark/>
          </w:tcPr>
          <w:p w14:paraId="7A39EBF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B1D7D4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16,17</w:t>
            </w:r>
          </w:p>
        </w:tc>
        <w:tc>
          <w:tcPr>
            <w:tcW w:w="978" w:type="dxa"/>
            <w:tcBorders>
              <w:top w:val="nil"/>
              <w:left w:val="nil"/>
              <w:bottom w:val="single" w:sz="4" w:space="0" w:color="000000"/>
              <w:right w:val="single" w:sz="4" w:space="0" w:color="000000"/>
            </w:tcBorders>
            <w:vAlign w:val="center"/>
            <w:hideMark/>
          </w:tcPr>
          <w:p w14:paraId="555BE9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207A26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9ED78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728EDB0"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381B2C3" w14:textId="77777777" w:rsidR="0048461D" w:rsidRPr="00F72375" w:rsidRDefault="0048461D" w:rsidP="00736EF4">
            <w:pPr>
              <w:spacing w:after="0" w:line="240" w:lineRule="auto"/>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51B3CDF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 (szatnia)</w:t>
            </w:r>
          </w:p>
        </w:tc>
        <w:tc>
          <w:tcPr>
            <w:tcW w:w="1131" w:type="dxa"/>
            <w:tcBorders>
              <w:top w:val="nil"/>
              <w:left w:val="nil"/>
              <w:bottom w:val="single" w:sz="4" w:space="0" w:color="000000"/>
              <w:right w:val="single" w:sz="4" w:space="0" w:color="000000"/>
            </w:tcBorders>
            <w:vAlign w:val="center"/>
            <w:hideMark/>
          </w:tcPr>
          <w:p w14:paraId="79F233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66,53</w:t>
            </w:r>
          </w:p>
        </w:tc>
        <w:tc>
          <w:tcPr>
            <w:tcW w:w="1134" w:type="dxa"/>
            <w:tcBorders>
              <w:top w:val="nil"/>
              <w:left w:val="nil"/>
              <w:bottom w:val="single" w:sz="4" w:space="0" w:color="000000"/>
              <w:right w:val="single" w:sz="4" w:space="0" w:color="000000"/>
            </w:tcBorders>
            <w:vAlign w:val="center"/>
            <w:hideMark/>
          </w:tcPr>
          <w:p w14:paraId="5BA173F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BEB0DC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66,53</w:t>
            </w:r>
          </w:p>
        </w:tc>
        <w:tc>
          <w:tcPr>
            <w:tcW w:w="978" w:type="dxa"/>
            <w:tcBorders>
              <w:top w:val="nil"/>
              <w:left w:val="nil"/>
              <w:bottom w:val="single" w:sz="4" w:space="0" w:color="000000"/>
              <w:right w:val="single" w:sz="4" w:space="0" w:color="000000"/>
            </w:tcBorders>
            <w:vAlign w:val="center"/>
            <w:hideMark/>
          </w:tcPr>
          <w:p w14:paraId="637C112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9AA4C0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5325F2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D77EDDD"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448478D0" w14:textId="77777777" w:rsidR="0048461D" w:rsidRPr="00F72375" w:rsidRDefault="0048461D" w:rsidP="00736EF4">
            <w:pPr>
              <w:spacing w:after="0" w:line="240" w:lineRule="auto"/>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91B93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Serwerownia / magazynek</w:t>
            </w:r>
          </w:p>
        </w:tc>
        <w:tc>
          <w:tcPr>
            <w:tcW w:w="1131" w:type="dxa"/>
            <w:tcBorders>
              <w:top w:val="nil"/>
              <w:left w:val="nil"/>
              <w:bottom w:val="single" w:sz="4" w:space="0" w:color="000000"/>
              <w:right w:val="single" w:sz="4" w:space="0" w:color="000000"/>
            </w:tcBorders>
            <w:vAlign w:val="center"/>
            <w:hideMark/>
          </w:tcPr>
          <w:p w14:paraId="21F6DB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20,31</w:t>
            </w:r>
          </w:p>
        </w:tc>
        <w:tc>
          <w:tcPr>
            <w:tcW w:w="1134" w:type="dxa"/>
            <w:tcBorders>
              <w:top w:val="nil"/>
              <w:left w:val="nil"/>
              <w:bottom w:val="single" w:sz="4" w:space="0" w:color="000000"/>
              <w:right w:val="single" w:sz="4" w:space="0" w:color="000000"/>
            </w:tcBorders>
            <w:vAlign w:val="center"/>
            <w:hideMark/>
          </w:tcPr>
          <w:p w14:paraId="1642942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33B6BD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20,31</w:t>
            </w:r>
          </w:p>
        </w:tc>
        <w:tc>
          <w:tcPr>
            <w:tcW w:w="978" w:type="dxa"/>
            <w:tcBorders>
              <w:top w:val="nil"/>
              <w:left w:val="nil"/>
              <w:bottom w:val="single" w:sz="4" w:space="0" w:color="000000"/>
              <w:right w:val="single" w:sz="4" w:space="0" w:color="000000"/>
            </w:tcBorders>
            <w:vAlign w:val="center"/>
            <w:hideMark/>
          </w:tcPr>
          <w:p w14:paraId="69A534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1CBD1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c>
          <w:tcPr>
            <w:tcW w:w="1675" w:type="dxa"/>
            <w:tcBorders>
              <w:top w:val="nil"/>
              <w:left w:val="nil"/>
              <w:bottom w:val="single" w:sz="4" w:space="0" w:color="000000"/>
              <w:right w:val="single" w:sz="4" w:space="0" w:color="000000"/>
            </w:tcBorders>
            <w:vAlign w:val="center"/>
            <w:hideMark/>
          </w:tcPr>
          <w:p w14:paraId="033902E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3D801F14"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72043E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w:t>
            </w:r>
          </w:p>
        </w:tc>
        <w:tc>
          <w:tcPr>
            <w:tcW w:w="2819" w:type="dxa"/>
            <w:tcBorders>
              <w:top w:val="nil"/>
              <w:left w:val="nil"/>
              <w:bottom w:val="single" w:sz="4" w:space="0" w:color="000000"/>
              <w:right w:val="single" w:sz="4" w:space="0" w:color="000000"/>
            </w:tcBorders>
            <w:vAlign w:val="center"/>
            <w:hideMark/>
          </w:tcPr>
          <w:p w14:paraId="6BD9338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Sekretariat WNZ</w:t>
            </w:r>
          </w:p>
        </w:tc>
        <w:tc>
          <w:tcPr>
            <w:tcW w:w="1131" w:type="dxa"/>
            <w:tcBorders>
              <w:top w:val="nil"/>
              <w:left w:val="nil"/>
              <w:bottom w:val="single" w:sz="4" w:space="0" w:color="000000"/>
              <w:right w:val="single" w:sz="4" w:space="0" w:color="000000"/>
            </w:tcBorders>
            <w:vAlign w:val="center"/>
            <w:hideMark/>
          </w:tcPr>
          <w:p w14:paraId="0699C61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15,36</w:t>
            </w:r>
          </w:p>
        </w:tc>
        <w:tc>
          <w:tcPr>
            <w:tcW w:w="1134" w:type="dxa"/>
            <w:tcBorders>
              <w:top w:val="nil"/>
              <w:left w:val="nil"/>
              <w:bottom w:val="single" w:sz="4" w:space="0" w:color="000000"/>
              <w:right w:val="single" w:sz="4" w:space="0" w:color="000000"/>
            </w:tcBorders>
            <w:vAlign w:val="center"/>
            <w:hideMark/>
          </w:tcPr>
          <w:p w14:paraId="54520FE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15,36</w:t>
            </w:r>
          </w:p>
        </w:tc>
        <w:tc>
          <w:tcPr>
            <w:tcW w:w="838" w:type="dxa"/>
            <w:tcBorders>
              <w:top w:val="nil"/>
              <w:left w:val="nil"/>
              <w:bottom w:val="single" w:sz="4" w:space="0" w:color="000000"/>
              <w:right w:val="single" w:sz="4" w:space="0" w:color="000000"/>
            </w:tcBorders>
            <w:vAlign w:val="center"/>
            <w:hideMark/>
          </w:tcPr>
          <w:p w14:paraId="6B3870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6F53D8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E9DF0F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0C3127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A4EB02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FC6A99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w:t>
            </w:r>
          </w:p>
        </w:tc>
        <w:tc>
          <w:tcPr>
            <w:tcW w:w="2819" w:type="dxa"/>
            <w:tcBorders>
              <w:top w:val="nil"/>
              <w:left w:val="nil"/>
              <w:bottom w:val="single" w:sz="4" w:space="0" w:color="000000"/>
              <w:right w:val="single" w:sz="4" w:space="0" w:color="000000"/>
            </w:tcBorders>
            <w:vAlign w:val="center"/>
            <w:hideMark/>
          </w:tcPr>
          <w:p w14:paraId="23656B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04E00FC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15,57</w:t>
            </w:r>
          </w:p>
        </w:tc>
        <w:tc>
          <w:tcPr>
            <w:tcW w:w="1134" w:type="dxa"/>
            <w:tcBorders>
              <w:top w:val="nil"/>
              <w:left w:val="nil"/>
              <w:bottom w:val="single" w:sz="4" w:space="0" w:color="000000"/>
              <w:right w:val="single" w:sz="4" w:space="0" w:color="000000"/>
            </w:tcBorders>
            <w:vAlign w:val="center"/>
            <w:hideMark/>
          </w:tcPr>
          <w:p w14:paraId="22C9456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15,57</w:t>
            </w:r>
          </w:p>
        </w:tc>
        <w:tc>
          <w:tcPr>
            <w:tcW w:w="838" w:type="dxa"/>
            <w:tcBorders>
              <w:top w:val="nil"/>
              <w:left w:val="nil"/>
              <w:bottom w:val="single" w:sz="4" w:space="0" w:color="000000"/>
              <w:right w:val="single" w:sz="4" w:space="0" w:color="000000"/>
            </w:tcBorders>
            <w:vAlign w:val="center"/>
            <w:hideMark/>
          </w:tcPr>
          <w:p w14:paraId="1E77E4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89312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D31FA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 razy w tygodniu (dni robocze)</w:t>
            </w:r>
          </w:p>
        </w:tc>
        <w:tc>
          <w:tcPr>
            <w:tcW w:w="1675" w:type="dxa"/>
            <w:tcBorders>
              <w:top w:val="nil"/>
              <w:left w:val="nil"/>
              <w:bottom w:val="single" w:sz="4" w:space="0" w:color="000000"/>
              <w:right w:val="single" w:sz="4" w:space="0" w:color="000000"/>
            </w:tcBorders>
            <w:vAlign w:val="center"/>
            <w:hideMark/>
          </w:tcPr>
          <w:p w14:paraId="4151A14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3222D4F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285457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w:t>
            </w:r>
          </w:p>
        </w:tc>
        <w:tc>
          <w:tcPr>
            <w:tcW w:w="2819" w:type="dxa"/>
            <w:tcBorders>
              <w:top w:val="nil"/>
              <w:left w:val="nil"/>
              <w:bottom w:val="single" w:sz="4" w:space="0" w:color="000000"/>
              <w:right w:val="single" w:sz="4" w:space="0" w:color="000000"/>
            </w:tcBorders>
            <w:vAlign w:val="center"/>
            <w:hideMark/>
          </w:tcPr>
          <w:p w14:paraId="0DC7E72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48FB06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16,56</w:t>
            </w:r>
          </w:p>
        </w:tc>
        <w:tc>
          <w:tcPr>
            <w:tcW w:w="1134" w:type="dxa"/>
            <w:tcBorders>
              <w:top w:val="nil"/>
              <w:left w:val="nil"/>
              <w:bottom w:val="single" w:sz="4" w:space="0" w:color="000000"/>
              <w:right w:val="single" w:sz="4" w:space="0" w:color="000000"/>
            </w:tcBorders>
            <w:vAlign w:val="center"/>
            <w:hideMark/>
          </w:tcPr>
          <w:p w14:paraId="61458A7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16,56</w:t>
            </w:r>
          </w:p>
        </w:tc>
        <w:tc>
          <w:tcPr>
            <w:tcW w:w="838" w:type="dxa"/>
            <w:tcBorders>
              <w:top w:val="nil"/>
              <w:left w:val="nil"/>
              <w:bottom w:val="single" w:sz="4" w:space="0" w:color="000000"/>
              <w:right w:val="single" w:sz="4" w:space="0" w:color="000000"/>
            </w:tcBorders>
            <w:vAlign w:val="center"/>
            <w:hideMark/>
          </w:tcPr>
          <w:p w14:paraId="43DCCA7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84F56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6B633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6D84A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80460E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361AFB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w:t>
            </w:r>
          </w:p>
        </w:tc>
        <w:tc>
          <w:tcPr>
            <w:tcW w:w="2819" w:type="dxa"/>
            <w:tcBorders>
              <w:top w:val="nil"/>
              <w:left w:val="nil"/>
              <w:bottom w:val="single" w:sz="4" w:space="0" w:color="000000"/>
              <w:right w:val="single" w:sz="4" w:space="0" w:color="000000"/>
            </w:tcBorders>
            <w:vAlign w:val="center"/>
            <w:hideMark/>
          </w:tcPr>
          <w:p w14:paraId="559FF5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7495262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15,76</w:t>
            </w:r>
          </w:p>
        </w:tc>
        <w:tc>
          <w:tcPr>
            <w:tcW w:w="1134" w:type="dxa"/>
            <w:tcBorders>
              <w:top w:val="nil"/>
              <w:left w:val="nil"/>
              <w:bottom w:val="single" w:sz="4" w:space="0" w:color="000000"/>
              <w:right w:val="single" w:sz="4" w:space="0" w:color="000000"/>
            </w:tcBorders>
            <w:vAlign w:val="center"/>
            <w:hideMark/>
          </w:tcPr>
          <w:p w14:paraId="18E6CF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15,76</w:t>
            </w:r>
          </w:p>
        </w:tc>
        <w:tc>
          <w:tcPr>
            <w:tcW w:w="838" w:type="dxa"/>
            <w:tcBorders>
              <w:top w:val="nil"/>
              <w:left w:val="nil"/>
              <w:bottom w:val="single" w:sz="4" w:space="0" w:color="000000"/>
              <w:right w:val="single" w:sz="4" w:space="0" w:color="000000"/>
            </w:tcBorders>
            <w:vAlign w:val="center"/>
            <w:hideMark/>
          </w:tcPr>
          <w:p w14:paraId="69BD3AE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B89088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318283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 (dni robocze)</w:t>
            </w:r>
          </w:p>
        </w:tc>
        <w:tc>
          <w:tcPr>
            <w:tcW w:w="1675" w:type="dxa"/>
            <w:tcBorders>
              <w:top w:val="nil"/>
              <w:left w:val="nil"/>
              <w:bottom w:val="single" w:sz="4" w:space="0" w:color="000000"/>
              <w:right w:val="single" w:sz="4" w:space="0" w:color="000000"/>
            </w:tcBorders>
            <w:vAlign w:val="center"/>
            <w:hideMark/>
          </w:tcPr>
          <w:p w14:paraId="00CC6A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F74148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17F9C9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17</w:t>
            </w:r>
          </w:p>
        </w:tc>
        <w:tc>
          <w:tcPr>
            <w:tcW w:w="2819" w:type="dxa"/>
            <w:tcBorders>
              <w:top w:val="nil"/>
              <w:left w:val="nil"/>
              <w:bottom w:val="single" w:sz="4" w:space="0" w:color="000000"/>
              <w:right w:val="single" w:sz="4" w:space="0" w:color="000000"/>
            </w:tcBorders>
            <w:vAlign w:val="center"/>
            <w:hideMark/>
          </w:tcPr>
          <w:p w14:paraId="67A62B7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6CDE1D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16,19</w:t>
            </w:r>
          </w:p>
        </w:tc>
        <w:tc>
          <w:tcPr>
            <w:tcW w:w="1134" w:type="dxa"/>
            <w:tcBorders>
              <w:top w:val="nil"/>
              <w:left w:val="nil"/>
              <w:bottom w:val="single" w:sz="4" w:space="0" w:color="000000"/>
              <w:right w:val="single" w:sz="4" w:space="0" w:color="000000"/>
            </w:tcBorders>
            <w:vAlign w:val="center"/>
            <w:hideMark/>
          </w:tcPr>
          <w:p w14:paraId="20306D3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16,19</w:t>
            </w:r>
          </w:p>
        </w:tc>
        <w:tc>
          <w:tcPr>
            <w:tcW w:w="838" w:type="dxa"/>
            <w:tcBorders>
              <w:top w:val="nil"/>
              <w:left w:val="nil"/>
              <w:bottom w:val="single" w:sz="4" w:space="0" w:color="000000"/>
              <w:right w:val="single" w:sz="4" w:space="0" w:color="000000"/>
            </w:tcBorders>
            <w:vAlign w:val="center"/>
            <w:hideMark/>
          </w:tcPr>
          <w:p w14:paraId="7CDB953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EF7AFC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F1F2E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A4D697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41C34B1"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68D1AB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18</w:t>
            </w:r>
          </w:p>
        </w:tc>
        <w:tc>
          <w:tcPr>
            <w:tcW w:w="2819" w:type="dxa"/>
            <w:tcBorders>
              <w:top w:val="nil"/>
              <w:left w:val="nil"/>
              <w:bottom w:val="single" w:sz="4" w:space="0" w:color="000000"/>
              <w:right w:val="single" w:sz="4" w:space="0" w:color="000000"/>
            </w:tcBorders>
            <w:vAlign w:val="center"/>
            <w:hideMark/>
          </w:tcPr>
          <w:p w14:paraId="3E47522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512749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15,36</w:t>
            </w:r>
          </w:p>
        </w:tc>
        <w:tc>
          <w:tcPr>
            <w:tcW w:w="1134" w:type="dxa"/>
            <w:tcBorders>
              <w:top w:val="nil"/>
              <w:left w:val="nil"/>
              <w:bottom w:val="single" w:sz="4" w:space="0" w:color="000000"/>
              <w:right w:val="single" w:sz="4" w:space="0" w:color="000000"/>
            </w:tcBorders>
            <w:vAlign w:val="center"/>
            <w:hideMark/>
          </w:tcPr>
          <w:p w14:paraId="6B4D00C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15,36</w:t>
            </w:r>
          </w:p>
        </w:tc>
        <w:tc>
          <w:tcPr>
            <w:tcW w:w="838" w:type="dxa"/>
            <w:tcBorders>
              <w:top w:val="nil"/>
              <w:left w:val="nil"/>
              <w:bottom w:val="single" w:sz="4" w:space="0" w:color="000000"/>
              <w:right w:val="single" w:sz="4" w:space="0" w:color="000000"/>
            </w:tcBorders>
            <w:vAlign w:val="center"/>
            <w:hideMark/>
          </w:tcPr>
          <w:p w14:paraId="0424157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758F04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A063F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 (dni robocze)</w:t>
            </w:r>
          </w:p>
        </w:tc>
        <w:tc>
          <w:tcPr>
            <w:tcW w:w="1675" w:type="dxa"/>
            <w:tcBorders>
              <w:top w:val="nil"/>
              <w:left w:val="nil"/>
              <w:bottom w:val="single" w:sz="4" w:space="0" w:color="000000"/>
              <w:right w:val="single" w:sz="4" w:space="0" w:color="000000"/>
            </w:tcBorders>
            <w:vAlign w:val="center"/>
            <w:hideMark/>
          </w:tcPr>
          <w:p w14:paraId="4CC70F3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611498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E2B964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19</w:t>
            </w:r>
          </w:p>
        </w:tc>
        <w:tc>
          <w:tcPr>
            <w:tcW w:w="2819" w:type="dxa"/>
            <w:tcBorders>
              <w:top w:val="nil"/>
              <w:left w:val="nil"/>
              <w:bottom w:val="single" w:sz="4" w:space="0" w:color="000000"/>
              <w:right w:val="single" w:sz="4" w:space="0" w:color="000000"/>
            </w:tcBorders>
            <w:vAlign w:val="center"/>
            <w:hideMark/>
          </w:tcPr>
          <w:p w14:paraId="593213A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712844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32,87</w:t>
            </w:r>
          </w:p>
        </w:tc>
        <w:tc>
          <w:tcPr>
            <w:tcW w:w="1134" w:type="dxa"/>
            <w:tcBorders>
              <w:top w:val="nil"/>
              <w:left w:val="nil"/>
              <w:bottom w:val="single" w:sz="4" w:space="0" w:color="000000"/>
              <w:right w:val="single" w:sz="4" w:space="0" w:color="000000"/>
            </w:tcBorders>
            <w:vAlign w:val="center"/>
            <w:hideMark/>
          </w:tcPr>
          <w:p w14:paraId="30CE7A7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32,87</w:t>
            </w:r>
          </w:p>
        </w:tc>
        <w:tc>
          <w:tcPr>
            <w:tcW w:w="838" w:type="dxa"/>
            <w:tcBorders>
              <w:top w:val="nil"/>
              <w:left w:val="nil"/>
              <w:bottom w:val="single" w:sz="4" w:space="0" w:color="000000"/>
              <w:right w:val="single" w:sz="4" w:space="0" w:color="000000"/>
            </w:tcBorders>
            <w:vAlign w:val="center"/>
            <w:hideMark/>
          </w:tcPr>
          <w:p w14:paraId="7C3D7B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DBD8DA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BEF634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9C09C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C6712D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EF75E0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62DE6E6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męska</w:t>
            </w:r>
          </w:p>
        </w:tc>
        <w:tc>
          <w:tcPr>
            <w:tcW w:w="1131" w:type="dxa"/>
            <w:tcBorders>
              <w:top w:val="nil"/>
              <w:left w:val="nil"/>
              <w:bottom w:val="single" w:sz="4" w:space="0" w:color="000000"/>
              <w:right w:val="single" w:sz="4" w:space="0" w:color="000000"/>
            </w:tcBorders>
            <w:vAlign w:val="center"/>
            <w:hideMark/>
          </w:tcPr>
          <w:p w14:paraId="0A3F6DE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4,68</w:t>
            </w:r>
          </w:p>
        </w:tc>
        <w:tc>
          <w:tcPr>
            <w:tcW w:w="1134" w:type="dxa"/>
            <w:tcBorders>
              <w:top w:val="nil"/>
              <w:left w:val="nil"/>
              <w:bottom w:val="single" w:sz="4" w:space="0" w:color="000000"/>
              <w:right w:val="single" w:sz="4" w:space="0" w:color="000000"/>
            </w:tcBorders>
            <w:vAlign w:val="center"/>
            <w:hideMark/>
          </w:tcPr>
          <w:p w14:paraId="3E67AE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A969E1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4,68</w:t>
            </w:r>
          </w:p>
        </w:tc>
        <w:tc>
          <w:tcPr>
            <w:tcW w:w="978" w:type="dxa"/>
            <w:tcBorders>
              <w:top w:val="nil"/>
              <w:left w:val="nil"/>
              <w:bottom w:val="single" w:sz="4" w:space="0" w:color="000000"/>
              <w:right w:val="single" w:sz="4" w:space="0" w:color="000000"/>
            </w:tcBorders>
            <w:vAlign w:val="center"/>
            <w:hideMark/>
          </w:tcPr>
          <w:p w14:paraId="6F3B6AD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57F74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5B698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D90B14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A6ED40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8C876C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damska</w:t>
            </w:r>
          </w:p>
        </w:tc>
        <w:tc>
          <w:tcPr>
            <w:tcW w:w="1131" w:type="dxa"/>
            <w:tcBorders>
              <w:top w:val="nil"/>
              <w:left w:val="nil"/>
              <w:bottom w:val="single" w:sz="4" w:space="0" w:color="000000"/>
              <w:right w:val="single" w:sz="4" w:space="0" w:color="000000"/>
            </w:tcBorders>
            <w:vAlign w:val="center"/>
            <w:hideMark/>
          </w:tcPr>
          <w:p w14:paraId="4D812AD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4,45</w:t>
            </w:r>
          </w:p>
        </w:tc>
        <w:tc>
          <w:tcPr>
            <w:tcW w:w="1134" w:type="dxa"/>
            <w:tcBorders>
              <w:top w:val="nil"/>
              <w:left w:val="nil"/>
              <w:bottom w:val="single" w:sz="4" w:space="0" w:color="000000"/>
              <w:right w:val="single" w:sz="4" w:space="0" w:color="000000"/>
            </w:tcBorders>
            <w:vAlign w:val="center"/>
            <w:hideMark/>
          </w:tcPr>
          <w:p w14:paraId="6F54B0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F04F6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4,45</w:t>
            </w:r>
          </w:p>
        </w:tc>
        <w:tc>
          <w:tcPr>
            <w:tcW w:w="978" w:type="dxa"/>
            <w:tcBorders>
              <w:top w:val="nil"/>
              <w:left w:val="nil"/>
              <w:bottom w:val="single" w:sz="4" w:space="0" w:color="000000"/>
              <w:right w:val="single" w:sz="4" w:space="0" w:color="000000"/>
            </w:tcBorders>
            <w:vAlign w:val="center"/>
            <w:hideMark/>
          </w:tcPr>
          <w:p w14:paraId="1C76FC6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BBE84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6FFC7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2CECA8AF"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2EEA18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57B7879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 - schody na I piętro - Biblioteka</w:t>
            </w:r>
          </w:p>
        </w:tc>
        <w:tc>
          <w:tcPr>
            <w:tcW w:w="1131" w:type="dxa"/>
            <w:tcBorders>
              <w:top w:val="nil"/>
              <w:left w:val="nil"/>
              <w:bottom w:val="single" w:sz="4" w:space="0" w:color="000000"/>
              <w:right w:val="single" w:sz="4" w:space="0" w:color="000000"/>
            </w:tcBorders>
            <w:vAlign w:val="center"/>
            <w:hideMark/>
          </w:tcPr>
          <w:p w14:paraId="36DA8E7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20,28</w:t>
            </w:r>
          </w:p>
        </w:tc>
        <w:tc>
          <w:tcPr>
            <w:tcW w:w="1134" w:type="dxa"/>
            <w:tcBorders>
              <w:top w:val="nil"/>
              <w:left w:val="nil"/>
              <w:bottom w:val="single" w:sz="4" w:space="0" w:color="000000"/>
              <w:right w:val="single" w:sz="4" w:space="0" w:color="000000"/>
            </w:tcBorders>
            <w:vAlign w:val="center"/>
            <w:hideMark/>
          </w:tcPr>
          <w:p w14:paraId="799946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shd w:val="clear" w:color="FFFFFF" w:fill="FFFFFF"/>
            <w:vAlign w:val="center"/>
            <w:hideMark/>
          </w:tcPr>
          <w:p w14:paraId="082AB93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20,28</w:t>
            </w:r>
          </w:p>
        </w:tc>
        <w:tc>
          <w:tcPr>
            <w:tcW w:w="978" w:type="dxa"/>
            <w:tcBorders>
              <w:top w:val="nil"/>
              <w:left w:val="nil"/>
              <w:bottom w:val="single" w:sz="4" w:space="0" w:color="000000"/>
              <w:right w:val="single" w:sz="4" w:space="0" w:color="000000"/>
            </w:tcBorders>
            <w:vAlign w:val="center"/>
            <w:hideMark/>
          </w:tcPr>
          <w:p w14:paraId="6A1114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C550CE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5DD7C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37302F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E1010A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w:t>
            </w:r>
          </w:p>
        </w:tc>
        <w:tc>
          <w:tcPr>
            <w:tcW w:w="2819" w:type="dxa"/>
            <w:tcBorders>
              <w:top w:val="nil"/>
              <w:left w:val="nil"/>
              <w:bottom w:val="single" w:sz="4" w:space="0" w:color="000000"/>
              <w:right w:val="single" w:sz="4" w:space="0" w:color="000000"/>
            </w:tcBorders>
            <w:vAlign w:val="center"/>
            <w:hideMark/>
          </w:tcPr>
          <w:p w14:paraId="195A95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4331C4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12,14</w:t>
            </w:r>
          </w:p>
        </w:tc>
        <w:tc>
          <w:tcPr>
            <w:tcW w:w="1134" w:type="dxa"/>
            <w:tcBorders>
              <w:top w:val="nil"/>
              <w:left w:val="nil"/>
              <w:bottom w:val="single" w:sz="4" w:space="0" w:color="000000"/>
              <w:right w:val="single" w:sz="4" w:space="0" w:color="000000"/>
            </w:tcBorders>
            <w:vAlign w:val="center"/>
            <w:hideMark/>
          </w:tcPr>
          <w:p w14:paraId="6759777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12,14</w:t>
            </w:r>
          </w:p>
        </w:tc>
        <w:tc>
          <w:tcPr>
            <w:tcW w:w="838" w:type="dxa"/>
            <w:tcBorders>
              <w:top w:val="nil"/>
              <w:left w:val="nil"/>
              <w:bottom w:val="single" w:sz="4" w:space="0" w:color="000000"/>
              <w:right w:val="single" w:sz="4" w:space="0" w:color="000000"/>
            </w:tcBorders>
            <w:vAlign w:val="center"/>
            <w:hideMark/>
          </w:tcPr>
          <w:p w14:paraId="6E4931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8ED8B9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C11BF8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 razy w tygodniu (dni robocze)</w:t>
            </w:r>
          </w:p>
        </w:tc>
        <w:tc>
          <w:tcPr>
            <w:tcW w:w="1675" w:type="dxa"/>
            <w:tcBorders>
              <w:top w:val="nil"/>
              <w:left w:val="nil"/>
              <w:bottom w:val="single" w:sz="4" w:space="0" w:color="000000"/>
              <w:right w:val="single" w:sz="4" w:space="0" w:color="000000"/>
            </w:tcBorders>
            <w:vAlign w:val="center"/>
            <w:hideMark/>
          </w:tcPr>
          <w:p w14:paraId="6FEC9DE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84DBE5E"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E46437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23</w:t>
            </w:r>
          </w:p>
        </w:tc>
        <w:tc>
          <w:tcPr>
            <w:tcW w:w="2819" w:type="dxa"/>
            <w:tcBorders>
              <w:top w:val="nil"/>
              <w:left w:val="nil"/>
              <w:bottom w:val="single" w:sz="4" w:space="0" w:color="000000"/>
              <w:right w:val="single" w:sz="4" w:space="0" w:color="000000"/>
            </w:tcBorders>
            <w:vAlign w:val="center"/>
            <w:hideMark/>
          </w:tcPr>
          <w:p w14:paraId="7896A5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464639B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11,47</w:t>
            </w:r>
          </w:p>
        </w:tc>
        <w:tc>
          <w:tcPr>
            <w:tcW w:w="1134" w:type="dxa"/>
            <w:tcBorders>
              <w:top w:val="nil"/>
              <w:left w:val="nil"/>
              <w:bottom w:val="single" w:sz="4" w:space="0" w:color="000000"/>
              <w:right w:val="single" w:sz="4" w:space="0" w:color="000000"/>
            </w:tcBorders>
            <w:vAlign w:val="center"/>
            <w:hideMark/>
          </w:tcPr>
          <w:p w14:paraId="0F1FF2A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11,47</w:t>
            </w:r>
          </w:p>
        </w:tc>
        <w:tc>
          <w:tcPr>
            <w:tcW w:w="838" w:type="dxa"/>
            <w:tcBorders>
              <w:top w:val="nil"/>
              <w:left w:val="nil"/>
              <w:bottom w:val="single" w:sz="4" w:space="0" w:color="000000"/>
              <w:right w:val="single" w:sz="4" w:space="0" w:color="000000"/>
            </w:tcBorders>
            <w:vAlign w:val="center"/>
            <w:hideMark/>
          </w:tcPr>
          <w:p w14:paraId="57AD933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38F6746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1DDA8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 razy w tygodniu (dni robocze)</w:t>
            </w:r>
          </w:p>
        </w:tc>
        <w:tc>
          <w:tcPr>
            <w:tcW w:w="1675" w:type="dxa"/>
            <w:tcBorders>
              <w:top w:val="nil"/>
              <w:left w:val="nil"/>
              <w:bottom w:val="single" w:sz="4" w:space="0" w:color="000000"/>
              <w:right w:val="single" w:sz="4" w:space="0" w:color="000000"/>
            </w:tcBorders>
            <w:vAlign w:val="center"/>
            <w:hideMark/>
          </w:tcPr>
          <w:p w14:paraId="0F840F5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3FCB7C36"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98D11B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w:t>
            </w:r>
          </w:p>
        </w:tc>
        <w:tc>
          <w:tcPr>
            <w:tcW w:w="2819" w:type="dxa"/>
            <w:tcBorders>
              <w:top w:val="nil"/>
              <w:left w:val="nil"/>
              <w:bottom w:val="single" w:sz="4" w:space="0" w:color="000000"/>
              <w:right w:val="single" w:sz="4" w:space="0" w:color="000000"/>
            </w:tcBorders>
            <w:vAlign w:val="center"/>
            <w:hideMark/>
          </w:tcPr>
          <w:p w14:paraId="73ED4C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71A5851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11,95</w:t>
            </w:r>
          </w:p>
        </w:tc>
        <w:tc>
          <w:tcPr>
            <w:tcW w:w="1134" w:type="dxa"/>
            <w:tcBorders>
              <w:top w:val="nil"/>
              <w:left w:val="nil"/>
              <w:bottom w:val="single" w:sz="4" w:space="0" w:color="000000"/>
              <w:right w:val="single" w:sz="4" w:space="0" w:color="000000"/>
            </w:tcBorders>
            <w:vAlign w:val="center"/>
            <w:hideMark/>
          </w:tcPr>
          <w:p w14:paraId="75EE9CA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11,95</w:t>
            </w:r>
          </w:p>
        </w:tc>
        <w:tc>
          <w:tcPr>
            <w:tcW w:w="838" w:type="dxa"/>
            <w:tcBorders>
              <w:top w:val="nil"/>
              <w:left w:val="nil"/>
              <w:bottom w:val="single" w:sz="4" w:space="0" w:color="000000"/>
              <w:right w:val="single" w:sz="4" w:space="0" w:color="000000"/>
            </w:tcBorders>
            <w:vAlign w:val="center"/>
            <w:hideMark/>
          </w:tcPr>
          <w:p w14:paraId="5DFC13B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A8D797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078F11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 razy w tygodniu (dni robocze)</w:t>
            </w:r>
          </w:p>
        </w:tc>
        <w:tc>
          <w:tcPr>
            <w:tcW w:w="1675" w:type="dxa"/>
            <w:tcBorders>
              <w:top w:val="nil"/>
              <w:left w:val="nil"/>
              <w:bottom w:val="single" w:sz="4" w:space="0" w:color="000000"/>
              <w:right w:val="single" w:sz="4" w:space="0" w:color="000000"/>
            </w:tcBorders>
            <w:vAlign w:val="center"/>
            <w:hideMark/>
          </w:tcPr>
          <w:p w14:paraId="0AC4ED2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4FC2574"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7C690B8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25</w:t>
            </w:r>
          </w:p>
        </w:tc>
        <w:tc>
          <w:tcPr>
            <w:tcW w:w="2819" w:type="dxa"/>
            <w:tcBorders>
              <w:top w:val="nil"/>
              <w:left w:val="nil"/>
              <w:bottom w:val="single" w:sz="4" w:space="0" w:color="000000"/>
              <w:right w:val="single" w:sz="4" w:space="0" w:color="000000"/>
            </w:tcBorders>
            <w:vAlign w:val="center"/>
            <w:hideMark/>
          </w:tcPr>
          <w:p w14:paraId="64ECAAD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Inspektor Ochrony Danych Osobowych - pomieszczenie biurowe</w:t>
            </w:r>
          </w:p>
        </w:tc>
        <w:tc>
          <w:tcPr>
            <w:tcW w:w="1131" w:type="dxa"/>
            <w:tcBorders>
              <w:top w:val="nil"/>
              <w:left w:val="nil"/>
              <w:bottom w:val="single" w:sz="4" w:space="0" w:color="000000"/>
              <w:right w:val="single" w:sz="4" w:space="0" w:color="000000"/>
            </w:tcBorders>
            <w:vAlign w:val="center"/>
            <w:hideMark/>
          </w:tcPr>
          <w:p w14:paraId="6663B25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10,78</w:t>
            </w:r>
          </w:p>
        </w:tc>
        <w:tc>
          <w:tcPr>
            <w:tcW w:w="1134" w:type="dxa"/>
            <w:tcBorders>
              <w:top w:val="nil"/>
              <w:left w:val="nil"/>
              <w:bottom w:val="single" w:sz="4" w:space="0" w:color="000000"/>
              <w:right w:val="single" w:sz="4" w:space="0" w:color="000000"/>
            </w:tcBorders>
            <w:vAlign w:val="center"/>
            <w:hideMark/>
          </w:tcPr>
          <w:p w14:paraId="19BD3C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10,78</w:t>
            </w:r>
          </w:p>
        </w:tc>
        <w:tc>
          <w:tcPr>
            <w:tcW w:w="838" w:type="dxa"/>
            <w:tcBorders>
              <w:top w:val="nil"/>
              <w:left w:val="nil"/>
              <w:bottom w:val="single" w:sz="4" w:space="0" w:color="000000"/>
              <w:right w:val="single" w:sz="4" w:space="0" w:color="000000"/>
            </w:tcBorders>
            <w:vAlign w:val="center"/>
            <w:hideMark/>
          </w:tcPr>
          <w:p w14:paraId="0BD04B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0E8492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A4AA47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 razy w tygodniu (dni robocze)</w:t>
            </w:r>
          </w:p>
        </w:tc>
        <w:tc>
          <w:tcPr>
            <w:tcW w:w="1675" w:type="dxa"/>
            <w:tcBorders>
              <w:top w:val="nil"/>
              <w:left w:val="nil"/>
              <w:bottom w:val="single" w:sz="4" w:space="0" w:color="000000"/>
              <w:right w:val="single" w:sz="4" w:space="0" w:color="000000"/>
            </w:tcBorders>
            <w:vAlign w:val="center"/>
            <w:hideMark/>
          </w:tcPr>
          <w:p w14:paraId="1C93965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2795EC6"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835D1C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26</w:t>
            </w:r>
          </w:p>
        </w:tc>
        <w:tc>
          <w:tcPr>
            <w:tcW w:w="2819" w:type="dxa"/>
            <w:tcBorders>
              <w:top w:val="nil"/>
              <w:left w:val="nil"/>
              <w:bottom w:val="single" w:sz="4" w:space="0" w:color="000000"/>
              <w:right w:val="single" w:sz="4" w:space="0" w:color="000000"/>
            </w:tcBorders>
            <w:vAlign w:val="center"/>
            <w:hideMark/>
          </w:tcPr>
          <w:p w14:paraId="03BD4B5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1000C54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10,50</w:t>
            </w:r>
          </w:p>
        </w:tc>
        <w:tc>
          <w:tcPr>
            <w:tcW w:w="1134" w:type="dxa"/>
            <w:tcBorders>
              <w:top w:val="nil"/>
              <w:left w:val="nil"/>
              <w:bottom w:val="single" w:sz="4" w:space="0" w:color="000000"/>
              <w:right w:val="single" w:sz="4" w:space="0" w:color="000000"/>
            </w:tcBorders>
            <w:vAlign w:val="center"/>
            <w:hideMark/>
          </w:tcPr>
          <w:p w14:paraId="089C88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10,50</w:t>
            </w:r>
          </w:p>
        </w:tc>
        <w:tc>
          <w:tcPr>
            <w:tcW w:w="838" w:type="dxa"/>
            <w:tcBorders>
              <w:top w:val="nil"/>
              <w:left w:val="nil"/>
              <w:bottom w:val="single" w:sz="4" w:space="0" w:color="000000"/>
              <w:right w:val="single" w:sz="4" w:space="0" w:color="000000"/>
            </w:tcBorders>
            <w:vAlign w:val="center"/>
            <w:hideMark/>
          </w:tcPr>
          <w:p w14:paraId="781C96C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BD1C06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8D068A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 razy w tygodniu (dni robocze)</w:t>
            </w:r>
          </w:p>
        </w:tc>
        <w:tc>
          <w:tcPr>
            <w:tcW w:w="1675" w:type="dxa"/>
            <w:tcBorders>
              <w:top w:val="nil"/>
              <w:left w:val="nil"/>
              <w:bottom w:val="single" w:sz="4" w:space="0" w:color="000000"/>
              <w:right w:val="single" w:sz="4" w:space="0" w:color="000000"/>
            </w:tcBorders>
            <w:vAlign w:val="center"/>
            <w:hideMark/>
          </w:tcPr>
          <w:p w14:paraId="2E4C5C3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0DFD43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535BAC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27</w:t>
            </w:r>
          </w:p>
        </w:tc>
        <w:tc>
          <w:tcPr>
            <w:tcW w:w="2819" w:type="dxa"/>
            <w:tcBorders>
              <w:top w:val="nil"/>
              <w:left w:val="nil"/>
              <w:bottom w:val="single" w:sz="4" w:space="0" w:color="000000"/>
              <w:right w:val="single" w:sz="4" w:space="0" w:color="000000"/>
            </w:tcBorders>
            <w:vAlign w:val="center"/>
            <w:hideMark/>
          </w:tcPr>
          <w:p w14:paraId="394A5C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Kierownik WNZ - pomieszczenie biurowe</w:t>
            </w:r>
          </w:p>
        </w:tc>
        <w:tc>
          <w:tcPr>
            <w:tcW w:w="1131" w:type="dxa"/>
            <w:tcBorders>
              <w:top w:val="nil"/>
              <w:left w:val="nil"/>
              <w:bottom w:val="single" w:sz="4" w:space="0" w:color="000000"/>
              <w:right w:val="single" w:sz="4" w:space="0" w:color="000000"/>
            </w:tcBorders>
            <w:vAlign w:val="center"/>
            <w:hideMark/>
          </w:tcPr>
          <w:p w14:paraId="74C695A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11,79</w:t>
            </w:r>
          </w:p>
        </w:tc>
        <w:tc>
          <w:tcPr>
            <w:tcW w:w="1134" w:type="dxa"/>
            <w:tcBorders>
              <w:top w:val="nil"/>
              <w:left w:val="nil"/>
              <w:bottom w:val="single" w:sz="4" w:space="0" w:color="000000"/>
              <w:right w:val="single" w:sz="4" w:space="0" w:color="000000"/>
            </w:tcBorders>
            <w:vAlign w:val="center"/>
            <w:hideMark/>
          </w:tcPr>
          <w:p w14:paraId="016927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11,79</w:t>
            </w:r>
          </w:p>
        </w:tc>
        <w:tc>
          <w:tcPr>
            <w:tcW w:w="838" w:type="dxa"/>
            <w:tcBorders>
              <w:top w:val="nil"/>
              <w:left w:val="nil"/>
              <w:bottom w:val="single" w:sz="4" w:space="0" w:color="000000"/>
              <w:right w:val="single" w:sz="4" w:space="0" w:color="000000"/>
            </w:tcBorders>
            <w:vAlign w:val="center"/>
            <w:hideMark/>
          </w:tcPr>
          <w:p w14:paraId="3A0A0F5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EFAEBA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B3008D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CCFF4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B56938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5DDB9D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062F683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w:t>
            </w:r>
          </w:p>
        </w:tc>
        <w:tc>
          <w:tcPr>
            <w:tcW w:w="1131" w:type="dxa"/>
            <w:tcBorders>
              <w:top w:val="nil"/>
              <w:left w:val="nil"/>
              <w:bottom w:val="single" w:sz="4" w:space="0" w:color="000000"/>
              <w:right w:val="single" w:sz="4" w:space="0" w:color="000000"/>
            </w:tcBorders>
            <w:vAlign w:val="center"/>
            <w:hideMark/>
          </w:tcPr>
          <w:p w14:paraId="63BDCA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33,28</w:t>
            </w:r>
          </w:p>
        </w:tc>
        <w:tc>
          <w:tcPr>
            <w:tcW w:w="1134" w:type="dxa"/>
            <w:tcBorders>
              <w:top w:val="nil"/>
              <w:left w:val="nil"/>
              <w:bottom w:val="single" w:sz="4" w:space="0" w:color="000000"/>
              <w:right w:val="single" w:sz="4" w:space="0" w:color="000000"/>
            </w:tcBorders>
            <w:vAlign w:val="center"/>
            <w:hideMark/>
          </w:tcPr>
          <w:p w14:paraId="0301925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E57C8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33,28</w:t>
            </w:r>
          </w:p>
        </w:tc>
        <w:tc>
          <w:tcPr>
            <w:tcW w:w="978" w:type="dxa"/>
            <w:tcBorders>
              <w:top w:val="nil"/>
              <w:left w:val="nil"/>
              <w:bottom w:val="single" w:sz="4" w:space="0" w:color="000000"/>
              <w:right w:val="single" w:sz="4" w:space="0" w:color="000000"/>
            </w:tcBorders>
            <w:vAlign w:val="center"/>
            <w:hideMark/>
          </w:tcPr>
          <w:p w14:paraId="38AE201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B127C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F3F52C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230432C" w14:textId="77777777" w:rsidTr="003F784D">
        <w:trPr>
          <w:trHeight w:val="360"/>
          <w:jc w:val="center"/>
        </w:trPr>
        <w:tc>
          <w:tcPr>
            <w:tcW w:w="3905" w:type="dxa"/>
            <w:gridSpan w:val="2"/>
            <w:tcBorders>
              <w:top w:val="single" w:sz="4" w:space="0" w:color="000000"/>
              <w:left w:val="single" w:sz="4" w:space="0" w:color="000000"/>
              <w:bottom w:val="single" w:sz="4" w:space="0" w:color="000000"/>
              <w:right w:val="single" w:sz="4" w:space="0" w:color="000000"/>
            </w:tcBorders>
            <w:vAlign w:val="center"/>
            <w:hideMark/>
          </w:tcPr>
          <w:p w14:paraId="63674F1A"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II Piętro</w:t>
            </w:r>
          </w:p>
        </w:tc>
        <w:tc>
          <w:tcPr>
            <w:tcW w:w="1131" w:type="dxa"/>
            <w:tcBorders>
              <w:top w:val="nil"/>
              <w:left w:val="nil"/>
              <w:bottom w:val="single" w:sz="4" w:space="0" w:color="000000"/>
              <w:right w:val="single" w:sz="4" w:space="0" w:color="000000"/>
            </w:tcBorders>
            <w:vAlign w:val="center"/>
            <w:hideMark/>
          </w:tcPr>
          <w:p w14:paraId="0D52923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1" w:type="dxa"/>
            <w:tcBorders>
              <w:top w:val="nil"/>
              <w:left w:val="nil"/>
              <w:bottom w:val="single" w:sz="4" w:space="0" w:color="000000"/>
              <w:right w:val="single" w:sz="4" w:space="0" w:color="000000"/>
            </w:tcBorders>
            <w:vAlign w:val="center"/>
            <w:hideMark/>
          </w:tcPr>
          <w:p w14:paraId="33BFB5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5C93629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D3AF5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9E55E7C"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II Piętro</w:t>
            </w:r>
          </w:p>
        </w:tc>
        <w:tc>
          <w:tcPr>
            <w:tcW w:w="1675" w:type="dxa"/>
            <w:tcBorders>
              <w:top w:val="nil"/>
              <w:left w:val="nil"/>
              <w:bottom w:val="single" w:sz="4" w:space="0" w:color="000000"/>
              <w:right w:val="single" w:sz="4" w:space="0" w:color="000000"/>
            </w:tcBorders>
            <w:vAlign w:val="center"/>
            <w:hideMark/>
          </w:tcPr>
          <w:p w14:paraId="6F66B4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7C1A2B25"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08DD5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321</w:t>
            </w:r>
          </w:p>
        </w:tc>
        <w:tc>
          <w:tcPr>
            <w:tcW w:w="2819" w:type="dxa"/>
            <w:tcBorders>
              <w:top w:val="nil"/>
              <w:left w:val="nil"/>
              <w:bottom w:val="single" w:sz="4" w:space="0" w:color="000000"/>
              <w:right w:val="single" w:sz="4" w:space="0" w:color="000000"/>
            </w:tcBorders>
            <w:vAlign w:val="center"/>
            <w:hideMark/>
          </w:tcPr>
          <w:p w14:paraId="7C4C821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Dietetyka - pracownia dydaktyczna</w:t>
            </w:r>
          </w:p>
        </w:tc>
        <w:tc>
          <w:tcPr>
            <w:tcW w:w="1131" w:type="dxa"/>
            <w:tcBorders>
              <w:top w:val="nil"/>
              <w:left w:val="nil"/>
              <w:bottom w:val="single" w:sz="4" w:space="0" w:color="000000"/>
              <w:right w:val="single" w:sz="4" w:space="0" w:color="000000"/>
            </w:tcBorders>
            <w:vAlign w:val="center"/>
            <w:hideMark/>
          </w:tcPr>
          <w:p w14:paraId="1E2726B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43,25</w:t>
            </w:r>
          </w:p>
        </w:tc>
        <w:tc>
          <w:tcPr>
            <w:tcW w:w="1134" w:type="dxa"/>
            <w:tcBorders>
              <w:top w:val="nil"/>
              <w:left w:val="nil"/>
              <w:bottom w:val="single" w:sz="4" w:space="0" w:color="000000"/>
              <w:right w:val="single" w:sz="4" w:space="0" w:color="000000"/>
            </w:tcBorders>
            <w:vAlign w:val="center"/>
            <w:hideMark/>
          </w:tcPr>
          <w:p w14:paraId="5F05E2A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43,25</w:t>
            </w:r>
          </w:p>
        </w:tc>
        <w:tc>
          <w:tcPr>
            <w:tcW w:w="838" w:type="dxa"/>
            <w:tcBorders>
              <w:top w:val="nil"/>
              <w:left w:val="nil"/>
              <w:bottom w:val="single" w:sz="4" w:space="0" w:color="000000"/>
              <w:right w:val="single" w:sz="4" w:space="0" w:color="000000"/>
            </w:tcBorders>
            <w:vAlign w:val="center"/>
            <w:hideMark/>
          </w:tcPr>
          <w:p w14:paraId="7FD5BB4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57F322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BB37FB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036A9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A92E17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2F61DE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06E623A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w:t>
            </w:r>
          </w:p>
        </w:tc>
        <w:tc>
          <w:tcPr>
            <w:tcW w:w="1131" w:type="dxa"/>
            <w:tcBorders>
              <w:top w:val="nil"/>
              <w:left w:val="nil"/>
              <w:bottom w:val="single" w:sz="4" w:space="0" w:color="000000"/>
              <w:right w:val="single" w:sz="4" w:space="0" w:color="000000"/>
            </w:tcBorders>
            <w:vAlign w:val="center"/>
            <w:hideMark/>
          </w:tcPr>
          <w:p w14:paraId="45F367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19,95</w:t>
            </w:r>
          </w:p>
        </w:tc>
        <w:tc>
          <w:tcPr>
            <w:tcW w:w="1134" w:type="dxa"/>
            <w:tcBorders>
              <w:top w:val="nil"/>
              <w:left w:val="nil"/>
              <w:bottom w:val="single" w:sz="4" w:space="0" w:color="000000"/>
              <w:right w:val="single" w:sz="4" w:space="0" w:color="000000"/>
            </w:tcBorders>
            <w:vAlign w:val="center"/>
            <w:hideMark/>
          </w:tcPr>
          <w:p w14:paraId="25E520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212CDE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19,95</w:t>
            </w:r>
          </w:p>
        </w:tc>
        <w:tc>
          <w:tcPr>
            <w:tcW w:w="978" w:type="dxa"/>
            <w:tcBorders>
              <w:top w:val="nil"/>
              <w:left w:val="nil"/>
              <w:bottom w:val="single" w:sz="4" w:space="0" w:color="000000"/>
              <w:right w:val="single" w:sz="4" w:space="0" w:color="000000"/>
            </w:tcBorders>
            <w:vAlign w:val="center"/>
            <w:hideMark/>
          </w:tcPr>
          <w:p w14:paraId="067105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8DAEB0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176832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8683A1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FE13C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ED0190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Korytarz</w:t>
            </w:r>
          </w:p>
        </w:tc>
        <w:tc>
          <w:tcPr>
            <w:tcW w:w="1131" w:type="dxa"/>
            <w:tcBorders>
              <w:top w:val="nil"/>
              <w:left w:val="nil"/>
              <w:bottom w:val="single" w:sz="4" w:space="0" w:color="000000"/>
              <w:right w:val="single" w:sz="4" w:space="0" w:color="000000"/>
            </w:tcBorders>
            <w:vAlign w:val="center"/>
            <w:hideMark/>
          </w:tcPr>
          <w:p w14:paraId="005CA5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155,33</w:t>
            </w:r>
          </w:p>
        </w:tc>
        <w:tc>
          <w:tcPr>
            <w:tcW w:w="1134" w:type="dxa"/>
            <w:tcBorders>
              <w:top w:val="nil"/>
              <w:left w:val="nil"/>
              <w:bottom w:val="single" w:sz="4" w:space="0" w:color="000000"/>
              <w:right w:val="single" w:sz="4" w:space="0" w:color="000000"/>
            </w:tcBorders>
            <w:vAlign w:val="center"/>
            <w:hideMark/>
          </w:tcPr>
          <w:p w14:paraId="7D3B04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C3B98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155,33</w:t>
            </w:r>
          </w:p>
        </w:tc>
        <w:tc>
          <w:tcPr>
            <w:tcW w:w="978" w:type="dxa"/>
            <w:tcBorders>
              <w:top w:val="nil"/>
              <w:left w:val="nil"/>
              <w:bottom w:val="single" w:sz="4" w:space="0" w:color="000000"/>
              <w:right w:val="single" w:sz="4" w:space="0" w:color="000000"/>
            </w:tcBorders>
            <w:vAlign w:val="center"/>
            <w:hideMark/>
          </w:tcPr>
          <w:p w14:paraId="755879C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E45446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25DED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081CA58"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1886EE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320/319</w:t>
            </w:r>
          </w:p>
        </w:tc>
        <w:tc>
          <w:tcPr>
            <w:tcW w:w="2819" w:type="dxa"/>
            <w:tcBorders>
              <w:top w:val="nil"/>
              <w:left w:val="nil"/>
              <w:bottom w:val="single" w:sz="4" w:space="0" w:color="000000"/>
              <w:right w:val="single" w:sz="4" w:space="0" w:color="000000"/>
            </w:tcBorders>
            <w:vAlign w:val="center"/>
            <w:hideMark/>
          </w:tcPr>
          <w:p w14:paraId="0A1252E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Dietetyka - pracownia dydaktyczna</w:t>
            </w:r>
          </w:p>
        </w:tc>
        <w:tc>
          <w:tcPr>
            <w:tcW w:w="1131" w:type="dxa"/>
            <w:tcBorders>
              <w:top w:val="nil"/>
              <w:left w:val="nil"/>
              <w:bottom w:val="single" w:sz="4" w:space="0" w:color="000000"/>
              <w:right w:val="single" w:sz="4" w:space="0" w:color="000000"/>
            </w:tcBorders>
            <w:vAlign w:val="center"/>
            <w:hideMark/>
          </w:tcPr>
          <w:p w14:paraId="7C0345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32,61</w:t>
            </w:r>
          </w:p>
        </w:tc>
        <w:tc>
          <w:tcPr>
            <w:tcW w:w="1134" w:type="dxa"/>
            <w:tcBorders>
              <w:top w:val="nil"/>
              <w:left w:val="nil"/>
              <w:bottom w:val="single" w:sz="4" w:space="0" w:color="000000"/>
              <w:right w:val="single" w:sz="4" w:space="0" w:color="000000"/>
            </w:tcBorders>
            <w:vAlign w:val="center"/>
            <w:hideMark/>
          </w:tcPr>
          <w:p w14:paraId="24887AF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32,61</w:t>
            </w:r>
          </w:p>
        </w:tc>
        <w:tc>
          <w:tcPr>
            <w:tcW w:w="838" w:type="dxa"/>
            <w:tcBorders>
              <w:top w:val="nil"/>
              <w:left w:val="nil"/>
              <w:bottom w:val="single" w:sz="4" w:space="0" w:color="000000"/>
              <w:right w:val="single" w:sz="4" w:space="0" w:color="000000"/>
            </w:tcBorders>
            <w:vAlign w:val="center"/>
            <w:hideMark/>
          </w:tcPr>
          <w:p w14:paraId="22E143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36D7DDD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267419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E4B79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39C04E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E3C627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318</w:t>
            </w:r>
          </w:p>
        </w:tc>
        <w:tc>
          <w:tcPr>
            <w:tcW w:w="2819" w:type="dxa"/>
            <w:tcBorders>
              <w:top w:val="nil"/>
              <w:left w:val="nil"/>
              <w:bottom w:val="single" w:sz="4" w:space="0" w:color="000000"/>
              <w:right w:val="single" w:sz="4" w:space="0" w:color="000000"/>
            </w:tcBorders>
            <w:vAlign w:val="center"/>
            <w:hideMark/>
          </w:tcPr>
          <w:p w14:paraId="0D99660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Dietetyka - pokój dydaktyków</w:t>
            </w:r>
          </w:p>
        </w:tc>
        <w:tc>
          <w:tcPr>
            <w:tcW w:w="1131" w:type="dxa"/>
            <w:tcBorders>
              <w:top w:val="nil"/>
              <w:left w:val="nil"/>
              <w:bottom w:val="single" w:sz="4" w:space="0" w:color="000000"/>
              <w:right w:val="single" w:sz="4" w:space="0" w:color="000000"/>
            </w:tcBorders>
            <w:vAlign w:val="center"/>
            <w:hideMark/>
          </w:tcPr>
          <w:p w14:paraId="50EC51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1134" w:type="dxa"/>
            <w:tcBorders>
              <w:top w:val="nil"/>
              <w:left w:val="nil"/>
              <w:bottom w:val="single" w:sz="4" w:space="0" w:color="000000"/>
              <w:right w:val="single" w:sz="4" w:space="0" w:color="000000"/>
            </w:tcBorders>
            <w:vAlign w:val="center"/>
            <w:hideMark/>
          </w:tcPr>
          <w:p w14:paraId="14EEE5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838" w:type="dxa"/>
            <w:tcBorders>
              <w:top w:val="nil"/>
              <w:left w:val="nil"/>
              <w:bottom w:val="single" w:sz="4" w:space="0" w:color="000000"/>
              <w:right w:val="single" w:sz="4" w:space="0" w:color="000000"/>
            </w:tcBorders>
            <w:vAlign w:val="center"/>
            <w:hideMark/>
          </w:tcPr>
          <w:p w14:paraId="2BDF72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363B1C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4BAEC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20276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5B64B4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37409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317</w:t>
            </w:r>
          </w:p>
        </w:tc>
        <w:tc>
          <w:tcPr>
            <w:tcW w:w="2819" w:type="dxa"/>
            <w:tcBorders>
              <w:top w:val="nil"/>
              <w:left w:val="nil"/>
              <w:bottom w:val="single" w:sz="4" w:space="0" w:color="000000"/>
              <w:right w:val="single" w:sz="4" w:space="0" w:color="000000"/>
            </w:tcBorders>
            <w:vAlign w:val="center"/>
            <w:hideMark/>
          </w:tcPr>
          <w:p w14:paraId="759689F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Wydawnictwo - pomieszczenie biurowe</w:t>
            </w:r>
          </w:p>
        </w:tc>
        <w:tc>
          <w:tcPr>
            <w:tcW w:w="1131" w:type="dxa"/>
            <w:tcBorders>
              <w:top w:val="nil"/>
              <w:left w:val="nil"/>
              <w:bottom w:val="single" w:sz="4" w:space="0" w:color="000000"/>
              <w:right w:val="single" w:sz="4" w:space="0" w:color="000000"/>
            </w:tcBorders>
            <w:vAlign w:val="center"/>
            <w:hideMark/>
          </w:tcPr>
          <w:p w14:paraId="2B37E09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16,20</w:t>
            </w:r>
          </w:p>
        </w:tc>
        <w:tc>
          <w:tcPr>
            <w:tcW w:w="1134" w:type="dxa"/>
            <w:tcBorders>
              <w:top w:val="nil"/>
              <w:left w:val="nil"/>
              <w:bottom w:val="single" w:sz="4" w:space="0" w:color="000000"/>
              <w:right w:val="single" w:sz="4" w:space="0" w:color="000000"/>
            </w:tcBorders>
            <w:vAlign w:val="center"/>
            <w:hideMark/>
          </w:tcPr>
          <w:p w14:paraId="19B0A1B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16,20</w:t>
            </w:r>
          </w:p>
        </w:tc>
        <w:tc>
          <w:tcPr>
            <w:tcW w:w="838" w:type="dxa"/>
            <w:tcBorders>
              <w:top w:val="nil"/>
              <w:left w:val="nil"/>
              <w:bottom w:val="single" w:sz="4" w:space="0" w:color="000000"/>
              <w:right w:val="single" w:sz="4" w:space="0" w:color="000000"/>
            </w:tcBorders>
            <w:vAlign w:val="center"/>
            <w:hideMark/>
          </w:tcPr>
          <w:p w14:paraId="283858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4B54A3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9EDABA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DDDEC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E63B6A3"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D739E0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316</w:t>
            </w:r>
          </w:p>
        </w:tc>
        <w:tc>
          <w:tcPr>
            <w:tcW w:w="2819" w:type="dxa"/>
            <w:tcBorders>
              <w:top w:val="nil"/>
              <w:left w:val="nil"/>
              <w:bottom w:val="single" w:sz="4" w:space="0" w:color="000000"/>
              <w:right w:val="single" w:sz="4" w:space="0" w:color="000000"/>
            </w:tcBorders>
            <w:vAlign w:val="center"/>
            <w:hideMark/>
          </w:tcPr>
          <w:p w14:paraId="5781DF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2C6879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16,07</w:t>
            </w:r>
          </w:p>
        </w:tc>
        <w:tc>
          <w:tcPr>
            <w:tcW w:w="1134" w:type="dxa"/>
            <w:tcBorders>
              <w:top w:val="nil"/>
              <w:left w:val="nil"/>
              <w:bottom w:val="single" w:sz="4" w:space="0" w:color="000000"/>
              <w:right w:val="single" w:sz="4" w:space="0" w:color="000000"/>
            </w:tcBorders>
            <w:vAlign w:val="center"/>
            <w:hideMark/>
          </w:tcPr>
          <w:p w14:paraId="3F039C6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16,07</w:t>
            </w:r>
          </w:p>
        </w:tc>
        <w:tc>
          <w:tcPr>
            <w:tcW w:w="838" w:type="dxa"/>
            <w:tcBorders>
              <w:top w:val="nil"/>
              <w:left w:val="nil"/>
              <w:bottom w:val="single" w:sz="4" w:space="0" w:color="000000"/>
              <w:right w:val="single" w:sz="4" w:space="0" w:color="000000"/>
            </w:tcBorders>
            <w:vAlign w:val="center"/>
            <w:hideMark/>
          </w:tcPr>
          <w:p w14:paraId="0894E6A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36255F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E8893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88C033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62EB6A8"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2624F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315</w:t>
            </w:r>
          </w:p>
        </w:tc>
        <w:tc>
          <w:tcPr>
            <w:tcW w:w="2819" w:type="dxa"/>
            <w:tcBorders>
              <w:top w:val="nil"/>
              <w:left w:val="nil"/>
              <w:bottom w:val="single" w:sz="4" w:space="0" w:color="000000"/>
              <w:right w:val="single" w:sz="4" w:space="0" w:color="000000"/>
            </w:tcBorders>
            <w:vAlign w:val="center"/>
            <w:hideMark/>
          </w:tcPr>
          <w:p w14:paraId="308CE1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27A5B0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16,37</w:t>
            </w:r>
          </w:p>
        </w:tc>
        <w:tc>
          <w:tcPr>
            <w:tcW w:w="1134" w:type="dxa"/>
            <w:tcBorders>
              <w:top w:val="nil"/>
              <w:left w:val="nil"/>
              <w:bottom w:val="single" w:sz="4" w:space="0" w:color="000000"/>
              <w:right w:val="single" w:sz="4" w:space="0" w:color="000000"/>
            </w:tcBorders>
            <w:vAlign w:val="center"/>
            <w:hideMark/>
          </w:tcPr>
          <w:p w14:paraId="1A6F9A4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16,37</w:t>
            </w:r>
          </w:p>
        </w:tc>
        <w:tc>
          <w:tcPr>
            <w:tcW w:w="838" w:type="dxa"/>
            <w:tcBorders>
              <w:top w:val="nil"/>
              <w:left w:val="nil"/>
              <w:bottom w:val="single" w:sz="4" w:space="0" w:color="000000"/>
              <w:right w:val="single" w:sz="4" w:space="0" w:color="000000"/>
            </w:tcBorders>
            <w:vAlign w:val="center"/>
            <w:hideMark/>
          </w:tcPr>
          <w:p w14:paraId="467E4F7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6BC430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F6359F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17F92C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90A0A9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922271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314</w:t>
            </w:r>
          </w:p>
        </w:tc>
        <w:tc>
          <w:tcPr>
            <w:tcW w:w="2819" w:type="dxa"/>
            <w:tcBorders>
              <w:top w:val="nil"/>
              <w:left w:val="nil"/>
              <w:bottom w:val="single" w:sz="4" w:space="0" w:color="000000"/>
              <w:right w:val="single" w:sz="4" w:space="0" w:color="000000"/>
            </w:tcBorders>
            <w:vAlign w:val="center"/>
            <w:hideMark/>
          </w:tcPr>
          <w:p w14:paraId="1E438C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207D8BB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16,37</w:t>
            </w:r>
          </w:p>
        </w:tc>
        <w:tc>
          <w:tcPr>
            <w:tcW w:w="1134" w:type="dxa"/>
            <w:tcBorders>
              <w:top w:val="nil"/>
              <w:left w:val="nil"/>
              <w:bottom w:val="single" w:sz="4" w:space="0" w:color="000000"/>
              <w:right w:val="single" w:sz="4" w:space="0" w:color="000000"/>
            </w:tcBorders>
            <w:vAlign w:val="center"/>
            <w:hideMark/>
          </w:tcPr>
          <w:p w14:paraId="0B6492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16,37</w:t>
            </w:r>
          </w:p>
        </w:tc>
        <w:tc>
          <w:tcPr>
            <w:tcW w:w="838" w:type="dxa"/>
            <w:tcBorders>
              <w:top w:val="nil"/>
              <w:left w:val="nil"/>
              <w:bottom w:val="single" w:sz="4" w:space="0" w:color="000000"/>
              <w:right w:val="single" w:sz="4" w:space="0" w:color="000000"/>
            </w:tcBorders>
            <w:vAlign w:val="center"/>
            <w:hideMark/>
          </w:tcPr>
          <w:p w14:paraId="2C435E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F99B2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66756A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574486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8050535"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145B3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313</w:t>
            </w:r>
          </w:p>
        </w:tc>
        <w:tc>
          <w:tcPr>
            <w:tcW w:w="2819" w:type="dxa"/>
            <w:tcBorders>
              <w:top w:val="nil"/>
              <w:left w:val="nil"/>
              <w:bottom w:val="single" w:sz="4" w:space="0" w:color="000000"/>
              <w:right w:val="single" w:sz="4" w:space="0" w:color="000000"/>
            </w:tcBorders>
            <w:vAlign w:val="center"/>
            <w:hideMark/>
          </w:tcPr>
          <w:p w14:paraId="0A10857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36DDCC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16,60</w:t>
            </w:r>
          </w:p>
        </w:tc>
        <w:tc>
          <w:tcPr>
            <w:tcW w:w="1134" w:type="dxa"/>
            <w:tcBorders>
              <w:top w:val="nil"/>
              <w:left w:val="nil"/>
              <w:bottom w:val="single" w:sz="4" w:space="0" w:color="000000"/>
              <w:right w:val="single" w:sz="4" w:space="0" w:color="000000"/>
            </w:tcBorders>
            <w:vAlign w:val="center"/>
            <w:hideMark/>
          </w:tcPr>
          <w:p w14:paraId="75EBC40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16,60</w:t>
            </w:r>
          </w:p>
        </w:tc>
        <w:tc>
          <w:tcPr>
            <w:tcW w:w="838" w:type="dxa"/>
            <w:tcBorders>
              <w:top w:val="nil"/>
              <w:left w:val="nil"/>
              <w:bottom w:val="single" w:sz="4" w:space="0" w:color="000000"/>
              <w:right w:val="single" w:sz="4" w:space="0" w:color="000000"/>
            </w:tcBorders>
            <w:vAlign w:val="center"/>
            <w:hideMark/>
          </w:tcPr>
          <w:p w14:paraId="70CD394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C1B641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1DB6D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9FAC7C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65609F8"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31F62B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312</w:t>
            </w:r>
          </w:p>
        </w:tc>
        <w:tc>
          <w:tcPr>
            <w:tcW w:w="2819" w:type="dxa"/>
            <w:tcBorders>
              <w:top w:val="nil"/>
              <w:left w:val="nil"/>
              <w:bottom w:val="single" w:sz="4" w:space="0" w:color="000000"/>
              <w:right w:val="single" w:sz="4" w:space="0" w:color="000000"/>
            </w:tcBorders>
            <w:vAlign w:val="center"/>
            <w:hideMark/>
          </w:tcPr>
          <w:p w14:paraId="461A229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73AE42E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16,27</w:t>
            </w:r>
          </w:p>
        </w:tc>
        <w:tc>
          <w:tcPr>
            <w:tcW w:w="1134" w:type="dxa"/>
            <w:tcBorders>
              <w:top w:val="nil"/>
              <w:left w:val="nil"/>
              <w:bottom w:val="single" w:sz="4" w:space="0" w:color="000000"/>
              <w:right w:val="single" w:sz="4" w:space="0" w:color="000000"/>
            </w:tcBorders>
            <w:vAlign w:val="center"/>
            <w:hideMark/>
          </w:tcPr>
          <w:p w14:paraId="7F49E4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16,27</w:t>
            </w:r>
          </w:p>
        </w:tc>
        <w:tc>
          <w:tcPr>
            <w:tcW w:w="838" w:type="dxa"/>
            <w:tcBorders>
              <w:top w:val="nil"/>
              <w:left w:val="nil"/>
              <w:bottom w:val="single" w:sz="4" w:space="0" w:color="000000"/>
              <w:right w:val="single" w:sz="4" w:space="0" w:color="000000"/>
            </w:tcBorders>
            <w:vAlign w:val="center"/>
            <w:hideMark/>
          </w:tcPr>
          <w:p w14:paraId="50C06BD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0F72D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591639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5A5C34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0C1B1BA"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6A8864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311</w:t>
            </w:r>
          </w:p>
        </w:tc>
        <w:tc>
          <w:tcPr>
            <w:tcW w:w="2819" w:type="dxa"/>
            <w:tcBorders>
              <w:top w:val="nil"/>
              <w:left w:val="nil"/>
              <w:bottom w:val="single" w:sz="4" w:space="0" w:color="000000"/>
              <w:right w:val="single" w:sz="4" w:space="0" w:color="000000"/>
            </w:tcBorders>
            <w:vAlign w:val="center"/>
            <w:hideMark/>
          </w:tcPr>
          <w:p w14:paraId="3A343A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00AE1E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16,40</w:t>
            </w:r>
          </w:p>
        </w:tc>
        <w:tc>
          <w:tcPr>
            <w:tcW w:w="1134" w:type="dxa"/>
            <w:tcBorders>
              <w:top w:val="nil"/>
              <w:left w:val="nil"/>
              <w:bottom w:val="single" w:sz="4" w:space="0" w:color="000000"/>
              <w:right w:val="single" w:sz="4" w:space="0" w:color="000000"/>
            </w:tcBorders>
            <w:vAlign w:val="center"/>
            <w:hideMark/>
          </w:tcPr>
          <w:p w14:paraId="32CB5B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16,40</w:t>
            </w:r>
          </w:p>
        </w:tc>
        <w:tc>
          <w:tcPr>
            <w:tcW w:w="838" w:type="dxa"/>
            <w:tcBorders>
              <w:top w:val="nil"/>
              <w:left w:val="nil"/>
              <w:bottom w:val="single" w:sz="4" w:space="0" w:color="000000"/>
              <w:right w:val="single" w:sz="4" w:space="0" w:color="000000"/>
            </w:tcBorders>
            <w:vAlign w:val="center"/>
            <w:hideMark/>
          </w:tcPr>
          <w:p w14:paraId="3E82776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E2B5B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0749F1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5095A8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B35D66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0F77DA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310</w:t>
            </w:r>
          </w:p>
        </w:tc>
        <w:tc>
          <w:tcPr>
            <w:tcW w:w="2819" w:type="dxa"/>
            <w:tcBorders>
              <w:top w:val="nil"/>
              <w:left w:val="nil"/>
              <w:bottom w:val="single" w:sz="4" w:space="0" w:color="000000"/>
              <w:right w:val="single" w:sz="4" w:space="0" w:color="000000"/>
            </w:tcBorders>
            <w:vAlign w:val="center"/>
            <w:hideMark/>
          </w:tcPr>
          <w:p w14:paraId="319BF84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Pomieszczenie socjalne - pracowników sprzątających</w:t>
            </w:r>
          </w:p>
        </w:tc>
        <w:tc>
          <w:tcPr>
            <w:tcW w:w="1131" w:type="dxa"/>
            <w:tcBorders>
              <w:top w:val="nil"/>
              <w:left w:val="nil"/>
              <w:bottom w:val="single" w:sz="4" w:space="0" w:color="000000"/>
              <w:right w:val="single" w:sz="4" w:space="0" w:color="000000"/>
            </w:tcBorders>
            <w:vAlign w:val="center"/>
            <w:hideMark/>
          </w:tcPr>
          <w:p w14:paraId="4790DE1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16,68</w:t>
            </w:r>
          </w:p>
        </w:tc>
        <w:tc>
          <w:tcPr>
            <w:tcW w:w="1134" w:type="dxa"/>
            <w:tcBorders>
              <w:top w:val="nil"/>
              <w:left w:val="nil"/>
              <w:bottom w:val="single" w:sz="4" w:space="0" w:color="000000"/>
              <w:right w:val="single" w:sz="4" w:space="0" w:color="000000"/>
            </w:tcBorders>
            <w:vAlign w:val="center"/>
            <w:hideMark/>
          </w:tcPr>
          <w:p w14:paraId="1BA4E7F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shd w:val="clear" w:color="FFFFFF" w:fill="FFFFFF"/>
            <w:vAlign w:val="center"/>
            <w:hideMark/>
          </w:tcPr>
          <w:p w14:paraId="2063DB8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16,68</w:t>
            </w:r>
          </w:p>
        </w:tc>
        <w:tc>
          <w:tcPr>
            <w:tcW w:w="978" w:type="dxa"/>
            <w:tcBorders>
              <w:top w:val="nil"/>
              <w:left w:val="nil"/>
              <w:bottom w:val="single" w:sz="4" w:space="0" w:color="000000"/>
              <w:right w:val="single" w:sz="4" w:space="0" w:color="000000"/>
            </w:tcBorders>
            <w:vAlign w:val="center"/>
            <w:hideMark/>
          </w:tcPr>
          <w:p w14:paraId="31E999F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9C577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79379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C151A2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353FB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17E4259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pracowników</w:t>
            </w:r>
          </w:p>
        </w:tc>
        <w:tc>
          <w:tcPr>
            <w:tcW w:w="1131" w:type="dxa"/>
            <w:tcBorders>
              <w:top w:val="nil"/>
              <w:left w:val="nil"/>
              <w:bottom w:val="single" w:sz="4" w:space="0" w:color="000000"/>
              <w:right w:val="single" w:sz="4" w:space="0" w:color="000000"/>
            </w:tcBorders>
            <w:vAlign w:val="center"/>
            <w:hideMark/>
          </w:tcPr>
          <w:p w14:paraId="268294E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15,86</w:t>
            </w:r>
          </w:p>
        </w:tc>
        <w:tc>
          <w:tcPr>
            <w:tcW w:w="1134" w:type="dxa"/>
            <w:tcBorders>
              <w:top w:val="nil"/>
              <w:left w:val="nil"/>
              <w:bottom w:val="single" w:sz="4" w:space="0" w:color="000000"/>
              <w:right w:val="single" w:sz="4" w:space="0" w:color="000000"/>
            </w:tcBorders>
            <w:vAlign w:val="center"/>
            <w:hideMark/>
          </w:tcPr>
          <w:p w14:paraId="7A9833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BED08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15,86</w:t>
            </w:r>
          </w:p>
        </w:tc>
        <w:tc>
          <w:tcPr>
            <w:tcW w:w="978" w:type="dxa"/>
            <w:tcBorders>
              <w:top w:val="nil"/>
              <w:left w:val="nil"/>
              <w:bottom w:val="single" w:sz="4" w:space="0" w:color="000000"/>
              <w:right w:val="single" w:sz="4" w:space="0" w:color="000000"/>
            </w:tcBorders>
            <w:vAlign w:val="center"/>
            <w:hideMark/>
          </w:tcPr>
          <w:p w14:paraId="0F621B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1C003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E56A5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B1E607A"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222136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304FF86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męska</w:t>
            </w:r>
          </w:p>
        </w:tc>
        <w:tc>
          <w:tcPr>
            <w:tcW w:w="1131" w:type="dxa"/>
            <w:tcBorders>
              <w:top w:val="nil"/>
              <w:left w:val="nil"/>
              <w:bottom w:val="single" w:sz="4" w:space="0" w:color="000000"/>
              <w:right w:val="single" w:sz="4" w:space="0" w:color="000000"/>
            </w:tcBorders>
            <w:vAlign w:val="center"/>
            <w:hideMark/>
          </w:tcPr>
          <w:p w14:paraId="06F8EC3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1134" w:type="dxa"/>
            <w:tcBorders>
              <w:top w:val="nil"/>
              <w:left w:val="nil"/>
              <w:bottom w:val="single" w:sz="4" w:space="0" w:color="000000"/>
              <w:right w:val="single" w:sz="4" w:space="0" w:color="000000"/>
            </w:tcBorders>
            <w:vAlign w:val="center"/>
            <w:hideMark/>
          </w:tcPr>
          <w:p w14:paraId="168AFCA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D0B8A7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16,10</w:t>
            </w:r>
          </w:p>
        </w:tc>
        <w:tc>
          <w:tcPr>
            <w:tcW w:w="978" w:type="dxa"/>
            <w:tcBorders>
              <w:top w:val="nil"/>
              <w:left w:val="nil"/>
              <w:bottom w:val="single" w:sz="4" w:space="0" w:color="000000"/>
              <w:right w:val="single" w:sz="4" w:space="0" w:color="000000"/>
            </w:tcBorders>
            <w:vAlign w:val="center"/>
            <w:hideMark/>
          </w:tcPr>
          <w:p w14:paraId="6ECC55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FEC2D5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1294FB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1CDB4C2"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BA276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729E7DB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Toaleta damska</w:t>
            </w:r>
          </w:p>
        </w:tc>
        <w:tc>
          <w:tcPr>
            <w:tcW w:w="1131" w:type="dxa"/>
            <w:tcBorders>
              <w:top w:val="nil"/>
              <w:left w:val="nil"/>
              <w:bottom w:val="single" w:sz="4" w:space="0" w:color="000000"/>
              <w:right w:val="single" w:sz="4" w:space="0" w:color="000000"/>
            </w:tcBorders>
            <w:vAlign w:val="center"/>
            <w:hideMark/>
          </w:tcPr>
          <w:p w14:paraId="454AA05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16,47</w:t>
            </w:r>
          </w:p>
        </w:tc>
        <w:tc>
          <w:tcPr>
            <w:tcW w:w="1134" w:type="dxa"/>
            <w:tcBorders>
              <w:top w:val="nil"/>
              <w:left w:val="nil"/>
              <w:bottom w:val="single" w:sz="4" w:space="0" w:color="000000"/>
              <w:right w:val="single" w:sz="4" w:space="0" w:color="000000"/>
            </w:tcBorders>
            <w:vAlign w:val="center"/>
            <w:hideMark/>
          </w:tcPr>
          <w:p w14:paraId="5AF6EE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E25688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16,47</w:t>
            </w:r>
          </w:p>
        </w:tc>
        <w:tc>
          <w:tcPr>
            <w:tcW w:w="978" w:type="dxa"/>
            <w:tcBorders>
              <w:top w:val="nil"/>
              <w:left w:val="nil"/>
              <w:bottom w:val="single" w:sz="4" w:space="0" w:color="000000"/>
              <w:right w:val="single" w:sz="4" w:space="0" w:color="000000"/>
            </w:tcBorders>
            <w:vAlign w:val="center"/>
            <w:hideMark/>
          </w:tcPr>
          <w:p w14:paraId="0C27948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578D8B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81E41F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05FFB7EC"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5111E2C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309</w:t>
            </w:r>
          </w:p>
        </w:tc>
        <w:tc>
          <w:tcPr>
            <w:tcW w:w="2819" w:type="dxa"/>
            <w:tcBorders>
              <w:top w:val="nil"/>
              <w:left w:val="nil"/>
              <w:bottom w:val="single" w:sz="4" w:space="0" w:color="000000"/>
              <w:right w:val="single" w:sz="4" w:space="0" w:color="000000"/>
            </w:tcBorders>
            <w:vAlign w:val="center"/>
            <w:hideMark/>
          </w:tcPr>
          <w:p w14:paraId="3634F2A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Serwerownia</w:t>
            </w:r>
          </w:p>
        </w:tc>
        <w:tc>
          <w:tcPr>
            <w:tcW w:w="1131" w:type="dxa"/>
            <w:tcBorders>
              <w:top w:val="nil"/>
              <w:left w:val="nil"/>
              <w:bottom w:val="single" w:sz="4" w:space="0" w:color="000000"/>
              <w:right w:val="single" w:sz="4" w:space="0" w:color="000000"/>
            </w:tcBorders>
            <w:vAlign w:val="center"/>
            <w:hideMark/>
          </w:tcPr>
          <w:p w14:paraId="284F04F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13,01</w:t>
            </w:r>
          </w:p>
        </w:tc>
        <w:tc>
          <w:tcPr>
            <w:tcW w:w="1134" w:type="dxa"/>
            <w:tcBorders>
              <w:top w:val="nil"/>
              <w:left w:val="nil"/>
              <w:bottom w:val="single" w:sz="4" w:space="0" w:color="000000"/>
              <w:right w:val="single" w:sz="4" w:space="0" w:color="000000"/>
            </w:tcBorders>
            <w:vAlign w:val="center"/>
            <w:hideMark/>
          </w:tcPr>
          <w:p w14:paraId="7A7EF01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2CE8E0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13,01</w:t>
            </w:r>
          </w:p>
        </w:tc>
        <w:tc>
          <w:tcPr>
            <w:tcW w:w="978" w:type="dxa"/>
            <w:tcBorders>
              <w:top w:val="nil"/>
              <w:left w:val="nil"/>
              <w:bottom w:val="single" w:sz="4" w:space="0" w:color="000000"/>
              <w:right w:val="single" w:sz="4" w:space="0" w:color="000000"/>
            </w:tcBorders>
            <w:vAlign w:val="center"/>
            <w:hideMark/>
          </w:tcPr>
          <w:p w14:paraId="792CA3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08190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c>
          <w:tcPr>
            <w:tcW w:w="1675" w:type="dxa"/>
            <w:tcBorders>
              <w:top w:val="nil"/>
              <w:left w:val="nil"/>
              <w:bottom w:val="single" w:sz="4" w:space="0" w:color="000000"/>
              <w:right w:val="single" w:sz="4" w:space="0" w:color="000000"/>
            </w:tcBorders>
            <w:vAlign w:val="center"/>
            <w:hideMark/>
          </w:tcPr>
          <w:p w14:paraId="458A816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7BD7CEE0"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53A24F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308</w:t>
            </w:r>
          </w:p>
        </w:tc>
        <w:tc>
          <w:tcPr>
            <w:tcW w:w="2819" w:type="dxa"/>
            <w:tcBorders>
              <w:top w:val="nil"/>
              <w:left w:val="nil"/>
              <w:bottom w:val="single" w:sz="4" w:space="0" w:color="000000"/>
              <w:right w:val="single" w:sz="4" w:space="0" w:color="000000"/>
            </w:tcBorders>
            <w:vAlign w:val="center"/>
            <w:hideMark/>
          </w:tcPr>
          <w:p w14:paraId="14C3EB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3B2027E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16,88</w:t>
            </w:r>
          </w:p>
        </w:tc>
        <w:tc>
          <w:tcPr>
            <w:tcW w:w="1134" w:type="dxa"/>
            <w:tcBorders>
              <w:top w:val="nil"/>
              <w:left w:val="nil"/>
              <w:bottom w:val="single" w:sz="4" w:space="0" w:color="000000"/>
              <w:right w:val="single" w:sz="4" w:space="0" w:color="000000"/>
            </w:tcBorders>
            <w:vAlign w:val="center"/>
            <w:hideMark/>
          </w:tcPr>
          <w:p w14:paraId="5BA7BD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16,88</w:t>
            </w:r>
          </w:p>
        </w:tc>
        <w:tc>
          <w:tcPr>
            <w:tcW w:w="838" w:type="dxa"/>
            <w:tcBorders>
              <w:top w:val="nil"/>
              <w:left w:val="nil"/>
              <w:bottom w:val="single" w:sz="4" w:space="0" w:color="000000"/>
              <w:right w:val="single" w:sz="4" w:space="0" w:color="000000"/>
            </w:tcBorders>
            <w:vAlign w:val="center"/>
            <w:hideMark/>
          </w:tcPr>
          <w:p w14:paraId="4D268F9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B5F79D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8D1C26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21B19E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E7F4CE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F6AA4A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307</w:t>
            </w:r>
          </w:p>
        </w:tc>
        <w:tc>
          <w:tcPr>
            <w:tcW w:w="2819" w:type="dxa"/>
            <w:tcBorders>
              <w:top w:val="nil"/>
              <w:left w:val="nil"/>
              <w:bottom w:val="single" w:sz="4" w:space="0" w:color="000000"/>
              <w:right w:val="single" w:sz="4" w:space="0" w:color="000000"/>
            </w:tcBorders>
            <w:vAlign w:val="center"/>
            <w:hideMark/>
          </w:tcPr>
          <w:p w14:paraId="093BFB8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Pracownia językowa</w:t>
            </w:r>
          </w:p>
        </w:tc>
        <w:tc>
          <w:tcPr>
            <w:tcW w:w="1131" w:type="dxa"/>
            <w:tcBorders>
              <w:top w:val="nil"/>
              <w:left w:val="nil"/>
              <w:bottom w:val="single" w:sz="4" w:space="0" w:color="000000"/>
              <w:right w:val="single" w:sz="4" w:space="0" w:color="000000"/>
            </w:tcBorders>
            <w:vAlign w:val="center"/>
            <w:hideMark/>
          </w:tcPr>
          <w:p w14:paraId="5D2D47D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33,40</w:t>
            </w:r>
          </w:p>
        </w:tc>
        <w:tc>
          <w:tcPr>
            <w:tcW w:w="1134" w:type="dxa"/>
            <w:tcBorders>
              <w:top w:val="nil"/>
              <w:left w:val="nil"/>
              <w:bottom w:val="single" w:sz="4" w:space="0" w:color="000000"/>
              <w:right w:val="single" w:sz="4" w:space="0" w:color="000000"/>
            </w:tcBorders>
            <w:vAlign w:val="center"/>
            <w:hideMark/>
          </w:tcPr>
          <w:p w14:paraId="2D2A5FE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33,40</w:t>
            </w:r>
          </w:p>
        </w:tc>
        <w:tc>
          <w:tcPr>
            <w:tcW w:w="838" w:type="dxa"/>
            <w:tcBorders>
              <w:top w:val="nil"/>
              <w:left w:val="nil"/>
              <w:bottom w:val="single" w:sz="4" w:space="0" w:color="000000"/>
              <w:right w:val="single" w:sz="4" w:space="0" w:color="000000"/>
            </w:tcBorders>
            <w:vAlign w:val="center"/>
            <w:hideMark/>
          </w:tcPr>
          <w:p w14:paraId="4DAE9F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3F2AB9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5253EC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60E59F4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4B740837"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23D849D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306</w:t>
            </w:r>
          </w:p>
        </w:tc>
        <w:tc>
          <w:tcPr>
            <w:tcW w:w="2819" w:type="dxa"/>
            <w:tcBorders>
              <w:top w:val="nil"/>
              <w:left w:val="nil"/>
              <w:bottom w:val="single" w:sz="4" w:space="0" w:color="000000"/>
              <w:right w:val="single" w:sz="4" w:space="0" w:color="000000"/>
            </w:tcBorders>
            <w:vAlign w:val="center"/>
            <w:hideMark/>
          </w:tcPr>
          <w:p w14:paraId="3B96B8D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socjalny - WNZ</w:t>
            </w:r>
          </w:p>
        </w:tc>
        <w:tc>
          <w:tcPr>
            <w:tcW w:w="1131" w:type="dxa"/>
            <w:tcBorders>
              <w:top w:val="nil"/>
              <w:left w:val="nil"/>
              <w:bottom w:val="single" w:sz="4" w:space="0" w:color="000000"/>
              <w:right w:val="single" w:sz="4" w:space="0" w:color="000000"/>
            </w:tcBorders>
            <w:vAlign w:val="center"/>
            <w:hideMark/>
          </w:tcPr>
          <w:p w14:paraId="203DFF3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16,28</w:t>
            </w:r>
          </w:p>
        </w:tc>
        <w:tc>
          <w:tcPr>
            <w:tcW w:w="1134" w:type="dxa"/>
            <w:tcBorders>
              <w:top w:val="nil"/>
              <w:left w:val="nil"/>
              <w:bottom w:val="single" w:sz="4" w:space="0" w:color="000000"/>
              <w:right w:val="single" w:sz="4" w:space="0" w:color="000000"/>
            </w:tcBorders>
            <w:vAlign w:val="center"/>
            <w:hideMark/>
          </w:tcPr>
          <w:p w14:paraId="057515D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16,28</w:t>
            </w:r>
          </w:p>
        </w:tc>
        <w:tc>
          <w:tcPr>
            <w:tcW w:w="838" w:type="dxa"/>
            <w:tcBorders>
              <w:top w:val="nil"/>
              <w:left w:val="nil"/>
              <w:bottom w:val="single" w:sz="4" w:space="0" w:color="000000"/>
              <w:right w:val="single" w:sz="4" w:space="0" w:color="000000"/>
            </w:tcBorders>
            <w:vAlign w:val="center"/>
            <w:hideMark/>
          </w:tcPr>
          <w:p w14:paraId="77D45ED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946D6E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DAF98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74697B7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6CDB53F"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A99E27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305</w:t>
            </w:r>
          </w:p>
        </w:tc>
        <w:tc>
          <w:tcPr>
            <w:tcW w:w="2819" w:type="dxa"/>
            <w:tcBorders>
              <w:top w:val="nil"/>
              <w:left w:val="nil"/>
              <w:bottom w:val="single" w:sz="4" w:space="0" w:color="000000"/>
              <w:right w:val="single" w:sz="4" w:space="0" w:color="000000"/>
            </w:tcBorders>
            <w:vAlign w:val="center"/>
            <w:hideMark/>
          </w:tcPr>
          <w:p w14:paraId="1C92E41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Pracownia językowa</w:t>
            </w:r>
          </w:p>
        </w:tc>
        <w:tc>
          <w:tcPr>
            <w:tcW w:w="1131" w:type="dxa"/>
            <w:tcBorders>
              <w:top w:val="nil"/>
              <w:left w:val="nil"/>
              <w:bottom w:val="single" w:sz="4" w:space="0" w:color="000000"/>
              <w:right w:val="single" w:sz="4" w:space="0" w:color="000000"/>
            </w:tcBorders>
            <w:vAlign w:val="center"/>
            <w:hideMark/>
          </w:tcPr>
          <w:p w14:paraId="4A4480B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51,37</w:t>
            </w:r>
          </w:p>
        </w:tc>
        <w:tc>
          <w:tcPr>
            <w:tcW w:w="1134" w:type="dxa"/>
            <w:tcBorders>
              <w:top w:val="nil"/>
              <w:left w:val="nil"/>
              <w:bottom w:val="single" w:sz="4" w:space="0" w:color="000000"/>
              <w:right w:val="single" w:sz="4" w:space="0" w:color="000000"/>
            </w:tcBorders>
            <w:vAlign w:val="center"/>
            <w:hideMark/>
          </w:tcPr>
          <w:p w14:paraId="410C03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51,37</w:t>
            </w:r>
          </w:p>
        </w:tc>
        <w:tc>
          <w:tcPr>
            <w:tcW w:w="838" w:type="dxa"/>
            <w:tcBorders>
              <w:top w:val="nil"/>
              <w:left w:val="nil"/>
              <w:bottom w:val="single" w:sz="4" w:space="0" w:color="000000"/>
              <w:right w:val="single" w:sz="4" w:space="0" w:color="000000"/>
            </w:tcBorders>
            <w:vAlign w:val="center"/>
            <w:hideMark/>
          </w:tcPr>
          <w:p w14:paraId="04DD86C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1893D1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8F974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24EF526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1B10DFDE"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6F3DD32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304</w:t>
            </w:r>
          </w:p>
        </w:tc>
        <w:tc>
          <w:tcPr>
            <w:tcW w:w="2819" w:type="dxa"/>
            <w:tcBorders>
              <w:top w:val="nil"/>
              <w:left w:val="nil"/>
              <w:bottom w:val="single" w:sz="4" w:space="0" w:color="000000"/>
              <w:right w:val="single" w:sz="4" w:space="0" w:color="000000"/>
            </w:tcBorders>
            <w:vAlign w:val="center"/>
            <w:hideMark/>
          </w:tcPr>
          <w:p w14:paraId="31DA021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Pracownia językowa</w:t>
            </w:r>
          </w:p>
        </w:tc>
        <w:tc>
          <w:tcPr>
            <w:tcW w:w="1131" w:type="dxa"/>
            <w:tcBorders>
              <w:top w:val="nil"/>
              <w:left w:val="nil"/>
              <w:bottom w:val="single" w:sz="4" w:space="0" w:color="000000"/>
              <w:right w:val="single" w:sz="4" w:space="0" w:color="000000"/>
            </w:tcBorders>
            <w:vAlign w:val="center"/>
            <w:hideMark/>
          </w:tcPr>
          <w:p w14:paraId="138F097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51,75</w:t>
            </w:r>
          </w:p>
        </w:tc>
        <w:tc>
          <w:tcPr>
            <w:tcW w:w="1134" w:type="dxa"/>
            <w:tcBorders>
              <w:top w:val="nil"/>
              <w:left w:val="nil"/>
              <w:bottom w:val="single" w:sz="4" w:space="0" w:color="000000"/>
              <w:right w:val="single" w:sz="4" w:space="0" w:color="000000"/>
            </w:tcBorders>
            <w:vAlign w:val="center"/>
            <w:hideMark/>
          </w:tcPr>
          <w:p w14:paraId="716BF82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51,75</w:t>
            </w:r>
          </w:p>
        </w:tc>
        <w:tc>
          <w:tcPr>
            <w:tcW w:w="838" w:type="dxa"/>
            <w:tcBorders>
              <w:top w:val="nil"/>
              <w:left w:val="nil"/>
              <w:bottom w:val="single" w:sz="4" w:space="0" w:color="000000"/>
              <w:right w:val="single" w:sz="4" w:space="0" w:color="000000"/>
            </w:tcBorders>
            <w:vAlign w:val="center"/>
            <w:hideMark/>
          </w:tcPr>
          <w:p w14:paraId="561B875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92333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67E5FA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92753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51F9988B"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1FE7AD7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303</w:t>
            </w:r>
          </w:p>
        </w:tc>
        <w:tc>
          <w:tcPr>
            <w:tcW w:w="2819" w:type="dxa"/>
            <w:tcBorders>
              <w:top w:val="nil"/>
              <w:left w:val="nil"/>
              <w:bottom w:val="single" w:sz="4" w:space="0" w:color="000000"/>
              <w:right w:val="single" w:sz="4" w:space="0" w:color="000000"/>
            </w:tcBorders>
            <w:vAlign w:val="center"/>
            <w:hideMark/>
          </w:tcPr>
          <w:p w14:paraId="15F79B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biurowy (dydaktyków)</w:t>
            </w:r>
          </w:p>
        </w:tc>
        <w:tc>
          <w:tcPr>
            <w:tcW w:w="1131" w:type="dxa"/>
            <w:tcBorders>
              <w:top w:val="nil"/>
              <w:left w:val="nil"/>
              <w:bottom w:val="single" w:sz="4" w:space="0" w:color="000000"/>
              <w:right w:val="single" w:sz="4" w:space="0" w:color="000000"/>
            </w:tcBorders>
            <w:vAlign w:val="center"/>
            <w:hideMark/>
          </w:tcPr>
          <w:p w14:paraId="5723F02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16,70</w:t>
            </w:r>
          </w:p>
        </w:tc>
        <w:tc>
          <w:tcPr>
            <w:tcW w:w="1134" w:type="dxa"/>
            <w:tcBorders>
              <w:top w:val="nil"/>
              <w:left w:val="nil"/>
              <w:bottom w:val="single" w:sz="4" w:space="0" w:color="000000"/>
              <w:right w:val="single" w:sz="4" w:space="0" w:color="000000"/>
            </w:tcBorders>
            <w:vAlign w:val="center"/>
            <w:hideMark/>
          </w:tcPr>
          <w:p w14:paraId="18C1448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16,70</w:t>
            </w:r>
          </w:p>
        </w:tc>
        <w:tc>
          <w:tcPr>
            <w:tcW w:w="838" w:type="dxa"/>
            <w:tcBorders>
              <w:top w:val="nil"/>
              <w:left w:val="nil"/>
              <w:bottom w:val="single" w:sz="4" w:space="0" w:color="000000"/>
              <w:right w:val="single" w:sz="4" w:space="0" w:color="000000"/>
            </w:tcBorders>
            <w:vAlign w:val="center"/>
            <w:hideMark/>
          </w:tcPr>
          <w:p w14:paraId="496F2E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95168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3293047" w14:textId="77777777" w:rsidR="0048461D" w:rsidRPr="00F72375" w:rsidRDefault="0048461D" w:rsidP="00736EF4">
            <w:pPr>
              <w:spacing w:after="0" w:line="240" w:lineRule="auto"/>
              <w:jc w:val="center"/>
              <w:rPr>
                <w:rFonts w:ascii="Times New Roman" w:eastAsia="Times New Roman" w:hAnsi="Times New Roman"/>
                <w:color w:val="FF0000"/>
                <w:sz w:val="24"/>
                <w:szCs w:val="24"/>
                <w:lang w:eastAsia="pl-PL"/>
              </w:rPr>
            </w:pPr>
            <w:r w:rsidRPr="00F72375">
              <w:rPr>
                <w:rFonts w:ascii="Times New Roman" w:eastAsia="Times New Roman" w:hAnsi="Times New Roman"/>
                <w:color w:val="FF0000"/>
                <w:sz w:val="24"/>
                <w:szCs w:val="24"/>
                <w:lang w:eastAsia="pl-PL"/>
              </w:rPr>
              <w:t> </w:t>
            </w:r>
          </w:p>
        </w:tc>
        <w:tc>
          <w:tcPr>
            <w:tcW w:w="1675" w:type="dxa"/>
            <w:tcBorders>
              <w:top w:val="nil"/>
              <w:left w:val="nil"/>
              <w:bottom w:val="single" w:sz="4" w:space="0" w:color="000000"/>
              <w:right w:val="single" w:sz="4" w:space="0" w:color="000000"/>
            </w:tcBorders>
            <w:vAlign w:val="center"/>
            <w:hideMark/>
          </w:tcPr>
          <w:p w14:paraId="6E2DEA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516C0719"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CEBC5A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302</w:t>
            </w:r>
          </w:p>
        </w:tc>
        <w:tc>
          <w:tcPr>
            <w:tcW w:w="2819" w:type="dxa"/>
            <w:tcBorders>
              <w:top w:val="nil"/>
              <w:left w:val="nil"/>
              <w:bottom w:val="single" w:sz="4" w:space="0" w:color="000000"/>
              <w:right w:val="single" w:sz="4" w:space="0" w:color="000000"/>
            </w:tcBorders>
            <w:vAlign w:val="center"/>
            <w:hideMark/>
          </w:tcPr>
          <w:p w14:paraId="4C09776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Pracownia dydaktyczna</w:t>
            </w:r>
          </w:p>
        </w:tc>
        <w:tc>
          <w:tcPr>
            <w:tcW w:w="1131" w:type="dxa"/>
            <w:tcBorders>
              <w:top w:val="nil"/>
              <w:left w:val="nil"/>
              <w:bottom w:val="single" w:sz="4" w:space="0" w:color="000000"/>
              <w:right w:val="single" w:sz="4" w:space="0" w:color="000000"/>
            </w:tcBorders>
            <w:vAlign w:val="center"/>
            <w:hideMark/>
          </w:tcPr>
          <w:p w14:paraId="2236499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50,82</w:t>
            </w:r>
          </w:p>
        </w:tc>
        <w:tc>
          <w:tcPr>
            <w:tcW w:w="1134" w:type="dxa"/>
            <w:tcBorders>
              <w:top w:val="nil"/>
              <w:left w:val="nil"/>
              <w:bottom w:val="single" w:sz="4" w:space="0" w:color="000000"/>
              <w:right w:val="single" w:sz="4" w:space="0" w:color="000000"/>
            </w:tcBorders>
            <w:vAlign w:val="center"/>
            <w:hideMark/>
          </w:tcPr>
          <w:p w14:paraId="17B1EEE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50,82</w:t>
            </w:r>
          </w:p>
        </w:tc>
        <w:tc>
          <w:tcPr>
            <w:tcW w:w="838" w:type="dxa"/>
            <w:tcBorders>
              <w:top w:val="nil"/>
              <w:left w:val="nil"/>
              <w:bottom w:val="single" w:sz="4" w:space="0" w:color="000000"/>
              <w:right w:val="single" w:sz="4" w:space="0" w:color="000000"/>
            </w:tcBorders>
            <w:vAlign w:val="center"/>
            <w:hideMark/>
          </w:tcPr>
          <w:p w14:paraId="20273E4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C8E122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15A1CA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490A3A5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6207866E"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9477E0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66BAC63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w:t>
            </w:r>
          </w:p>
        </w:tc>
        <w:tc>
          <w:tcPr>
            <w:tcW w:w="1131" w:type="dxa"/>
            <w:tcBorders>
              <w:top w:val="nil"/>
              <w:left w:val="nil"/>
              <w:bottom w:val="single" w:sz="4" w:space="0" w:color="000000"/>
              <w:right w:val="single" w:sz="4" w:space="0" w:color="000000"/>
            </w:tcBorders>
            <w:vAlign w:val="center"/>
            <w:hideMark/>
          </w:tcPr>
          <w:p w14:paraId="2653B0A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23,85</w:t>
            </w:r>
          </w:p>
        </w:tc>
        <w:tc>
          <w:tcPr>
            <w:tcW w:w="1134" w:type="dxa"/>
            <w:tcBorders>
              <w:top w:val="nil"/>
              <w:left w:val="nil"/>
              <w:bottom w:val="single" w:sz="4" w:space="0" w:color="000000"/>
              <w:right w:val="single" w:sz="4" w:space="0" w:color="000000"/>
            </w:tcBorders>
            <w:vAlign w:val="center"/>
            <w:hideMark/>
          </w:tcPr>
          <w:p w14:paraId="73ACF4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D1D3F7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23,85</w:t>
            </w:r>
          </w:p>
        </w:tc>
        <w:tc>
          <w:tcPr>
            <w:tcW w:w="978" w:type="dxa"/>
            <w:tcBorders>
              <w:top w:val="nil"/>
              <w:left w:val="nil"/>
              <w:bottom w:val="single" w:sz="4" w:space="0" w:color="000000"/>
              <w:right w:val="single" w:sz="4" w:space="0" w:color="000000"/>
            </w:tcBorders>
            <w:vAlign w:val="center"/>
            <w:hideMark/>
          </w:tcPr>
          <w:p w14:paraId="7618B71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D348E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5444DCF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BA79209"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2C865A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301</w:t>
            </w:r>
          </w:p>
        </w:tc>
        <w:tc>
          <w:tcPr>
            <w:tcW w:w="2819" w:type="dxa"/>
            <w:tcBorders>
              <w:top w:val="nil"/>
              <w:left w:val="nil"/>
              <w:bottom w:val="single" w:sz="4" w:space="0" w:color="000000"/>
              <w:right w:val="single" w:sz="4" w:space="0" w:color="000000"/>
            </w:tcBorders>
            <w:vAlign w:val="center"/>
            <w:hideMark/>
          </w:tcPr>
          <w:p w14:paraId="4CF183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Sala Dziedzictwa Kulturowego Południowego Podlasia</w:t>
            </w:r>
          </w:p>
        </w:tc>
        <w:tc>
          <w:tcPr>
            <w:tcW w:w="1131" w:type="dxa"/>
            <w:tcBorders>
              <w:top w:val="nil"/>
              <w:left w:val="nil"/>
              <w:bottom w:val="single" w:sz="4" w:space="0" w:color="000000"/>
              <w:right w:val="single" w:sz="4" w:space="0" w:color="000000"/>
            </w:tcBorders>
            <w:vAlign w:val="center"/>
            <w:hideMark/>
          </w:tcPr>
          <w:p w14:paraId="684F98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20,86</w:t>
            </w:r>
          </w:p>
        </w:tc>
        <w:tc>
          <w:tcPr>
            <w:tcW w:w="1134" w:type="dxa"/>
            <w:tcBorders>
              <w:top w:val="nil"/>
              <w:left w:val="nil"/>
              <w:bottom w:val="single" w:sz="4" w:space="0" w:color="000000"/>
              <w:right w:val="single" w:sz="4" w:space="0" w:color="000000"/>
            </w:tcBorders>
            <w:vAlign w:val="center"/>
            <w:hideMark/>
          </w:tcPr>
          <w:p w14:paraId="508DD0C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20,86</w:t>
            </w:r>
          </w:p>
        </w:tc>
        <w:tc>
          <w:tcPr>
            <w:tcW w:w="838" w:type="dxa"/>
            <w:tcBorders>
              <w:top w:val="nil"/>
              <w:left w:val="nil"/>
              <w:bottom w:val="single" w:sz="4" w:space="0" w:color="000000"/>
              <w:right w:val="single" w:sz="4" w:space="0" w:color="000000"/>
            </w:tcBorders>
            <w:vAlign w:val="center"/>
            <w:hideMark/>
          </w:tcPr>
          <w:p w14:paraId="6B8F921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DE3C1A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58A4E3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c>
          <w:tcPr>
            <w:tcW w:w="1675" w:type="dxa"/>
            <w:tcBorders>
              <w:top w:val="nil"/>
              <w:left w:val="nil"/>
              <w:bottom w:val="single" w:sz="4" w:space="0" w:color="000000"/>
              <w:right w:val="single" w:sz="4" w:space="0" w:color="000000"/>
            </w:tcBorders>
            <w:vAlign w:val="center"/>
            <w:hideMark/>
          </w:tcPr>
          <w:p w14:paraId="45E830C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miesiącu</w:t>
            </w:r>
          </w:p>
        </w:tc>
      </w:tr>
      <w:tr w:rsidR="0048461D" w:rsidRPr="00F72375" w14:paraId="34955EEA"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5FC18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300</w:t>
            </w:r>
          </w:p>
        </w:tc>
        <w:tc>
          <w:tcPr>
            <w:tcW w:w="2819" w:type="dxa"/>
            <w:tcBorders>
              <w:top w:val="nil"/>
              <w:left w:val="nil"/>
              <w:bottom w:val="single" w:sz="4" w:space="0" w:color="000000"/>
              <w:right w:val="single" w:sz="4" w:space="0" w:color="000000"/>
            </w:tcBorders>
            <w:vAlign w:val="center"/>
            <w:hideMark/>
          </w:tcPr>
          <w:p w14:paraId="633BA0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Salka seminaryjna</w:t>
            </w:r>
          </w:p>
        </w:tc>
        <w:tc>
          <w:tcPr>
            <w:tcW w:w="1131" w:type="dxa"/>
            <w:tcBorders>
              <w:top w:val="nil"/>
              <w:left w:val="nil"/>
              <w:bottom w:val="single" w:sz="4" w:space="0" w:color="000000"/>
              <w:right w:val="single" w:sz="4" w:space="0" w:color="000000"/>
            </w:tcBorders>
            <w:vAlign w:val="center"/>
            <w:hideMark/>
          </w:tcPr>
          <w:p w14:paraId="01845B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23,65</w:t>
            </w:r>
          </w:p>
        </w:tc>
        <w:tc>
          <w:tcPr>
            <w:tcW w:w="1134" w:type="dxa"/>
            <w:tcBorders>
              <w:top w:val="nil"/>
              <w:left w:val="nil"/>
              <w:bottom w:val="single" w:sz="4" w:space="0" w:color="000000"/>
              <w:right w:val="single" w:sz="4" w:space="0" w:color="000000"/>
            </w:tcBorders>
            <w:vAlign w:val="center"/>
            <w:hideMark/>
          </w:tcPr>
          <w:p w14:paraId="4DAC2CB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23,65</w:t>
            </w:r>
          </w:p>
        </w:tc>
        <w:tc>
          <w:tcPr>
            <w:tcW w:w="838" w:type="dxa"/>
            <w:tcBorders>
              <w:top w:val="nil"/>
              <w:left w:val="nil"/>
              <w:bottom w:val="single" w:sz="4" w:space="0" w:color="000000"/>
              <w:right w:val="single" w:sz="4" w:space="0" w:color="000000"/>
            </w:tcBorders>
            <w:vAlign w:val="center"/>
            <w:hideMark/>
          </w:tcPr>
          <w:p w14:paraId="613D2DB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310CA9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63899E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 razy w tygodniu (dni robocze)</w:t>
            </w:r>
          </w:p>
        </w:tc>
        <w:tc>
          <w:tcPr>
            <w:tcW w:w="1675" w:type="dxa"/>
            <w:tcBorders>
              <w:top w:val="nil"/>
              <w:left w:val="nil"/>
              <w:bottom w:val="single" w:sz="4" w:space="0" w:color="000000"/>
              <w:right w:val="single" w:sz="4" w:space="0" w:color="000000"/>
            </w:tcBorders>
            <w:vAlign w:val="center"/>
            <w:hideMark/>
          </w:tcPr>
          <w:p w14:paraId="34763D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 raz w tygodniu</w:t>
            </w:r>
          </w:p>
        </w:tc>
      </w:tr>
      <w:tr w:rsidR="0048461D" w:rsidRPr="00F72375" w14:paraId="7E4A50C3" w14:textId="77777777" w:rsidTr="003F784D">
        <w:trPr>
          <w:trHeight w:val="720"/>
          <w:jc w:val="center"/>
        </w:trPr>
        <w:tc>
          <w:tcPr>
            <w:tcW w:w="1086" w:type="dxa"/>
            <w:tcBorders>
              <w:top w:val="nil"/>
              <w:left w:val="single" w:sz="4" w:space="0" w:color="000000"/>
              <w:bottom w:val="single" w:sz="4" w:space="0" w:color="000000"/>
              <w:right w:val="single" w:sz="4" w:space="0" w:color="000000"/>
            </w:tcBorders>
            <w:shd w:val="clear" w:color="D9D9D9" w:fill="D9D9D9"/>
            <w:vAlign w:val="center"/>
            <w:hideMark/>
          </w:tcPr>
          <w:p w14:paraId="1941EEB6"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Nr pomieszczenia</w:t>
            </w:r>
          </w:p>
        </w:tc>
        <w:tc>
          <w:tcPr>
            <w:tcW w:w="2819" w:type="dxa"/>
            <w:tcBorders>
              <w:top w:val="nil"/>
              <w:left w:val="nil"/>
              <w:bottom w:val="single" w:sz="4" w:space="0" w:color="000000"/>
              <w:right w:val="single" w:sz="4" w:space="0" w:color="000000"/>
            </w:tcBorders>
            <w:shd w:val="clear" w:color="BFBFBF" w:fill="BFBFBF"/>
            <w:vAlign w:val="center"/>
            <w:hideMark/>
          </w:tcPr>
          <w:p w14:paraId="116F80AE"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Biblioteka</w:t>
            </w:r>
          </w:p>
        </w:tc>
        <w:tc>
          <w:tcPr>
            <w:tcW w:w="1131" w:type="dxa"/>
            <w:tcBorders>
              <w:top w:val="nil"/>
              <w:left w:val="nil"/>
              <w:bottom w:val="single" w:sz="4" w:space="0" w:color="000000"/>
              <w:right w:val="single" w:sz="4" w:space="0" w:color="000000"/>
            </w:tcBorders>
            <w:vAlign w:val="center"/>
            <w:hideMark/>
          </w:tcPr>
          <w:p w14:paraId="7DA84E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3CD4B24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6C897E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87741C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nil"/>
              <w:right w:val="single" w:sz="4" w:space="0" w:color="000000"/>
            </w:tcBorders>
            <w:vAlign w:val="center"/>
            <w:hideMark/>
          </w:tcPr>
          <w:p w14:paraId="3223E549"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Częstotliwość sprzątania – czynności podstawowe</w:t>
            </w:r>
          </w:p>
        </w:tc>
        <w:tc>
          <w:tcPr>
            <w:tcW w:w="1675" w:type="dxa"/>
            <w:tcBorders>
              <w:top w:val="nil"/>
              <w:left w:val="nil"/>
              <w:bottom w:val="nil"/>
              <w:right w:val="single" w:sz="4" w:space="0" w:color="000000"/>
            </w:tcBorders>
            <w:vAlign w:val="center"/>
            <w:hideMark/>
          </w:tcPr>
          <w:p w14:paraId="261FE183"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 xml:space="preserve">Częstotliwość sprzątania – czynności pozostałe </w:t>
            </w:r>
          </w:p>
        </w:tc>
      </w:tr>
      <w:tr w:rsidR="0048461D" w:rsidRPr="00F72375" w14:paraId="0DDD6ADC"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1A431FD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1C28EE72"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PIWNICA</w:t>
            </w:r>
          </w:p>
        </w:tc>
        <w:tc>
          <w:tcPr>
            <w:tcW w:w="1131" w:type="dxa"/>
            <w:tcBorders>
              <w:top w:val="nil"/>
              <w:left w:val="nil"/>
              <w:bottom w:val="single" w:sz="4" w:space="0" w:color="000000"/>
              <w:right w:val="single" w:sz="4" w:space="0" w:color="000000"/>
            </w:tcBorders>
            <w:vAlign w:val="center"/>
            <w:hideMark/>
          </w:tcPr>
          <w:p w14:paraId="69504A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48470E7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9025EF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nil"/>
            </w:tcBorders>
            <w:vAlign w:val="center"/>
            <w:hideMark/>
          </w:tcPr>
          <w:p w14:paraId="1B01257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single" w:sz="4" w:space="0" w:color="000000"/>
              <w:left w:val="single" w:sz="4" w:space="0" w:color="000000"/>
              <w:bottom w:val="single" w:sz="4" w:space="0" w:color="000000"/>
              <w:right w:val="single" w:sz="4" w:space="0" w:color="000000"/>
            </w:tcBorders>
            <w:vAlign w:val="center"/>
            <w:hideMark/>
          </w:tcPr>
          <w:p w14:paraId="1607C9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675" w:type="dxa"/>
            <w:tcBorders>
              <w:top w:val="single" w:sz="4" w:space="0" w:color="000000"/>
              <w:left w:val="nil"/>
              <w:bottom w:val="single" w:sz="4" w:space="0" w:color="000000"/>
              <w:right w:val="single" w:sz="4" w:space="0" w:color="000000"/>
            </w:tcBorders>
            <w:vAlign w:val="center"/>
            <w:hideMark/>
          </w:tcPr>
          <w:p w14:paraId="43B8209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1CA68A53"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296B653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-1</w:t>
            </w:r>
          </w:p>
        </w:tc>
        <w:tc>
          <w:tcPr>
            <w:tcW w:w="2819" w:type="dxa"/>
            <w:tcBorders>
              <w:top w:val="nil"/>
              <w:left w:val="nil"/>
              <w:bottom w:val="single" w:sz="4" w:space="0" w:color="000000"/>
              <w:right w:val="single" w:sz="4" w:space="0" w:color="000000"/>
            </w:tcBorders>
            <w:vAlign w:val="center"/>
            <w:hideMark/>
          </w:tcPr>
          <w:p w14:paraId="1815D47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MAGAZYN KSIĄŻEK</w:t>
            </w:r>
          </w:p>
        </w:tc>
        <w:tc>
          <w:tcPr>
            <w:tcW w:w="1131" w:type="dxa"/>
            <w:tcBorders>
              <w:top w:val="nil"/>
              <w:left w:val="nil"/>
              <w:bottom w:val="single" w:sz="4" w:space="0" w:color="000000"/>
              <w:right w:val="single" w:sz="4" w:space="0" w:color="000000"/>
            </w:tcBorders>
            <w:vAlign w:val="center"/>
            <w:hideMark/>
          </w:tcPr>
          <w:p w14:paraId="188537B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169,87</w:t>
            </w:r>
          </w:p>
        </w:tc>
        <w:tc>
          <w:tcPr>
            <w:tcW w:w="1134" w:type="dxa"/>
            <w:tcBorders>
              <w:top w:val="nil"/>
              <w:left w:val="nil"/>
              <w:bottom w:val="single" w:sz="4" w:space="0" w:color="000000"/>
              <w:right w:val="single" w:sz="4" w:space="0" w:color="000000"/>
            </w:tcBorders>
            <w:vAlign w:val="center"/>
            <w:hideMark/>
          </w:tcPr>
          <w:p w14:paraId="49B6664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57F927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169,87</w:t>
            </w:r>
          </w:p>
        </w:tc>
        <w:tc>
          <w:tcPr>
            <w:tcW w:w="978" w:type="dxa"/>
            <w:tcBorders>
              <w:top w:val="nil"/>
              <w:left w:val="nil"/>
              <w:bottom w:val="single" w:sz="4" w:space="0" w:color="000000"/>
              <w:right w:val="single" w:sz="4" w:space="0" w:color="000000"/>
            </w:tcBorders>
            <w:vAlign w:val="center"/>
            <w:hideMark/>
          </w:tcPr>
          <w:p w14:paraId="3A2351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807D1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F034C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6C9E9948"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C1565E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w:t>
            </w:r>
          </w:p>
        </w:tc>
        <w:tc>
          <w:tcPr>
            <w:tcW w:w="2819" w:type="dxa"/>
            <w:tcBorders>
              <w:top w:val="nil"/>
              <w:left w:val="nil"/>
              <w:bottom w:val="single" w:sz="4" w:space="0" w:color="000000"/>
              <w:right w:val="single" w:sz="4" w:space="0" w:color="000000"/>
            </w:tcBorders>
            <w:vAlign w:val="center"/>
            <w:hideMark/>
          </w:tcPr>
          <w:p w14:paraId="1BF3EB6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POMIESZCZENIE GOSPODARCZE</w:t>
            </w:r>
          </w:p>
        </w:tc>
        <w:tc>
          <w:tcPr>
            <w:tcW w:w="1131" w:type="dxa"/>
            <w:tcBorders>
              <w:top w:val="nil"/>
              <w:left w:val="nil"/>
              <w:bottom w:val="single" w:sz="4" w:space="0" w:color="000000"/>
              <w:right w:val="single" w:sz="4" w:space="0" w:color="000000"/>
            </w:tcBorders>
            <w:vAlign w:val="center"/>
            <w:hideMark/>
          </w:tcPr>
          <w:p w14:paraId="779B5C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22,18</w:t>
            </w:r>
          </w:p>
        </w:tc>
        <w:tc>
          <w:tcPr>
            <w:tcW w:w="1134" w:type="dxa"/>
            <w:tcBorders>
              <w:top w:val="nil"/>
              <w:left w:val="nil"/>
              <w:bottom w:val="single" w:sz="4" w:space="0" w:color="000000"/>
              <w:right w:val="single" w:sz="4" w:space="0" w:color="000000"/>
            </w:tcBorders>
            <w:vAlign w:val="center"/>
            <w:hideMark/>
          </w:tcPr>
          <w:p w14:paraId="1E2B672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22086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22,18</w:t>
            </w:r>
          </w:p>
        </w:tc>
        <w:tc>
          <w:tcPr>
            <w:tcW w:w="978" w:type="dxa"/>
            <w:tcBorders>
              <w:top w:val="nil"/>
              <w:left w:val="nil"/>
              <w:bottom w:val="single" w:sz="4" w:space="0" w:color="000000"/>
              <w:right w:val="single" w:sz="4" w:space="0" w:color="000000"/>
            </w:tcBorders>
            <w:vAlign w:val="center"/>
            <w:hideMark/>
          </w:tcPr>
          <w:p w14:paraId="34CB2B9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154916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45C1BA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23202218"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1B6B4C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w:t>
            </w:r>
          </w:p>
        </w:tc>
        <w:tc>
          <w:tcPr>
            <w:tcW w:w="2819" w:type="dxa"/>
            <w:tcBorders>
              <w:top w:val="nil"/>
              <w:left w:val="nil"/>
              <w:bottom w:val="single" w:sz="4" w:space="0" w:color="000000"/>
              <w:right w:val="single" w:sz="4" w:space="0" w:color="000000"/>
            </w:tcBorders>
            <w:vAlign w:val="center"/>
            <w:hideMark/>
          </w:tcPr>
          <w:p w14:paraId="7E5EDEF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MASZYNOWNIA</w:t>
            </w:r>
          </w:p>
        </w:tc>
        <w:tc>
          <w:tcPr>
            <w:tcW w:w="1131" w:type="dxa"/>
            <w:tcBorders>
              <w:top w:val="nil"/>
              <w:left w:val="nil"/>
              <w:bottom w:val="single" w:sz="4" w:space="0" w:color="000000"/>
              <w:right w:val="single" w:sz="4" w:space="0" w:color="000000"/>
            </w:tcBorders>
            <w:vAlign w:val="center"/>
            <w:hideMark/>
          </w:tcPr>
          <w:p w14:paraId="189C718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4,72</w:t>
            </w:r>
          </w:p>
        </w:tc>
        <w:tc>
          <w:tcPr>
            <w:tcW w:w="1134" w:type="dxa"/>
            <w:tcBorders>
              <w:top w:val="nil"/>
              <w:left w:val="nil"/>
              <w:bottom w:val="single" w:sz="4" w:space="0" w:color="000000"/>
              <w:right w:val="single" w:sz="4" w:space="0" w:color="000000"/>
            </w:tcBorders>
            <w:vAlign w:val="center"/>
            <w:hideMark/>
          </w:tcPr>
          <w:p w14:paraId="44BB89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984B49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4,72</w:t>
            </w:r>
          </w:p>
        </w:tc>
        <w:tc>
          <w:tcPr>
            <w:tcW w:w="978" w:type="dxa"/>
            <w:tcBorders>
              <w:top w:val="nil"/>
              <w:left w:val="nil"/>
              <w:bottom w:val="single" w:sz="4" w:space="0" w:color="000000"/>
              <w:right w:val="single" w:sz="4" w:space="0" w:color="000000"/>
            </w:tcBorders>
            <w:vAlign w:val="center"/>
            <w:hideMark/>
          </w:tcPr>
          <w:p w14:paraId="2311305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579575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B19AD7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77CE01CE"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22C8BC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w:t>
            </w:r>
          </w:p>
        </w:tc>
        <w:tc>
          <w:tcPr>
            <w:tcW w:w="2819" w:type="dxa"/>
            <w:tcBorders>
              <w:top w:val="nil"/>
              <w:left w:val="nil"/>
              <w:bottom w:val="single" w:sz="4" w:space="0" w:color="000000"/>
              <w:right w:val="single" w:sz="4" w:space="0" w:color="000000"/>
            </w:tcBorders>
            <w:vAlign w:val="center"/>
            <w:hideMark/>
          </w:tcPr>
          <w:p w14:paraId="09EF77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w:t>
            </w:r>
          </w:p>
        </w:tc>
        <w:tc>
          <w:tcPr>
            <w:tcW w:w="1131" w:type="dxa"/>
            <w:tcBorders>
              <w:top w:val="nil"/>
              <w:left w:val="nil"/>
              <w:bottom w:val="single" w:sz="4" w:space="0" w:color="000000"/>
              <w:right w:val="single" w:sz="4" w:space="0" w:color="000000"/>
            </w:tcBorders>
            <w:vAlign w:val="center"/>
            <w:hideMark/>
          </w:tcPr>
          <w:p w14:paraId="42CA63C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24,39</w:t>
            </w:r>
          </w:p>
        </w:tc>
        <w:tc>
          <w:tcPr>
            <w:tcW w:w="1134" w:type="dxa"/>
            <w:tcBorders>
              <w:top w:val="nil"/>
              <w:left w:val="nil"/>
              <w:bottom w:val="single" w:sz="4" w:space="0" w:color="000000"/>
              <w:right w:val="single" w:sz="4" w:space="0" w:color="000000"/>
            </w:tcBorders>
            <w:vAlign w:val="center"/>
            <w:hideMark/>
          </w:tcPr>
          <w:p w14:paraId="696246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A3B20B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24,39</w:t>
            </w:r>
          </w:p>
        </w:tc>
        <w:tc>
          <w:tcPr>
            <w:tcW w:w="978" w:type="dxa"/>
            <w:tcBorders>
              <w:top w:val="nil"/>
              <w:left w:val="nil"/>
              <w:bottom w:val="single" w:sz="4" w:space="0" w:color="000000"/>
              <w:right w:val="single" w:sz="4" w:space="0" w:color="000000"/>
            </w:tcBorders>
            <w:vAlign w:val="center"/>
            <w:hideMark/>
          </w:tcPr>
          <w:p w14:paraId="4963E59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86C110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4D4EE7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09F92F07"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352838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w:t>
            </w:r>
          </w:p>
        </w:tc>
        <w:tc>
          <w:tcPr>
            <w:tcW w:w="2819" w:type="dxa"/>
            <w:tcBorders>
              <w:top w:val="nil"/>
              <w:left w:val="nil"/>
              <w:bottom w:val="single" w:sz="4" w:space="0" w:color="000000"/>
              <w:right w:val="single" w:sz="4" w:space="0" w:color="000000"/>
            </w:tcBorders>
            <w:vAlign w:val="center"/>
            <w:hideMark/>
          </w:tcPr>
          <w:p w14:paraId="630183E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KLATKA SCHODOWA</w:t>
            </w:r>
          </w:p>
        </w:tc>
        <w:tc>
          <w:tcPr>
            <w:tcW w:w="1131" w:type="dxa"/>
            <w:tcBorders>
              <w:top w:val="nil"/>
              <w:left w:val="nil"/>
              <w:bottom w:val="single" w:sz="4" w:space="0" w:color="000000"/>
              <w:right w:val="single" w:sz="4" w:space="0" w:color="000000"/>
            </w:tcBorders>
            <w:vAlign w:val="center"/>
            <w:hideMark/>
          </w:tcPr>
          <w:p w14:paraId="4C2DFA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21,85</w:t>
            </w:r>
          </w:p>
        </w:tc>
        <w:tc>
          <w:tcPr>
            <w:tcW w:w="1134" w:type="dxa"/>
            <w:tcBorders>
              <w:top w:val="nil"/>
              <w:left w:val="nil"/>
              <w:bottom w:val="single" w:sz="4" w:space="0" w:color="000000"/>
              <w:right w:val="single" w:sz="4" w:space="0" w:color="000000"/>
            </w:tcBorders>
            <w:vAlign w:val="center"/>
            <w:hideMark/>
          </w:tcPr>
          <w:p w14:paraId="1AE83D7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A8A71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21,85</w:t>
            </w:r>
          </w:p>
        </w:tc>
        <w:tc>
          <w:tcPr>
            <w:tcW w:w="978" w:type="dxa"/>
            <w:tcBorders>
              <w:top w:val="nil"/>
              <w:left w:val="nil"/>
              <w:bottom w:val="single" w:sz="4" w:space="0" w:color="000000"/>
              <w:right w:val="single" w:sz="4" w:space="0" w:color="000000"/>
            </w:tcBorders>
            <w:vAlign w:val="center"/>
            <w:hideMark/>
          </w:tcPr>
          <w:p w14:paraId="0C1F8E0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198BD5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4BA4BD2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01CD69CB"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378DD95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57D6ADA0"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PARTER – NOWA CZĘŚĆ</w:t>
            </w:r>
          </w:p>
        </w:tc>
        <w:tc>
          <w:tcPr>
            <w:tcW w:w="1131" w:type="dxa"/>
            <w:tcBorders>
              <w:top w:val="nil"/>
              <w:left w:val="nil"/>
              <w:bottom w:val="single" w:sz="4" w:space="0" w:color="000000"/>
              <w:right w:val="single" w:sz="4" w:space="0" w:color="000000"/>
            </w:tcBorders>
            <w:vAlign w:val="center"/>
            <w:hideMark/>
          </w:tcPr>
          <w:p w14:paraId="61CFAB9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76F793B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2EB43C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6693F0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48BA09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B9C2F4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6945F09A"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4060456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w:t>
            </w:r>
          </w:p>
        </w:tc>
        <w:tc>
          <w:tcPr>
            <w:tcW w:w="2819" w:type="dxa"/>
            <w:tcBorders>
              <w:top w:val="nil"/>
              <w:left w:val="nil"/>
              <w:bottom w:val="single" w:sz="4" w:space="0" w:color="000000"/>
              <w:right w:val="single" w:sz="4" w:space="0" w:color="000000"/>
            </w:tcBorders>
            <w:vAlign w:val="center"/>
            <w:hideMark/>
          </w:tcPr>
          <w:p w14:paraId="48540E5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DYREKTOR BIBLIOTEKI</w:t>
            </w:r>
          </w:p>
        </w:tc>
        <w:tc>
          <w:tcPr>
            <w:tcW w:w="1131" w:type="dxa"/>
            <w:tcBorders>
              <w:top w:val="nil"/>
              <w:left w:val="nil"/>
              <w:bottom w:val="single" w:sz="4" w:space="0" w:color="000000"/>
              <w:right w:val="single" w:sz="4" w:space="0" w:color="000000"/>
            </w:tcBorders>
            <w:vAlign w:val="center"/>
            <w:hideMark/>
          </w:tcPr>
          <w:p w14:paraId="5BB5E7E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11,75</w:t>
            </w:r>
          </w:p>
        </w:tc>
        <w:tc>
          <w:tcPr>
            <w:tcW w:w="1134" w:type="dxa"/>
            <w:tcBorders>
              <w:top w:val="nil"/>
              <w:left w:val="nil"/>
              <w:bottom w:val="single" w:sz="4" w:space="0" w:color="000000"/>
              <w:right w:val="single" w:sz="4" w:space="0" w:color="000000"/>
            </w:tcBorders>
            <w:vAlign w:val="center"/>
            <w:hideMark/>
          </w:tcPr>
          <w:p w14:paraId="6C8D944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E7D629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B3B56A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11,75</w:t>
            </w:r>
          </w:p>
        </w:tc>
        <w:tc>
          <w:tcPr>
            <w:tcW w:w="1536" w:type="dxa"/>
            <w:tcBorders>
              <w:top w:val="nil"/>
              <w:left w:val="nil"/>
              <w:bottom w:val="single" w:sz="4" w:space="0" w:color="000000"/>
              <w:right w:val="single" w:sz="4" w:space="0" w:color="000000"/>
            </w:tcBorders>
            <w:vAlign w:val="center"/>
            <w:hideMark/>
          </w:tcPr>
          <w:p w14:paraId="2E790A4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48D3C0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8738110"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3B2C262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w:t>
            </w:r>
          </w:p>
        </w:tc>
        <w:tc>
          <w:tcPr>
            <w:tcW w:w="2819" w:type="dxa"/>
            <w:tcBorders>
              <w:top w:val="nil"/>
              <w:left w:val="nil"/>
              <w:bottom w:val="single" w:sz="4" w:space="0" w:color="000000"/>
              <w:right w:val="single" w:sz="4" w:space="0" w:color="000000"/>
            </w:tcBorders>
            <w:vAlign w:val="center"/>
            <w:hideMark/>
          </w:tcPr>
          <w:p w14:paraId="27C16B3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SEKCJA BIBLIOMETRII</w:t>
            </w:r>
          </w:p>
        </w:tc>
        <w:tc>
          <w:tcPr>
            <w:tcW w:w="1131" w:type="dxa"/>
            <w:tcBorders>
              <w:top w:val="nil"/>
              <w:left w:val="nil"/>
              <w:bottom w:val="single" w:sz="4" w:space="0" w:color="000000"/>
              <w:right w:val="single" w:sz="4" w:space="0" w:color="000000"/>
            </w:tcBorders>
            <w:vAlign w:val="center"/>
            <w:hideMark/>
          </w:tcPr>
          <w:p w14:paraId="423AA87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22,60</w:t>
            </w:r>
          </w:p>
        </w:tc>
        <w:tc>
          <w:tcPr>
            <w:tcW w:w="1134" w:type="dxa"/>
            <w:tcBorders>
              <w:top w:val="nil"/>
              <w:left w:val="nil"/>
              <w:bottom w:val="single" w:sz="4" w:space="0" w:color="000000"/>
              <w:right w:val="single" w:sz="4" w:space="0" w:color="000000"/>
            </w:tcBorders>
            <w:vAlign w:val="center"/>
            <w:hideMark/>
          </w:tcPr>
          <w:p w14:paraId="5F5CEF3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B52B82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F6E699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22,60</w:t>
            </w:r>
          </w:p>
        </w:tc>
        <w:tc>
          <w:tcPr>
            <w:tcW w:w="1536" w:type="dxa"/>
            <w:tcBorders>
              <w:top w:val="nil"/>
              <w:left w:val="nil"/>
              <w:bottom w:val="single" w:sz="4" w:space="0" w:color="000000"/>
              <w:right w:val="single" w:sz="4" w:space="0" w:color="000000"/>
            </w:tcBorders>
            <w:vAlign w:val="center"/>
            <w:hideMark/>
          </w:tcPr>
          <w:p w14:paraId="49D652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3E1B4D5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ECF78D1"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422B16F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w:t>
            </w:r>
          </w:p>
        </w:tc>
        <w:tc>
          <w:tcPr>
            <w:tcW w:w="2819" w:type="dxa"/>
            <w:tcBorders>
              <w:top w:val="nil"/>
              <w:left w:val="nil"/>
              <w:bottom w:val="single" w:sz="4" w:space="0" w:color="000000"/>
              <w:right w:val="single" w:sz="4" w:space="0" w:color="000000"/>
            </w:tcBorders>
            <w:vAlign w:val="center"/>
            <w:hideMark/>
          </w:tcPr>
          <w:p w14:paraId="0A1C8E2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SEKCJA INFORMACJI NAUKOWEJ</w:t>
            </w:r>
          </w:p>
        </w:tc>
        <w:tc>
          <w:tcPr>
            <w:tcW w:w="1131" w:type="dxa"/>
            <w:tcBorders>
              <w:top w:val="nil"/>
              <w:left w:val="nil"/>
              <w:bottom w:val="single" w:sz="4" w:space="0" w:color="000000"/>
              <w:right w:val="single" w:sz="4" w:space="0" w:color="000000"/>
            </w:tcBorders>
            <w:vAlign w:val="center"/>
            <w:hideMark/>
          </w:tcPr>
          <w:p w14:paraId="0486E74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40,13</w:t>
            </w:r>
          </w:p>
        </w:tc>
        <w:tc>
          <w:tcPr>
            <w:tcW w:w="1134" w:type="dxa"/>
            <w:tcBorders>
              <w:top w:val="nil"/>
              <w:left w:val="nil"/>
              <w:bottom w:val="single" w:sz="4" w:space="0" w:color="000000"/>
              <w:right w:val="single" w:sz="4" w:space="0" w:color="000000"/>
            </w:tcBorders>
            <w:vAlign w:val="center"/>
            <w:hideMark/>
          </w:tcPr>
          <w:p w14:paraId="4664737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6ADF3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2A7642B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40,13</w:t>
            </w:r>
          </w:p>
        </w:tc>
        <w:tc>
          <w:tcPr>
            <w:tcW w:w="1536" w:type="dxa"/>
            <w:tcBorders>
              <w:top w:val="nil"/>
              <w:left w:val="nil"/>
              <w:bottom w:val="single" w:sz="4" w:space="0" w:color="000000"/>
              <w:right w:val="single" w:sz="4" w:space="0" w:color="000000"/>
            </w:tcBorders>
            <w:vAlign w:val="center"/>
            <w:hideMark/>
          </w:tcPr>
          <w:p w14:paraId="15EA78D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F29B9F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951EDCA"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585AC61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w:t>
            </w:r>
          </w:p>
        </w:tc>
        <w:tc>
          <w:tcPr>
            <w:tcW w:w="2819" w:type="dxa"/>
            <w:tcBorders>
              <w:top w:val="nil"/>
              <w:left w:val="nil"/>
              <w:bottom w:val="single" w:sz="4" w:space="0" w:color="000000"/>
              <w:right w:val="single" w:sz="4" w:space="0" w:color="000000"/>
            </w:tcBorders>
            <w:vAlign w:val="center"/>
            <w:hideMark/>
          </w:tcPr>
          <w:p w14:paraId="2D6E23D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POKÓJ INFORMATYKA</w:t>
            </w:r>
          </w:p>
        </w:tc>
        <w:tc>
          <w:tcPr>
            <w:tcW w:w="1131" w:type="dxa"/>
            <w:tcBorders>
              <w:top w:val="nil"/>
              <w:left w:val="nil"/>
              <w:bottom w:val="single" w:sz="4" w:space="0" w:color="000000"/>
              <w:right w:val="single" w:sz="4" w:space="0" w:color="000000"/>
            </w:tcBorders>
            <w:vAlign w:val="center"/>
            <w:hideMark/>
          </w:tcPr>
          <w:p w14:paraId="7562C8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7,70</w:t>
            </w:r>
          </w:p>
        </w:tc>
        <w:tc>
          <w:tcPr>
            <w:tcW w:w="1134" w:type="dxa"/>
            <w:tcBorders>
              <w:top w:val="nil"/>
              <w:left w:val="nil"/>
              <w:bottom w:val="single" w:sz="4" w:space="0" w:color="000000"/>
              <w:right w:val="single" w:sz="4" w:space="0" w:color="000000"/>
            </w:tcBorders>
            <w:vAlign w:val="center"/>
            <w:hideMark/>
          </w:tcPr>
          <w:p w14:paraId="69ADE4B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F2C123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68C41B6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7,70</w:t>
            </w:r>
          </w:p>
        </w:tc>
        <w:tc>
          <w:tcPr>
            <w:tcW w:w="1536" w:type="dxa"/>
            <w:tcBorders>
              <w:top w:val="nil"/>
              <w:left w:val="nil"/>
              <w:bottom w:val="single" w:sz="4" w:space="0" w:color="000000"/>
              <w:right w:val="single" w:sz="4" w:space="0" w:color="000000"/>
            </w:tcBorders>
            <w:vAlign w:val="center"/>
            <w:hideMark/>
          </w:tcPr>
          <w:p w14:paraId="465D15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BFDF94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71853D26"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371C51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w:t>
            </w:r>
          </w:p>
        </w:tc>
        <w:tc>
          <w:tcPr>
            <w:tcW w:w="2819" w:type="dxa"/>
            <w:tcBorders>
              <w:top w:val="nil"/>
              <w:left w:val="nil"/>
              <w:bottom w:val="single" w:sz="4" w:space="0" w:color="000000"/>
              <w:right w:val="single" w:sz="4" w:space="0" w:color="000000"/>
            </w:tcBorders>
            <w:vAlign w:val="center"/>
            <w:hideMark/>
          </w:tcPr>
          <w:p w14:paraId="5460097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SZATNIA SŁUŻBOWA</w:t>
            </w:r>
          </w:p>
        </w:tc>
        <w:tc>
          <w:tcPr>
            <w:tcW w:w="1131" w:type="dxa"/>
            <w:tcBorders>
              <w:top w:val="nil"/>
              <w:left w:val="nil"/>
              <w:bottom w:val="single" w:sz="4" w:space="0" w:color="000000"/>
              <w:right w:val="single" w:sz="4" w:space="0" w:color="000000"/>
            </w:tcBorders>
            <w:vAlign w:val="center"/>
            <w:hideMark/>
          </w:tcPr>
          <w:p w14:paraId="03571A5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4,49</w:t>
            </w:r>
          </w:p>
        </w:tc>
        <w:tc>
          <w:tcPr>
            <w:tcW w:w="1134" w:type="dxa"/>
            <w:tcBorders>
              <w:top w:val="nil"/>
              <w:left w:val="nil"/>
              <w:bottom w:val="single" w:sz="4" w:space="0" w:color="000000"/>
              <w:right w:val="single" w:sz="4" w:space="0" w:color="000000"/>
            </w:tcBorders>
            <w:vAlign w:val="center"/>
            <w:hideMark/>
          </w:tcPr>
          <w:p w14:paraId="3F99E00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D3472B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4,49</w:t>
            </w:r>
          </w:p>
        </w:tc>
        <w:tc>
          <w:tcPr>
            <w:tcW w:w="978" w:type="dxa"/>
            <w:tcBorders>
              <w:top w:val="nil"/>
              <w:left w:val="nil"/>
              <w:bottom w:val="single" w:sz="4" w:space="0" w:color="000000"/>
              <w:right w:val="single" w:sz="4" w:space="0" w:color="000000"/>
            </w:tcBorders>
            <w:vAlign w:val="center"/>
            <w:hideMark/>
          </w:tcPr>
          <w:p w14:paraId="3022A2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BC909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2A6EA3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45C89670"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1F87CE5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w:t>
            </w:r>
          </w:p>
        </w:tc>
        <w:tc>
          <w:tcPr>
            <w:tcW w:w="2819" w:type="dxa"/>
            <w:tcBorders>
              <w:top w:val="nil"/>
              <w:left w:val="nil"/>
              <w:bottom w:val="single" w:sz="4" w:space="0" w:color="000000"/>
              <w:right w:val="single" w:sz="4" w:space="0" w:color="000000"/>
            </w:tcBorders>
            <w:vAlign w:val="center"/>
            <w:hideMark/>
          </w:tcPr>
          <w:p w14:paraId="3803E3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DAMSKI+WC MĘSKI</w:t>
            </w:r>
          </w:p>
        </w:tc>
        <w:tc>
          <w:tcPr>
            <w:tcW w:w="1131" w:type="dxa"/>
            <w:tcBorders>
              <w:top w:val="nil"/>
              <w:left w:val="nil"/>
              <w:bottom w:val="single" w:sz="4" w:space="0" w:color="000000"/>
              <w:right w:val="single" w:sz="4" w:space="0" w:color="000000"/>
            </w:tcBorders>
            <w:vAlign w:val="center"/>
            <w:hideMark/>
          </w:tcPr>
          <w:p w14:paraId="0837D3A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8,53</w:t>
            </w:r>
          </w:p>
        </w:tc>
        <w:tc>
          <w:tcPr>
            <w:tcW w:w="1134" w:type="dxa"/>
            <w:tcBorders>
              <w:top w:val="nil"/>
              <w:left w:val="nil"/>
              <w:bottom w:val="single" w:sz="4" w:space="0" w:color="000000"/>
              <w:right w:val="single" w:sz="4" w:space="0" w:color="000000"/>
            </w:tcBorders>
            <w:vAlign w:val="center"/>
            <w:hideMark/>
          </w:tcPr>
          <w:p w14:paraId="60BFF42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F065C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8,53</w:t>
            </w:r>
          </w:p>
        </w:tc>
        <w:tc>
          <w:tcPr>
            <w:tcW w:w="978" w:type="dxa"/>
            <w:tcBorders>
              <w:top w:val="nil"/>
              <w:left w:val="nil"/>
              <w:bottom w:val="single" w:sz="4" w:space="0" w:color="000000"/>
              <w:right w:val="single" w:sz="4" w:space="0" w:color="000000"/>
            </w:tcBorders>
            <w:vAlign w:val="center"/>
            <w:hideMark/>
          </w:tcPr>
          <w:p w14:paraId="7212B1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22CB72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187B1B0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9EE352F"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3B4017B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w:t>
            </w:r>
          </w:p>
        </w:tc>
        <w:tc>
          <w:tcPr>
            <w:tcW w:w="2819" w:type="dxa"/>
            <w:tcBorders>
              <w:top w:val="nil"/>
              <w:left w:val="nil"/>
              <w:bottom w:val="single" w:sz="4" w:space="0" w:color="000000"/>
              <w:right w:val="single" w:sz="4" w:space="0" w:color="000000"/>
            </w:tcBorders>
            <w:vAlign w:val="center"/>
            <w:hideMark/>
          </w:tcPr>
          <w:p w14:paraId="24D97BF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KLATKA SCHODOWA</w:t>
            </w:r>
          </w:p>
        </w:tc>
        <w:tc>
          <w:tcPr>
            <w:tcW w:w="1131" w:type="dxa"/>
            <w:tcBorders>
              <w:top w:val="nil"/>
              <w:left w:val="nil"/>
              <w:bottom w:val="single" w:sz="4" w:space="0" w:color="000000"/>
              <w:right w:val="single" w:sz="4" w:space="0" w:color="000000"/>
            </w:tcBorders>
            <w:vAlign w:val="center"/>
            <w:hideMark/>
          </w:tcPr>
          <w:p w14:paraId="4675F2C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21,85</w:t>
            </w:r>
          </w:p>
        </w:tc>
        <w:tc>
          <w:tcPr>
            <w:tcW w:w="1134" w:type="dxa"/>
            <w:tcBorders>
              <w:top w:val="nil"/>
              <w:left w:val="nil"/>
              <w:bottom w:val="single" w:sz="4" w:space="0" w:color="000000"/>
              <w:right w:val="single" w:sz="4" w:space="0" w:color="000000"/>
            </w:tcBorders>
            <w:vAlign w:val="center"/>
            <w:hideMark/>
          </w:tcPr>
          <w:p w14:paraId="35EF5E5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B01E85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21,85</w:t>
            </w:r>
          </w:p>
        </w:tc>
        <w:tc>
          <w:tcPr>
            <w:tcW w:w="978" w:type="dxa"/>
            <w:tcBorders>
              <w:top w:val="nil"/>
              <w:left w:val="nil"/>
              <w:bottom w:val="single" w:sz="4" w:space="0" w:color="000000"/>
              <w:right w:val="single" w:sz="4" w:space="0" w:color="000000"/>
            </w:tcBorders>
            <w:vAlign w:val="center"/>
            <w:hideMark/>
          </w:tcPr>
          <w:p w14:paraId="533C5F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E16533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4982CC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08A6AE1"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027B1E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8</w:t>
            </w:r>
          </w:p>
        </w:tc>
        <w:tc>
          <w:tcPr>
            <w:tcW w:w="2819" w:type="dxa"/>
            <w:tcBorders>
              <w:top w:val="nil"/>
              <w:left w:val="nil"/>
              <w:bottom w:val="single" w:sz="4" w:space="0" w:color="000000"/>
              <w:right w:val="single" w:sz="4" w:space="0" w:color="000000"/>
            </w:tcBorders>
            <w:vAlign w:val="center"/>
            <w:hideMark/>
          </w:tcPr>
          <w:p w14:paraId="484DC07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DLA OSÓB Z NIEPEŁNOSPRAWNOŚCIAMI</w:t>
            </w:r>
          </w:p>
        </w:tc>
        <w:tc>
          <w:tcPr>
            <w:tcW w:w="1131" w:type="dxa"/>
            <w:tcBorders>
              <w:top w:val="nil"/>
              <w:left w:val="nil"/>
              <w:bottom w:val="single" w:sz="4" w:space="0" w:color="000000"/>
              <w:right w:val="single" w:sz="4" w:space="0" w:color="000000"/>
            </w:tcBorders>
            <w:vAlign w:val="center"/>
            <w:hideMark/>
          </w:tcPr>
          <w:p w14:paraId="69DE206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4,97</w:t>
            </w:r>
          </w:p>
        </w:tc>
        <w:tc>
          <w:tcPr>
            <w:tcW w:w="1134" w:type="dxa"/>
            <w:tcBorders>
              <w:top w:val="nil"/>
              <w:left w:val="nil"/>
              <w:bottom w:val="single" w:sz="4" w:space="0" w:color="000000"/>
              <w:right w:val="single" w:sz="4" w:space="0" w:color="000000"/>
            </w:tcBorders>
            <w:vAlign w:val="center"/>
            <w:hideMark/>
          </w:tcPr>
          <w:p w14:paraId="098EDC1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89E978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4,97</w:t>
            </w:r>
          </w:p>
        </w:tc>
        <w:tc>
          <w:tcPr>
            <w:tcW w:w="978" w:type="dxa"/>
            <w:tcBorders>
              <w:top w:val="nil"/>
              <w:left w:val="nil"/>
              <w:bottom w:val="single" w:sz="4" w:space="0" w:color="000000"/>
              <w:right w:val="single" w:sz="4" w:space="0" w:color="000000"/>
            </w:tcBorders>
            <w:vAlign w:val="center"/>
            <w:hideMark/>
          </w:tcPr>
          <w:p w14:paraId="0727035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7EB7BB0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698FE67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11558B50"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6933244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9</w:t>
            </w:r>
          </w:p>
        </w:tc>
        <w:tc>
          <w:tcPr>
            <w:tcW w:w="2819" w:type="dxa"/>
            <w:tcBorders>
              <w:top w:val="nil"/>
              <w:left w:val="nil"/>
              <w:bottom w:val="single" w:sz="4" w:space="0" w:color="000000"/>
              <w:right w:val="single" w:sz="4" w:space="0" w:color="000000"/>
            </w:tcBorders>
            <w:vAlign w:val="center"/>
            <w:hideMark/>
          </w:tcPr>
          <w:p w14:paraId="6A03E9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ZAPLECZE STREFY A</w:t>
            </w:r>
          </w:p>
        </w:tc>
        <w:tc>
          <w:tcPr>
            <w:tcW w:w="1131" w:type="dxa"/>
            <w:tcBorders>
              <w:top w:val="nil"/>
              <w:left w:val="nil"/>
              <w:bottom w:val="single" w:sz="4" w:space="0" w:color="000000"/>
              <w:right w:val="single" w:sz="4" w:space="0" w:color="000000"/>
            </w:tcBorders>
            <w:vAlign w:val="center"/>
            <w:hideMark/>
          </w:tcPr>
          <w:p w14:paraId="33256DB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9,44</w:t>
            </w:r>
          </w:p>
        </w:tc>
        <w:tc>
          <w:tcPr>
            <w:tcW w:w="1134" w:type="dxa"/>
            <w:tcBorders>
              <w:top w:val="nil"/>
              <w:left w:val="nil"/>
              <w:bottom w:val="single" w:sz="4" w:space="0" w:color="000000"/>
              <w:right w:val="single" w:sz="4" w:space="0" w:color="000000"/>
            </w:tcBorders>
            <w:vAlign w:val="center"/>
            <w:hideMark/>
          </w:tcPr>
          <w:p w14:paraId="3DEE1AB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28371C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9,44</w:t>
            </w:r>
          </w:p>
        </w:tc>
        <w:tc>
          <w:tcPr>
            <w:tcW w:w="978" w:type="dxa"/>
            <w:tcBorders>
              <w:top w:val="nil"/>
              <w:left w:val="nil"/>
              <w:bottom w:val="single" w:sz="4" w:space="0" w:color="000000"/>
              <w:right w:val="single" w:sz="4" w:space="0" w:color="000000"/>
            </w:tcBorders>
            <w:vAlign w:val="center"/>
            <w:hideMark/>
          </w:tcPr>
          <w:p w14:paraId="37B20D2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44AF94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1ED5F64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2808523"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19CE322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w:t>
            </w:r>
          </w:p>
        </w:tc>
        <w:tc>
          <w:tcPr>
            <w:tcW w:w="2819" w:type="dxa"/>
            <w:tcBorders>
              <w:top w:val="nil"/>
              <w:left w:val="nil"/>
              <w:bottom w:val="single" w:sz="4" w:space="0" w:color="000000"/>
              <w:right w:val="single" w:sz="4" w:space="0" w:color="000000"/>
            </w:tcBorders>
            <w:vAlign w:val="center"/>
            <w:hideMark/>
          </w:tcPr>
          <w:p w14:paraId="16672E4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STREFA A WOLNEGO DOSTĘPU DO ZBIORÓW</w:t>
            </w:r>
          </w:p>
        </w:tc>
        <w:tc>
          <w:tcPr>
            <w:tcW w:w="1131" w:type="dxa"/>
            <w:tcBorders>
              <w:top w:val="nil"/>
              <w:left w:val="nil"/>
              <w:bottom w:val="single" w:sz="4" w:space="0" w:color="000000"/>
              <w:right w:val="single" w:sz="4" w:space="0" w:color="000000"/>
            </w:tcBorders>
            <w:vAlign w:val="center"/>
            <w:hideMark/>
          </w:tcPr>
          <w:p w14:paraId="0F673C6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139,64</w:t>
            </w:r>
          </w:p>
        </w:tc>
        <w:tc>
          <w:tcPr>
            <w:tcW w:w="1134" w:type="dxa"/>
            <w:tcBorders>
              <w:top w:val="nil"/>
              <w:left w:val="nil"/>
              <w:bottom w:val="single" w:sz="4" w:space="0" w:color="000000"/>
              <w:right w:val="single" w:sz="4" w:space="0" w:color="000000"/>
            </w:tcBorders>
            <w:vAlign w:val="center"/>
            <w:hideMark/>
          </w:tcPr>
          <w:p w14:paraId="0684F06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507164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6BEE757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139,64</w:t>
            </w:r>
          </w:p>
        </w:tc>
        <w:tc>
          <w:tcPr>
            <w:tcW w:w="1536" w:type="dxa"/>
            <w:tcBorders>
              <w:top w:val="nil"/>
              <w:left w:val="nil"/>
              <w:bottom w:val="single" w:sz="4" w:space="0" w:color="000000"/>
              <w:right w:val="single" w:sz="4" w:space="0" w:color="000000"/>
            </w:tcBorders>
            <w:vAlign w:val="center"/>
            <w:hideMark/>
          </w:tcPr>
          <w:p w14:paraId="361E12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3AAA4E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0FC9227"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07806FB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11</w:t>
            </w:r>
          </w:p>
        </w:tc>
        <w:tc>
          <w:tcPr>
            <w:tcW w:w="2819" w:type="dxa"/>
            <w:tcBorders>
              <w:top w:val="nil"/>
              <w:left w:val="nil"/>
              <w:bottom w:val="single" w:sz="4" w:space="0" w:color="000000"/>
              <w:right w:val="single" w:sz="4" w:space="0" w:color="000000"/>
            </w:tcBorders>
            <w:vAlign w:val="center"/>
            <w:hideMark/>
          </w:tcPr>
          <w:p w14:paraId="6549F3A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PRZEDSIONEK</w:t>
            </w:r>
          </w:p>
        </w:tc>
        <w:tc>
          <w:tcPr>
            <w:tcW w:w="1131" w:type="dxa"/>
            <w:tcBorders>
              <w:top w:val="nil"/>
              <w:left w:val="nil"/>
              <w:bottom w:val="single" w:sz="4" w:space="0" w:color="000000"/>
              <w:right w:val="single" w:sz="4" w:space="0" w:color="000000"/>
            </w:tcBorders>
            <w:vAlign w:val="center"/>
            <w:hideMark/>
          </w:tcPr>
          <w:p w14:paraId="61152E6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5,45</w:t>
            </w:r>
          </w:p>
        </w:tc>
        <w:tc>
          <w:tcPr>
            <w:tcW w:w="1134" w:type="dxa"/>
            <w:tcBorders>
              <w:top w:val="nil"/>
              <w:left w:val="nil"/>
              <w:bottom w:val="single" w:sz="4" w:space="0" w:color="000000"/>
              <w:right w:val="single" w:sz="4" w:space="0" w:color="000000"/>
            </w:tcBorders>
            <w:vAlign w:val="center"/>
            <w:hideMark/>
          </w:tcPr>
          <w:p w14:paraId="04A1EC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2E799E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5,45</w:t>
            </w:r>
          </w:p>
        </w:tc>
        <w:tc>
          <w:tcPr>
            <w:tcW w:w="978" w:type="dxa"/>
            <w:tcBorders>
              <w:top w:val="nil"/>
              <w:left w:val="nil"/>
              <w:bottom w:val="single" w:sz="4" w:space="0" w:color="000000"/>
              <w:right w:val="single" w:sz="4" w:space="0" w:color="000000"/>
            </w:tcBorders>
            <w:vAlign w:val="center"/>
            <w:hideMark/>
          </w:tcPr>
          <w:p w14:paraId="1A0763C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88C43C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28110B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261E3F61"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647FADF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w:t>
            </w:r>
          </w:p>
        </w:tc>
        <w:tc>
          <w:tcPr>
            <w:tcW w:w="2819" w:type="dxa"/>
            <w:tcBorders>
              <w:top w:val="nil"/>
              <w:left w:val="nil"/>
              <w:bottom w:val="single" w:sz="4" w:space="0" w:color="000000"/>
              <w:right w:val="single" w:sz="4" w:space="0" w:color="000000"/>
            </w:tcBorders>
            <w:vAlign w:val="center"/>
            <w:hideMark/>
          </w:tcPr>
          <w:p w14:paraId="1142E29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HOL WEJŚCIOWY</w:t>
            </w:r>
          </w:p>
        </w:tc>
        <w:tc>
          <w:tcPr>
            <w:tcW w:w="1131" w:type="dxa"/>
            <w:tcBorders>
              <w:top w:val="nil"/>
              <w:left w:val="nil"/>
              <w:bottom w:val="single" w:sz="4" w:space="0" w:color="000000"/>
              <w:right w:val="single" w:sz="4" w:space="0" w:color="000000"/>
            </w:tcBorders>
            <w:vAlign w:val="center"/>
            <w:hideMark/>
          </w:tcPr>
          <w:p w14:paraId="4DFB4AE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29,72</w:t>
            </w:r>
          </w:p>
        </w:tc>
        <w:tc>
          <w:tcPr>
            <w:tcW w:w="1134" w:type="dxa"/>
            <w:tcBorders>
              <w:top w:val="nil"/>
              <w:left w:val="nil"/>
              <w:bottom w:val="single" w:sz="4" w:space="0" w:color="000000"/>
              <w:right w:val="single" w:sz="4" w:space="0" w:color="000000"/>
            </w:tcBorders>
            <w:vAlign w:val="center"/>
            <w:hideMark/>
          </w:tcPr>
          <w:p w14:paraId="3C74E1B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6B0448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29,72</w:t>
            </w:r>
          </w:p>
        </w:tc>
        <w:tc>
          <w:tcPr>
            <w:tcW w:w="978" w:type="dxa"/>
            <w:tcBorders>
              <w:top w:val="nil"/>
              <w:left w:val="nil"/>
              <w:bottom w:val="single" w:sz="4" w:space="0" w:color="000000"/>
              <w:right w:val="single" w:sz="4" w:space="0" w:color="000000"/>
            </w:tcBorders>
            <w:vAlign w:val="center"/>
            <w:hideMark/>
          </w:tcPr>
          <w:p w14:paraId="1E579B5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1EFA7A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1FEC6D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0AA101EB"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717244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7CC37E1"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PARTER – STARA CZĘŚĆ</w:t>
            </w:r>
          </w:p>
        </w:tc>
        <w:tc>
          <w:tcPr>
            <w:tcW w:w="1131" w:type="dxa"/>
            <w:tcBorders>
              <w:top w:val="nil"/>
              <w:left w:val="nil"/>
              <w:bottom w:val="single" w:sz="4" w:space="0" w:color="000000"/>
              <w:right w:val="single" w:sz="4" w:space="0" w:color="000000"/>
            </w:tcBorders>
            <w:vAlign w:val="center"/>
            <w:hideMark/>
          </w:tcPr>
          <w:p w14:paraId="00889AA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13A243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2F5F48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0B28C1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CB6050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DEAFA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6EF717D5"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5DD35A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w:t>
            </w:r>
          </w:p>
        </w:tc>
        <w:tc>
          <w:tcPr>
            <w:tcW w:w="2819" w:type="dxa"/>
            <w:tcBorders>
              <w:top w:val="nil"/>
              <w:left w:val="nil"/>
              <w:bottom w:val="single" w:sz="4" w:space="0" w:color="000000"/>
              <w:right w:val="single" w:sz="4" w:space="0" w:color="000000"/>
            </w:tcBorders>
            <w:vAlign w:val="center"/>
            <w:hideMark/>
          </w:tcPr>
          <w:p w14:paraId="103581F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STREFA C WOLNEGO DOSTĘPU DO ZBIORÓW - KSIĄŻKI</w:t>
            </w:r>
          </w:p>
        </w:tc>
        <w:tc>
          <w:tcPr>
            <w:tcW w:w="1131" w:type="dxa"/>
            <w:tcBorders>
              <w:top w:val="nil"/>
              <w:left w:val="nil"/>
              <w:bottom w:val="single" w:sz="4" w:space="0" w:color="000000"/>
              <w:right w:val="single" w:sz="4" w:space="0" w:color="000000"/>
            </w:tcBorders>
            <w:vAlign w:val="center"/>
            <w:hideMark/>
          </w:tcPr>
          <w:p w14:paraId="6FC7189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160,07</w:t>
            </w:r>
          </w:p>
        </w:tc>
        <w:tc>
          <w:tcPr>
            <w:tcW w:w="1134" w:type="dxa"/>
            <w:tcBorders>
              <w:top w:val="nil"/>
              <w:left w:val="nil"/>
              <w:bottom w:val="single" w:sz="4" w:space="0" w:color="000000"/>
              <w:right w:val="single" w:sz="4" w:space="0" w:color="000000"/>
            </w:tcBorders>
            <w:vAlign w:val="center"/>
            <w:hideMark/>
          </w:tcPr>
          <w:p w14:paraId="44069C5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CA78BE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2AE9A1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160,07</w:t>
            </w:r>
          </w:p>
        </w:tc>
        <w:tc>
          <w:tcPr>
            <w:tcW w:w="1536" w:type="dxa"/>
            <w:tcBorders>
              <w:top w:val="nil"/>
              <w:left w:val="nil"/>
              <w:bottom w:val="single" w:sz="4" w:space="0" w:color="000000"/>
              <w:right w:val="single" w:sz="4" w:space="0" w:color="000000"/>
            </w:tcBorders>
            <w:vAlign w:val="center"/>
            <w:hideMark/>
          </w:tcPr>
          <w:p w14:paraId="0F59822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7E1DA7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1CB6AF5"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688325B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0A4A733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STREFA C WOLNEGO DOSTĘPU DO ZBIORÓW - CZASOPISMA</w:t>
            </w:r>
          </w:p>
        </w:tc>
        <w:tc>
          <w:tcPr>
            <w:tcW w:w="1131" w:type="dxa"/>
            <w:tcBorders>
              <w:top w:val="nil"/>
              <w:left w:val="nil"/>
              <w:bottom w:val="single" w:sz="4" w:space="0" w:color="000000"/>
              <w:right w:val="single" w:sz="4" w:space="0" w:color="000000"/>
            </w:tcBorders>
            <w:vAlign w:val="center"/>
            <w:hideMark/>
          </w:tcPr>
          <w:p w14:paraId="6532AC0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22,45</w:t>
            </w:r>
          </w:p>
        </w:tc>
        <w:tc>
          <w:tcPr>
            <w:tcW w:w="1134" w:type="dxa"/>
            <w:tcBorders>
              <w:top w:val="nil"/>
              <w:left w:val="nil"/>
              <w:bottom w:val="single" w:sz="4" w:space="0" w:color="000000"/>
              <w:right w:val="single" w:sz="4" w:space="0" w:color="000000"/>
            </w:tcBorders>
            <w:vAlign w:val="center"/>
            <w:hideMark/>
          </w:tcPr>
          <w:p w14:paraId="63FE07A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22,45</w:t>
            </w:r>
          </w:p>
        </w:tc>
        <w:tc>
          <w:tcPr>
            <w:tcW w:w="838" w:type="dxa"/>
            <w:tcBorders>
              <w:top w:val="nil"/>
              <w:left w:val="nil"/>
              <w:bottom w:val="single" w:sz="4" w:space="0" w:color="000000"/>
              <w:right w:val="single" w:sz="4" w:space="0" w:color="000000"/>
            </w:tcBorders>
            <w:vAlign w:val="center"/>
            <w:hideMark/>
          </w:tcPr>
          <w:p w14:paraId="237817E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1393C3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BC851F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6EFD42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2013B543"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195B48D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8</w:t>
            </w:r>
          </w:p>
        </w:tc>
        <w:tc>
          <w:tcPr>
            <w:tcW w:w="2819" w:type="dxa"/>
            <w:tcBorders>
              <w:top w:val="nil"/>
              <w:left w:val="nil"/>
              <w:bottom w:val="single" w:sz="4" w:space="0" w:color="000000"/>
              <w:right w:val="single" w:sz="4" w:space="0" w:color="000000"/>
            </w:tcBorders>
            <w:vAlign w:val="center"/>
            <w:hideMark/>
          </w:tcPr>
          <w:p w14:paraId="5E065B7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MAGAZYN CZASOPISM</w:t>
            </w:r>
          </w:p>
        </w:tc>
        <w:tc>
          <w:tcPr>
            <w:tcW w:w="1131" w:type="dxa"/>
            <w:tcBorders>
              <w:top w:val="nil"/>
              <w:left w:val="nil"/>
              <w:bottom w:val="single" w:sz="4" w:space="0" w:color="000000"/>
              <w:right w:val="single" w:sz="4" w:space="0" w:color="000000"/>
            </w:tcBorders>
            <w:vAlign w:val="center"/>
            <w:hideMark/>
          </w:tcPr>
          <w:p w14:paraId="34EEB0C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31,04</w:t>
            </w:r>
          </w:p>
        </w:tc>
        <w:tc>
          <w:tcPr>
            <w:tcW w:w="1134" w:type="dxa"/>
            <w:tcBorders>
              <w:top w:val="nil"/>
              <w:left w:val="nil"/>
              <w:bottom w:val="single" w:sz="4" w:space="0" w:color="000000"/>
              <w:right w:val="single" w:sz="4" w:space="0" w:color="000000"/>
            </w:tcBorders>
            <w:vAlign w:val="center"/>
            <w:hideMark/>
          </w:tcPr>
          <w:p w14:paraId="44009B0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31,04</w:t>
            </w:r>
          </w:p>
        </w:tc>
        <w:tc>
          <w:tcPr>
            <w:tcW w:w="838" w:type="dxa"/>
            <w:tcBorders>
              <w:top w:val="nil"/>
              <w:left w:val="nil"/>
              <w:bottom w:val="single" w:sz="4" w:space="0" w:color="000000"/>
              <w:right w:val="single" w:sz="4" w:space="0" w:color="000000"/>
            </w:tcBorders>
            <w:vAlign w:val="center"/>
            <w:hideMark/>
          </w:tcPr>
          <w:p w14:paraId="664777F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5ED2093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AB8253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4578D5E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DE2CC77"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4E30A54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w:t>
            </w:r>
          </w:p>
        </w:tc>
        <w:tc>
          <w:tcPr>
            <w:tcW w:w="2819" w:type="dxa"/>
            <w:tcBorders>
              <w:top w:val="nil"/>
              <w:left w:val="nil"/>
              <w:bottom w:val="single" w:sz="4" w:space="0" w:color="000000"/>
              <w:right w:val="single" w:sz="4" w:space="0" w:color="000000"/>
            </w:tcBorders>
            <w:vAlign w:val="center"/>
            <w:hideMark/>
          </w:tcPr>
          <w:p w14:paraId="3B40585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ZAPLECZE STREFY C</w:t>
            </w:r>
          </w:p>
        </w:tc>
        <w:tc>
          <w:tcPr>
            <w:tcW w:w="1131" w:type="dxa"/>
            <w:tcBorders>
              <w:top w:val="nil"/>
              <w:left w:val="nil"/>
              <w:bottom w:val="single" w:sz="4" w:space="0" w:color="000000"/>
              <w:right w:val="single" w:sz="4" w:space="0" w:color="000000"/>
            </w:tcBorders>
            <w:vAlign w:val="center"/>
            <w:hideMark/>
          </w:tcPr>
          <w:p w14:paraId="2E8A2ED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12,93</w:t>
            </w:r>
          </w:p>
        </w:tc>
        <w:tc>
          <w:tcPr>
            <w:tcW w:w="1134" w:type="dxa"/>
            <w:tcBorders>
              <w:top w:val="nil"/>
              <w:left w:val="nil"/>
              <w:bottom w:val="nil"/>
              <w:right w:val="single" w:sz="4" w:space="0" w:color="000000"/>
            </w:tcBorders>
            <w:vAlign w:val="center"/>
            <w:hideMark/>
          </w:tcPr>
          <w:p w14:paraId="0633C62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12,93</w:t>
            </w:r>
          </w:p>
        </w:tc>
        <w:tc>
          <w:tcPr>
            <w:tcW w:w="838" w:type="dxa"/>
            <w:tcBorders>
              <w:top w:val="nil"/>
              <w:left w:val="nil"/>
              <w:bottom w:val="single" w:sz="4" w:space="0" w:color="000000"/>
              <w:right w:val="single" w:sz="4" w:space="0" w:color="000000"/>
            </w:tcBorders>
            <w:vAlign w:val="center"/>
            <w:hideMark/>
          </w:tcPr>
          <w:p w14:paraId="0B4563B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00E46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EB3AE7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E38B8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C8CB0EB"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0A2953A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6E7A543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SŁUŻBOWE</w:t>
            </w:r>
          </w:p>
        </w:tc>
        <w:tc>
          <w:tcPr>
            <w:tcW w:w="1131" w:type="dxa"/>
            <w:tcBorders>
              <w:top w:val="nil"/>
              <w:left w:val="nil"/>
              <w:bottom w:val="single" w:sz="4" w:space="0" w:color="000000"/>
              <w:right w:val="nil"/>
            </w:tcBorders>
            <w:vAlign w:val="center"/>
            <w:hideMark/>
          </w:tcPr>
          <w:p w14:paraId="65FD2D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10,45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CC297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10411BC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10,45</w:t>
            </w:r>
          </w:p>
        </w:tc>
        <w:tc>
          <w:tcPr>
            <w:tcW w:w="978" w:type="dxa"/>
            <w:tcBorders>
              <w:top w:val="nil"/>
              <w:left w:val="nil"/>
              <w:bottom w:val="single" w:sz="4" w:space="0" w:color="000000"/>
              <w:right w:val="single" w:sz="4" w:space="0" w:color="000000"/>
            </w:tcBorders>
            <w:vAlign w:val="center"/>
            <w:hideMark/>
          </w:tcPr>
          <w:p w14:paraId="2CD3F5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5A86457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6C2309B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1D71975"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50A6DB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C317E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SŁUŻBOWE</w:t>
            </w:r>
          </w:p>
        </w:tc>
        <w:tc>
          <w:tcPr>
            <w:tcW w:w="1131" w:type="dxa"/>
            <w:tcBorders>
              <w:top w:val="nil"/>
              <w:left w:val="nil"/>
              <w:bottom w:val="single" w:sz="4" w:space="0" w:color="000000"/>
              <w:right w:val="nil"/>
            </w:tcBorders>
            <w:vAlign w:val="center"/>
            <w:hideMark/>
          </w:tcPr>
          <w:p w14:paraId="01CBAB4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5,80</w:t>
            </w:r>
          </w:p>
        </w:tc>
        <w:tc>
          <w:tcPr>
            <w:tcW w:w="1134" w:type="dxa"/>
            <w:tcBorders>
              <w:top w:val="nil"/>
              <w:left w:val="single" w:sz="4" w:space="0" w:color="000000"/>
              <w:bottom w:val="single" w:sz="4" w:space="0" w:color="000000"/>
              <w:right w:val="single" w:sz="4" w:space="0" w:color="000000"/>
            </w:tcBorders>
            <w:vAlign w:val="center"/>
            <w:hideMark/>
          </w:tcPr>
          <w:p w14:paraId="7D75DB6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D6E720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5,80</w:t>
            </w:r>
          </w:p>
        </w:tc>
        <w:tc>
          <w:tcPr>
            <w:tcW w:w="978" w:type="dxa"/>
            <w:tcBorders>
              <w:top w:val="nil"/>
              <w:left w:val="nil"/>
              <w:bottom w:val="single" w:sz="4" w:space="0" w:color="000000"/>
              <w:right w:val="single" w:sz="4" w:space="0" w:color="000000"/>
            </w:tcBorders>
            <w:vAlign w:val="center"/>
            <w:hideMark/>
          </w:tcPr>
          <w:p w14:paraId="011A750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F09582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486AC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6B509EB6"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4669F7F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w:t>
            </w:r>
          </w:p>
        </w:tc>
        <w:tc>
          <w:tcPr>
            <w:tcW w:w="2819" w:type="dxa"/>
            <w:tcBorders>
              <w:top w:val="nil"/>
              <w:left w:val="nil"/>
              <w:bottom w:val="single" w:sz="4" w:space="0" w:color="000000"/>
              <w:right w:val="single" w:sz="4" w:space="0" w:color="000000"/>
            </w:tcBorders>
            <w:vAlign w:val="center"/>
            <w:hideMark/>
          </w:tcPr>
          <w:p w14:paraId="6A5A4D5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KOMUNIKACJA</w:t>
            </w:r>
          </w:p>
        </w:tc>
        <w:tc>
          <w:tcPr>
            <w:tcW w:w="1131" w:type="dxa"/>
            <w:tcBorders>
              <w:top w:val="nil"/>
              <w:left w:val="nil"/>
              <w:bottom w:val="single" w:sz="4" w:space="0" w:color="000000"/>
              <w:right w:val="nil"/>
            </w:tcBorders>
            <w:vAlign w:val="center"/>
            <w:hideMark/>
          </w:tcPr>
          <w:p w14:paraId="2555EC8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6,48</w:t>
            </w:r>
          </w:p>
        </w:tc>
        <w:tc>
          <w:tcPr>
            <w:tcW w:w="1134" w:type="dxa"/>
            <w:tcBorders>
              <w:top w:val="nil"/>
              <w:left w:val="single" w:sz="4" w:space="0" w:color="000000"/>
              <w:bottom w:val="single" w:sz="4" w:space="0" w:color="000000"/>
              <w:right w:val="single" w:sz="4" w:space="0" w:color="000000"/>
            </w:tcBorders>
            <w:vAlign w:val="center"/>
            <w:hideMark/>
          </w:tcPr>
          <w:p w14:paraId="6C60D74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A2FBAD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6,48</w:t>
            </w:r>
          </w:p>
        </w:tc>
        <w:tc>
          <w:tcPr>
            <w:tcW w:w="978" w:type="dxa"/>
            <w:tcBorders>
              <w:top w:val="nil"/>
              <w:left w:val="nil"/>
              <w:bottom w:val="single" w:sz="4" w:space="0" w:color="000000"/>
              <w:right w:val="single" w:sz="4" w:space="0" w:color="000000"/>
            </w:tcBorders>
            <w:vAlign w:val="center"/>
            <w:hideMark/>
          </w:tcPr>
          <w:p w14:paraId="7420F56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F74061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111AF39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50CC1DA" w14:textId="77777777" w:rsidTr="003F784D">
        <w:trPr>
          <w:trHeight w:val="864"/>
          <w:jc w:val="center"/>
        </w:trPr>
        <w:tc>
          <w:tcPr>
            <w:tcW w:w="1086" w:type="dxa"/>
            <w:tcBorders>
              <w:top w:val="nil"/>
              <w:left w:val="single" w:sz="4" w:space="0" w:color="000000"/>
              <w:bottom w:val="single" w:sz="4" w:space="0" w:color="000000"/>
              <w:right w:val="single" w:sz="4" w:space="0" w:color="000000"/>
            </w:tcBorders>
            <w:vAlign w:val="center"/>
            <w:hideMark/>
          </w:tcPr>
          <w:p w14:paraId="4AB97F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94A370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xml:space="preserve"> POMIESZCZENIE GOSPODARCZE POD SCHODAMI</w:t>
            </w:r>
          </w:p>
        </w:tc>
        <w:tc>
          <w:tcPr>
            <w:tcW w:w="1131" w:type="dxa"/>
            <w:tcBorders>
              <w:top w:val="nil"/>
              <w:left w:val="nil"/>
              <w:bottom w:val="single" w:sz="4" w:space="0" w:color="000000"/>
              <w:right w:val="nil"/>
            </w:tcBorders>
            <w:vAlign w:val="center"/>
            <w:hideMark/>
          </w:tcPr>
          <w:p w14:paraId="3F2F114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2,40</w:t>
            </w:r>
          </w:p>
        </w:tc>
        <w:tc>
          <w:tcPr>
            <w:tcW w:w="1134" w:type="dxa"/>
            <w:tcBorders>
              <w:top w:val="nil"/>
              <w:left w:val="single" w:sz="4" w:space="0" w:color="000000"/>
              <w:bottom w:val="single" w:sz="4" w:space="0" w:color="000000"/>
              <w:right w:val="single" w:sz="4" w:space="0" w:color="000000"/>
            </w:tcBorders>
            <w:vAlign w:val="center"/>
            <w:hideMark/>
          </w:tcPr>
          <w:p w14:paraId="0BB731B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DFB91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2,40</w:t>
            </w:r>
          </w:p>
        </w:tc>
        <w:tc>
          <w:tcPr>
            <w:tcW w:w="978" w:type="dxa"/>
            <w:tcBorders>
              <w:top w:val="nil"/>
              <w:left w:val="nil"/>
              <w:bottom w:val="single" w:sz="4" w:space="0" w:color="000000"/>
              <w:right w:val="single" w:sz="4" w:space="0" w:color="000000"/>
            </w:tcBorders>
            <w:vAlign w:val="center"/>
            <w:hideMark/>
          </w:tcPr>
          <w:p w14:paraId="0703E8F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3C0BFE5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3329A14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73A71C63"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549CA88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18FB0F0E"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I PIĘTRO – NOWA CZĘŚĆ</w:t>
            </w:r>
          </w:p>
        </w:tc>
        <w:tc>
          <w:tcPr>
            <w:tcW w:w="1131" w:type="dxa"/>
            <w:tcBorders>
              <w:top w:val="nil"/>
              <w:left w:val="nil"/>
              <w:bottom w:val="single" w:sz="4" w:space="0" w:color="000000"/>
              <w:right w:val="single" w:sz="4" w:space="0" w:color="000000"/>
            </w:tcBorders>
            <w:vAlign w:val="center"/>
            <w:hideMark/>
          </w:tcPr>
          <w:p w14:paraId="727D39C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nil"/>
              <w:bottom w:val="single" w:sz="4" w:space="0" w:color="000000"/>
              <w:right w:val="single" w:sz="4" w:space="0" w:color="000000"/>
            </w:tcBorders>
            <w:vAlign w:val="center"/>
            <w:hideMark/>
          </w:tcPr>
          <w:p w14:paraId="491EF2F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35AEB6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206B9A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270DC5B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667BDB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63CA499B"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183140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w:t>
            </w:r>
          </w:p>
        </w:tc>
        <w:tc>
          <w:tcPr>
            <w:tcW w:w="2819" w:type="dxa"/>
            <w:tcBorders>
              <w:top w:val="nil"/>
              <w:left w:val="nil"/>
              <w:bottom w:val="single" w:sz="4" w:space="0" w:color="000000"/>
              <w:right w:val="single" w:sz="4" w:space="0" w:color="000000"/>
            </w:tcBorders>
            <w:vAlign w:val="center"/>
            <w:hideMark/>
          </w:tcPr>
          <w:p w14:paraId="4CA4DFB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STREFA PRACY INDYWIDUALNEJ</w:t>
            </w:r>
          </w:p>
        </w:tc>
        <w:tc>
          <w:tcPr>
            <w:tcW w:w="1131" w:type="dxa"/>
            <w:tcBorders>
              <w:top w:val="nil"/>
              <w:left w:val="nil"/>
              <w:bottom w:val="single" w:sz="4" w:space="0" w:color="000000"/>
              <w:right w:val="single" w:sz="4" w:space="0" w:color="000000"/>
            </w:tcBorders>
            <w:vAlign w:val="center"/>
            <w:hideMark/>
          </w:tcPr>
          <w:p w14:paraId="6C270A6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20,10</w:t>
            </w:r>
          </w:p>
        </w:tc>
        <w:tc>
          <w:tcPr>
            <w:tcW w:w="1134" w:type="dxa"/>
            <w:tcBorders>
              <w:top w:val="nil"/>
              <w:left w:val="nil"/>
              <w:bottom w:val="single" w:sz="4" w:space="0" w:color="000000"/>
              <w:right w:val="single" w:sz="4" w:space="0" w:color="000000"/>
            </w:tcBorders>
            <w:vAlign w:val="center"/>
            <w:hideMark/>
          </w:tcPr>
          <w:p w14:paraId="30C60D1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38F1344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186E4F9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20,10</w:t>
            </w:r>
          </w:p>
        </w:tc>
        <w:tc>
          <w:tcPr>
            <w:tcW w:w="1536" w:type="dxa"/>
            <w:tcBorders>
              <w:top w:val="nil"/>
              <w:left w:val="nil"/>
              <w:bottom w:val="single" w:sz="4" w:space="0" w:color="000000"/>
              <w:right w:val="single" w:sz="4" w:space="0" w:color="000000"/>
            </w:tcBorders>
            <w:vAlign w:val="center"/>
            <w:hideMark/>
          </w:tcPr>
          <w:p w14:paraId="5AF14E7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65C24E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7EA3A73A"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69269D9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w:t>
            </w:r>
          </w:p>
        </w:tc>
        <w:tc>
          <w:tcPr>
            <w:tcW w:w="2819" w:type="dxa"/>
            <w:tcBorders>
              <w:top w:val="nil"/>
              <w:left w:val="nil"/>
              <w:bottom w:val="single" w:sz="4" w:space="0" w:color="000000"/>
              <w:right w:val="single" w:sz="4" w:space="0" w:color="000000"/>
            </w:tcBorders>
            <w:vAlign w:val="center"/>
            <w:hideMark/>
          </w:tcPr>
          <w:p w14:paraId="09796B0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STREFA PRACY GRUPOWEJ</w:t>
            </w:r>
          </w:p>
        </w:tc>
        <w:tc>
          <w:tcPr>
            <w:tcW w:w="1131" w:type="dxa"/>
            <w:tcBorders>
              <w:top w:val="nil"/>
              <w:left w:val="nil"/>
              <w:bottom w:val="single" w:sz="4" w:space="0" w:color="000000"/>
              <w:right w:val="single" w:sz="4" w:space="0" w:color="000000"/>
            </w:tcBorders>
            <w:vAlign w:val="center"/>
            <w:hideMark/>
          </w:tcPr>
          <w:p w14:paraId="120AA6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22,62</w:t>
            </w:r>
          </w:p>
        </w:tc>
        <w:tc>
          <w:tcPr>
            <w:tcW w:w="1134" w:type="dxa"/>
            <w:tcBorders>
              <w:top w:val="nil"/>
              <w:left w:val="nil"/>
              <w:bottom w:val="single" w:sz="4" w:space="0" w:color="000000"/>
              <w:right w:val="single" w:sz="4" w:space="0" w:color="000000"/>
            </w:tcBorders>
            <w:vAlign w:val="center"/>
            <w:hideMark/>
          </w:tcPr>
          <w:p w14:paraId="3D9342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555C000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45797D1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22,62</w:t>
            </w:r>
          </w:p>
        </w:tc>
        <w:tc>
          <w:tcPr>
            <w:tcW w:w="1536" w:type="dxa"/>
            <w:tcBorders>
              <w:top w:val="nil"/>
              <w:left w:val="nil"/>
              <w:bottom w:val="single" w:sz="4" w:space="0" w:color="000000"/>
              <w:right w:val="single" w:sz="4" w:space="0" w:color="000000"/>
            </w:tcBorders>
            <w:vAlign w:val="center"/>
            <w:hideMark/>
          </w:tcPr>
          <w:p w14:paraId="60C164F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764BA16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3F5DCD5D"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10CD15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22</w:t>
            </w:r>
          </w:p>
        </w:tc>
        <w:tc>
          <w:tcPr>
            <w:tcW w:w="2819" w:type="dxa"/>
            <w:tcBorders>
              <w:top w:val="nil"/>
              <w:left w:val="nil"/>
              <w:bottom w:val="single" w:sz="4" w:space="0" w:color="000000"/>
              <w:right w:val="single" w:sz="4" w:space="0" w:color="000000"/>
            </w:tcBorders>
            <w:vAlign w:val="center"/>
            <w:hideMark/>
          </w:tcPr>
          <w:p w14:paraId="53C7E20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SEKCJA GROMADZENIA I OPRACOWANIA ZBIORÓW</w:t>
            </w:r>
          </w:p>
        </w:tc>
        <w:tc>
          <w:tcPr>
            <w:tcW w:w="1131" w:type="dxa"/>
            <w:tcBorders>
              <w:top w:val="nil"/>
              <w:left w:val="nil"/>
              <w:bottom w:val="single" w:sz="4" w:space="0" w:color="000000"/>
              <w:right w:val="single" w:sz="4" w:space="0" w:color="000000"/>
            </w:tcBorders>
            <w:vAlign w:val="center"/>
            <w:hideMark/>
          </w:tcPr>
          <w:p w14:paraId="3637F8B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7,70</w:t>
            </w:r>
          </w:p>
        </w:tc>
        <w:tc>
          <w:tcPr>
            <w:tcW w:w="1134" w:type="dxa"/>
            <w:tcBorders>
              <w:top w:val="nil"/>
              <w:left w:val="nil"/>
              <w:bottom w:val="single" w:sz="4" w:space="0" w:color="000000"/>
              <w:right w:val="single" w:sz="4" w:space="0" w:color="000000"/>
            </w:tcBorders>
            <w:vAlign w:val="center"/>
            <w:hideMark/>
          </w:tcPr>
          <w:p w14:paraId="1C4C94B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0F0FD7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78390D7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7,70</w:t>
            </w:r>
          </w:p>
        </w:tc>
        <w:tc>
          <w:tcPr>
            <w:tcW w:w="1536" w:type="dxa"/>
            <w:tcBorders>
              <w:top w:val="nil"/>
              <w:left w:val="nil"/>
              <w:bottom w:val="single" w:sz="4" w:space="0" w:color="000000"/>
              <w:right w:val="single" w:sz="4" w:space="0" w:color="000000"/>
            </w:tcBorders>
            <w:vAlign w:val="center"/>
            <w:hideMark/>
          </w:tcPr>
          <w:p w14:paraId="3FC7118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2F967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15322990"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47C4688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lastRenderedPageBreak/>
              <w:t>23</w:t>
            </w:r>
          </w:p>
        </w:tc>
        <w:tc>
          <w:tcPr>
            <w:tcW w:w="2819" w:type="dxa"/>
            <w:tcBorders>
              <w:top w:val="nil"/>
              <w:left w:val="nil"/>
              <w:bottom w:val="single" w:sz="4" w:space="0" w:color="000000"/>
              <w:right w:val="single" w:sz="4" w:space="0" w:color="000000"/>
            </w:tcBorders>
            <w:vAlign w:val="center"/>
            <w:hideMark/>
          </w:tcPr>
          <w:p w14:paraId="54E9D04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DAMSKI</w:t>
            </w:r>
          </w:p>
        </w:tc>
        <w:tc>
          <w:tcPr>
            <w:tcW w:w="1131" w:type="dxa"/>
            <w:tcBorders>
              <w:top w:val="nil"/>
              <w:left w:val="nil"/>
              <w:bottom w:val="single" w:sz="4" w:space="0" w:color="000000"/>
              <w:right w:val="single" w:sz="4" w:space="0" w:color="000000"/>
            </w:tcBorders>
            <w:vAlign w:val="center"/>
            <w:hideMark/>
          </w:tcPr>
          <w:p w14:paraId="28E78B6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3,75</w:t>
            </w:r>
          </w:p>
        </w:tc>
        <w:tc>
          <w:tcPr>
            <w:tcW w:w="1134" w:type="dxa"/>
            <w:tcBorders>
              <w:top w:val="nil"/>
              <w:left w:val="nil"/>
              <w:bottom w:val="single" w:sz="4" w:space="0" w:color="000000"/>
              <w:right w:val="single" w:sz="4" w:space="0" w:color="000000"/>
            </w:tcBorders>
            <w:vAlign w:val="center"/>
            <w:hideMark/>
          </w:tcPr>
          <w:p w14:paraId="55DBF24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71EAF5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3,75</w:t>
            </w:r>
          </w:p>
        </w:tc>
        <w:tc>
          <w:tcPr>
            <w:tcW w:w="978" w:type="dxa"/>
            <w:tcBorders>
              <w:top w:val="nil"/>
              <w:left w:val="nil"/>
              <w:bottom w:val="single" w:sz="4" w:space="0" w:color="000000"/>
              <w:right w:val="single" w:sz="4" w:space="0" w:color="000000"/>
            </w:tcBorders>
            <w:vAlign w:val="center"/>
            <w:hideMark/>
          </w:tcPr>
          <w:p w14:paraId="5DC98F5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188D76C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0613105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1EFA256A"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025AEDC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24</w:t>
            </w:r>
          </w:p>
        </w:tc>
        <w:tc>
          <w:tcPr>
            <w:tcW w:w="2819" w:type="dxa"/>
            <w:tcBorders>
              <w:top w:val="nil"/>
              <w:left w:val="nil"/>
              <w:bottom w:val="single" w:sz="4" w:space="0" w:color="000000"/>
              <w:right w:val="single" w:sz="4" w:space="0" w:color="000000"/>
            </w:tcBorders>
            <w:vAlign w:val="center"/>
            <w:hideMark/>
          </w:tcPr>
          <w:p w14:paraId="755F996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WC MĘSKI</w:t>
            </w:r>
          </w:p>
        </w:tc>
        <w:tc>
          <w:tcPr>
            <w:tcW w:w="1131" w:type="dxa"/>
            <w:tcBorders>
              <w:top w:val="nil"/>
              <w:left w:val="nil"/>
              <w:bottom w:val="single" w:sz="4" w:space="0" w:color="000000"/>
              <w:right w:val="single" w:sz="4" w:space="0" w:color="000000"/>
            </w:tcBorders>
            <w:vAlign w:val="center"/>
            <w:hideMark/>
          </w:tcPr>
          <w:p w14:paraId="6F8D805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3,75</w:t>
            </w:r>
          </w:p>
        </w:tc>
        <w:tc>
          <w:tcPr>
            <w:tcW w:w="1134" w:type="dxa"/>
            <w:tcBorders>
              <w:top w:val="nil"/>
              <w:left w:val="nil"/>
              <w:bottom w:val="single" w:sz="4" w:space="0" w:color="000000"/>
              <w:right w:val="single" w:sz="4" w:space="0" w:color="000000"/>
            </w:tcBorders>
            <w:vAlign w:val="center"/>
            <w:hideMark/>
          </w:tcPr>
          <w:p w14:paraId="2280FAF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929D27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3,75</w:t>
            </w:r>
          </w:p>
        </w:tc>
        <w:tc>
          <w:tcPr>
            <w:tcW w:w="978" w:type="dxa"/>
            <w:tcBorders>
              <w:top w:val="nil"/>
              <w:left w:val="nil"/>
              <w:bottom w:val="single" w:sz="4" w:space="0" w:color="000000"/>
              <w:right w:val="single" w:sz="4" w:space="0" w:color="000000"/>
            </w:tcBorders>
            <w:vAlign w:val="center"/>
            <w:hideMark/>
          </w:tcPr>
          <w:p w14:paraId="647B0FA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6014EC0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1DB0EC9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7D48231C"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3EE449F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25</w:t>
            </w:r>
          </w:p>
        </w:tc>
        <w:tc>
          <w:tcPr>
            <w:tcW w:w="2819" w:type="dxa"/>
            <w:tcBorders>
              <w:top w:val="nil"/>
              <w:left w:val="nil"/>
              <w:bottom w:val="single" w:sz="4" w:space="0" w:color="000000"/>
              <w:right w:val="single" w:sz="4" w:space="0" w:color="000000"/>
            </w:tcBorders>
            <w:vAlign w:val="center"/>
            <w:hideMark/>
          </w:tcPr>
          <w:p w14:paraId="56F6A51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POMIESZCZENIE GOSPODARCZE</w:t>
            </w:r>
          </w:p>
        </w:tc>
        <w:tc>
          <w:tcPr>
            <w:tcW w:w="1131" w:type="dxa"/>
            <w:tcBorders>
              <w:top w:val="nil"/>
              <w:left w:val="nil"/>
              <w:bottom w:val="single" w:sz="4" w:space="0" w:color="000000"/>
              <w:right w:val="single" w:sz="4" w:space="0" w:color="000000"/>
            </w:tcBorders>
            <w:vAlign w:val="center"/>
            <w:hideMark/>
          </w:tcPr>
          <w:p w14:paraId="4F28D9DE"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1,44</w:t>
            </w:r>
          </w:p>
        </w:tc>
        <w:tc>
          <w:tcPr>
            <w:tcW w:w="1134" w:type="dxa"/>
            <w:tcBorders>
              <w:top w:val="nil"/>
              <w:left w:val="nil"/>
              <w:bottom w:val="single" w:sz="4" w:space="0" w:color="000000"/>
              <w:right w:val="single" w:sz="4" w:space="0" w:color="000000"/>
            </w:tcBorders>
            <w:vAlign w:val="center"/>
            <w:hideMark/>
          </w:tcPr>
          <w:p w14:paraId="6D3B0A6A"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0D0B6C8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1,44</w:t>
            </w:r>
          </w:p>
        </w:tc>
        <w:tc>
          <w:tcPr>
            <w:tcW w:w="978" w:type="dxa"/>
            <w:tcBorders>
              <w:top w:val="nil"/>
              <w:left w:val="nil"/>
              <w:bottom w:val="single" w:sz="4" w:space="0" w:color="000000"/>
              <w:right w:val="single" w:sz="4" w:space="0" w:color="000000"/>
            </w:tcBorders>
            <w:vAlign w:val="center"/>
            <w:hideMark/>
          </w:tcPr>
          <w:p w14:paraId="0A4E959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single" w:sz="4" w:space="0" w:color="000000"/>
              <w:right w:val="single" w:sz="4" w:space="0" w:color="000000"/>
            </w:tcBorders>
            <w:vAlign w:val="center"/>
            <w:hideMark/>
          </w:tcPr>
          <w:p w14:paraId="03CC831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57CDD1A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58494ECF" w14:textId="77777777" w:rsidTr="003F784D">
        <w:trPr>
          <w:trHeight w:val="576"/>
          <w:jc w:val="center"/>
        </w:trPr>
        <w:tc>
          <w:tcPr>
            <w:tcW w:w="1086" w:type="dxa"/>
            <w:tcBorders>
              <w:top w:val="nil"/>
              <w:left w:val="single" w:sz="4" w:space="0" w:color="000000"/>
              <w:bottom w:val="single" w:sz="4" w:space="0" w:color="000000"/>
              <w:right w:val="single" w:sz="4" w:space="0" w:color="000000"/>
            </w:tcBorders>
            <w:vAlign w:val="center"/>
            <w:hideMark/>
          </w:tcPr>
          <w:p w14:paraId="77290EB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26</w:t>
            </w:r>
          </w:p>
        </w:tc>
        <w:tc>
          <w:tcPr>
            <w:tcW w:w="2819" w:type="dxa"/>
            <w:tcBorders>
              <w:top w:val="nil"/>
              <w:left w:val="nil"/>
              <w:bottom w:val="single" w:sz="4" w:space="0" w:color="000000"/>
              <w:right w:val="single" w:sz="4" w:space="0" w:color="000000"/>
            </w:tcBorders>
            <w:vAlign w:val="center"/>
            <w:hideMark/>
          </w:tcPr>
          <w:p w14:paraId="7D266C2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xml:space="preserve"> STREFA B WOLNEGO DOSTĘPU DO ZBIORÓW</w:t>
            </w:r>
          </w:p>
        </w:tc>
        <w:tc>
          <w:tcPr>
            <w:tcW w:w="1131" w:type="dxa"/>
            <w:tcBorders>
              <w:top w:val="nil"/>
              <w:left w:val="nil"/>
              <w:bottom w:val="single" w:sz="4" w:space="0" w:color="000000"/>
              <w:right w:val="single" w:sz="4" w:space="0" w:color="000000"/>
            </w:tcBorders>
            <w:vAlign w:val="center"/>
            <w:hideMark/>
          </w:tcPr>
          <w:p w14:paraId="460F0C5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277,29</w:t>
            </w:r>
          </w:p>
        </w:tc>
        <w:tc>
          <w:tcPr>
            <w:tcW w:w="1134" w:type="dxa"/>
            <w:tcBorders>
              <w:top w:val="nil"/>
              <w:left w:val="nil"/>
              <w:bottom w:val="single" w:sz="4" w:space="0" w:color="000000"/>
              <w:right w:val="single" w:sz="4" w:space="0" w:color="000000"/>
            </w:tcBorders>
            <w:vAlign w:val="center"/>
            <w:hideMark/>
          </w:tcPr>
          <w:p w14:paraId="4A589A0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4418E7A3"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single" w:sz="4" w:space="0" w:color="000000"/>
            </w:tcBorders>
            <w:vAlign w:val="center"/>
            <w:hideMark/>
          </w:tcPr>
          <w:p w14:paraId="0A7B38C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277,29</w:t>
            </w:r>
          </w:p>
        </w:tc>
        <w:tc>
          <w:tcPr>
            <w:tcW w:w="1536" w:type="dxa"/>
            <w:tcBorders>
              <w:top w:val="nil"/>
              <w:left w:val="nil"/>
              <w:bottom w:val="single" w:sz="4" w:space="0" w:color="000000"/>
              <w:right w:val="single" w:sz="4" w:space="0" w:color="000000"/>
            </w:tcBorders>
            <w:vAlign w:val="center"/>
            <w:hideMark/>
          </w:tcPr>
          <w:p w14:paraId="343EC91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single" w:sz="4" w:space="0" w:color="000000"/>
              <w:right w:val="single" w:sz="4" w:space="0" w:color="000000"/>
            </w:tcBorders>
            <w:vAlign w:val="center"/>
            <w:hideMark/>
          </w:tcPr>
          <w:p w14:paraId="67B66A0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43E2F6BB" w14:textId="77777777" w:rsidTr="003F784D">
        <w:trPr>
          <w:trHeight w:val="432"/>
          <w:jc w:val="center"/>
        </w:trPr>
        <w:tc>
          <w:tcPr>
            <w:tcW w:w="1086" w:type="dxa"/>
            <w:tcBorders>
              <w:top w:val="nil"/>
              <w:left w:val="single" w:sz="4" w:space="0" w:color="000000"/>
              <w:bottom w:val="single" w:sz="4" w:space="0" w:color="000000"/>
              <w:right w:val="single" w:sz="4" w:space="0" w:color="000000"/>
            </w:tcBorders>
            <w:vAlign w:val="center"/>
            <w:hideMark/>
          </w:tcPr>
          <w:p w14:paraId="2D57855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27</w:t>
            </w:r>
          </w:p>
        </w:tc>
        <w:tc>
          <w:tcPr>
            <w:tcW w:w="2819" w:type="dxa"/>
            <w:tcBorders>
              <w:top w:val="nil"/>
              <w:left w:val="nil"/>
              <w:bottom w:val="single" w:sz="4" w:space="0" w:color="000000"/>
              <w:right w:val="single" w:sz="4" w:space="0" w:color="000000"/>
            </w:tcBorders>
            <w:vAlign w:val="center"/>
            <w:hideMark/>
          </w:tcPr>
          <w:p w14:paraId="11A3198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KLATKA SCHODOWA</w:t>
            </w:r>
          </w:p>
        </w:tc>
        <w:tc>
          <w:tcPr>
            <w:tcW w:w="1131" w:type="dxa"/>
            <w:tcBorders>
              <w:top w:val="nil"/>
              <w:left w:val="nil"/>
              <w:bottom w:val="single" w:sz="4" w:space="0" w:color="000000"/>
              <w:right w:val="single" w:sz="4" w:space="0" w:color="000000"/>
            </w:tcBorders>
            <w:vAlign w:val="center"/>
            <w:hideMark/>
          </w:tcPr>
          <w:p w14:paraId="3917D984"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21,82</w:t>
            </w:r>
          </w:p>
        </w:tc>
        <w:tc>
          <w:tcPr>
            <w:tcW w:w="1134" w:type="dxa"/>
            <w:tcBorders>
              <w:top w:val="nil"/>
              <w:left w:val="nil"/>
              <w:bottom w:val="single" w:sz="4" w:space="0" w:color="000000"/>
              <w:right w:val="single" w:sz="4" w:space="0" w:color="000000"/>
            </w:tcBorders>
            <w:vAlign w:val="center"/>
            <w:hideMark/>
          </w:tcPr>
          <w:p w14:paraId="630065A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838" w:type="dxa"/>
            <w:tcBorders>
              <w:top w:val="nil"/>
              <w:left w:val="nil"/>
              <w:bottom w:val="single" w:sz="4" w:space="0" w:color="000000"/>
              <w:right w:val="single" w:sz="4" w:space="0" w:color="000000"/>
            </w:tcBorders>
            <w:vAlign w:val="center"/>
            <w:hideMark/>
          </w:tcPr>
          <w:p w14:paraId="2147D90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21,82</w:t>
            </w:r>
          </w:p>
        </w:tc>
        <w:tc>
          <w:tcPr>
            <w:tcW w:w="978" w:type="dxa"/>
            <w:tcBorders>
              <w:top w:val="nil"/>
              <w:left w:val="nil"/>
              <w:bottom w:val="single" w:sz="4" w:space="0" w:color="000000"/>
              <w:right w:val="single" w:sz="4" w:space="0" w:color="000000"/>
            </w:tcBorders>
            <w:vAlign w:val="center"/>
            <w:hideMark/>
          </w:tcPr>
          <w:p w14:paraId="5C5DF84C"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nil"/>
              <w:bottom w:val="nil"/>
              <w:right w:val="single" w:sz="4" w:space="0" w:color="000000"/>
            </w:tcBorders>
            <w:vAlign w:val="center"/>
            <w:hideMark/>
          </w:tcPr>
          <w:p w14:paraId="1C0B67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c>
          <w:tcPr>
            <w:tcW w:w="1675" w:type="dxa"/>
            <w:tcBorders>
              <w:top w:val="nil"/>
              <w:left w:val="nil"/>
              <w:bottom w:val="nil"/>
              <w:right w:val="single" w:sz="4" w:space="0" w:color="000000"/>
            </w:tcBorders>
            <w:vAlign w:val="center"/>
            <w:hideMark/>
          </w:tcPr>
          <w:p w14:paraId="7C804FED"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wg opisu przedmiotu zamówienia</w:t>
            </w:r>
          </w:p>
        </w:tc>
      </w:tr>
      <w:tr w:rsidR="0048461D" w:rsidRPr="00F72375" w14:paraId="498AE106" w14:textId="77777777" w:rsidTr="003F784D">
        <w:trPr>
          <w:trHeight w:val="615"/>
          <w:jc w:val="center"/>
        </w:trPr>
        <w:tc>
          <w:tcPr>
            <w:tcW w:w="3905" w:type="dxa"/>
            <w:gridSpan w:val="2"/>
            <w:tcBorders>
              <w:top w:val="single" w:sz="4" w:space="0" w:color="000000"/>
              <w:left w:val="single" w:sz="4" w:space="0" w:color="000000"/>
              <w:bottom w:val="single" w:sz="4" w:space="0" w:color="000000"/>
              <w:right w:val="single" w:sz="4" w:space="0" w:color="000000"/>
            </w:tcBorders>
            <w:vAlign w:val="center"/>
            <w:hideMark/>
          </w:tcPr>
          <w:p w14:paraId="194AAEC7"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Razem powierzchnia objęta sprzątaniem w całym budynku</w:t>
            </w:r>
          </w:p>
        </w:tc>
        <w:tc>
          <w:tcPr>
            <w:tcW w:w="1131" w:type="dxa"/>
            <w:tcBorders>
              <w:top w:val="nil"/>
              <w:left w:val="nil"/>
              <w:bottom w:val="single" w:sz="4" w:space="0" w:color="000000"/>
              <w:right w:val="single" w:sz="4" w:space="0" w:color="000000"/>
            </w:tcBorders>
            <w:vAlign w:val="center"/>
            <w:hideMark/>
          </w:tcPr>
          <w:p w14:paraId="611FC189"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3 943,20</w:t>
            </w:r>
          </w:p>
        </w:tc>
        <w:tc>
          <w:tcPr>
            <w:tcW w:w="1131" w:type="dxa"/>
            <w:tcBorders>
              <w:top w:val="nil"/>
              <w:left w:val="nil"/>
              <w:bottom w:val="nil"/>
              <w:right w:val="nil"/>
            </w:tcBorders>
            <w:vAlign w:val="center"/>
            <w:hideMark/>
          </w:tcPr>
          <w:p w14:paraId="1A509C4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134" w:type="dxa"/>
            <w:tcBorders>
              <w:top w:val="nil"/>
              <w:left w:val="single" w:sz="4" w:space="0" w:color="000000"/>
              <w:bottom w:val="single" w:sz="4" w:space="0" w:color="000000"/>
              <w:right w:val="single" w:sz="4" w:space="0" w:color="000000"/>
            </w:tcBorders>
            <w:vAlign w:val="center"/>
            <w:hideMark/>
          </w:tcPr>
          <w:p w14:paraId="2188452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978" w:type="dxa"/>
            <w:tcBorders>
              <w:top w:val="nil"/>
              <w:left w:val="nil"/>
              <w:bottom w:val="single" w:sz="4" w:space="0" w:color="000000"/>
              <w:right w:val="nil"/>
            </w:tcBorders>
            <w:vAlign w:val="center"/>
            <w:hideMark/>
          </w:tcPr>
          <w:p w14:paraId="03D0EE1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single" w:sz="4" w:space="0" w:color="000000"/>
              <w:left w:val="single" w:sz="4" w:space="0" w:color="000000"/>
              <w:bottom w:val="single" w:sz="4" w:space="0" w:color="000000"/>
              <w:right w:val="single" w:sz="4" w:space="0" w:color="000000"/>
            </w:tcBorders>
            <w:vAlign w:val="center"/>
            <w:hideMark/>
          </w:tcPr>
          <w:p w14:paraId="0149A4F2"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675" w:type="dxa"/>
            <w:tcBorders>
              <w:top w:val="single" w:sz="4" w:space="0" w:color="000000"/>
              <w:left w:val="nil"/>
              <w:bottom w:val="single" w:sz="4" w:space="0" w:color="000000"/>
              <w:right w:val="single" w:sz="4" w:space="0" w:color="000000"/>
            </w:tcBorders>
            <w:vAlign w:val="center"/>
            <w:hideMark/>
          </w:tcPr>
          <w:p w14:paraId="0149962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32FDF03E" w14:textId="77777777" w:rsidTr="003F784D">
        <w:trPr>
          <w:trHeight w:val="312"/>
          <w:jc w:val="center"/>
        </w:trPr>
        <w:tc>
          <w:tcPr>
            <w:tcW w:w="1086" w:type="dxa"/>
            <w:tcBorders>
              <w:top w:val="nil"/>
              <w:left w:val="single" w:sz="4" w:space="0" w:color="000000"/>
              <w:bottom w:val="single" w:sz="4" w:space="0" w:color="000000"/>
              <w:right w:val="single" w:sz="4" w:space="0" w:color="000000"/>
            </w:tcBorders>
            <w:vAlign w:val="center"/>
            <w:hideMark/>
          </w:tcPr>
          <w:p w14:paraId="1FB36E25" w14:textId="77777777" w:rsidR="0048461D" w:rsidRPr="00F72375" w:rsidRDefault="0048461D" w:rsidP="00736EF4">
            <w:pPr>
              <w:spacing w:after="0" w:line="240" w:lineRule="auto"/>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419556EF"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Razem PCV</w:t>
            </w:r>
          </w:p>
        </w:tc>
        <w:tc>
          <w:tcPr>
            <w:tcW w:w="1131" w:type="dxa"/>
            <w:tcBorders>
              <w:top w:val="nil"/>
              <w:left w:val="nil"/>
              <w:bottom w:val="single" w:sz="4" w:space="0" w:color="000000"/>
              <w:right w:val="single" w:sz="4" w:space="0" w:color="000000"/>
            </w:tcBorders>
            <w:vAlign w:val="center"/>
            <w:hideMark/>
          </w:tcPr>
          <w:p w14:paraId="1934F255"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 </w:t>
            </w:r>
          </w:p>
        </w:tc>
        <w:tc>
          <w:tcPr>
            <w:tcW w:w="1134" w:type="dxa"/>
            <w:tcBorders>
              <w:top w:val="single" w:sz="4" w:space="0" w:color="000000"/>
              <w:left w:val="nil"/>
              <w:bottom w:val="single" w:sz="4" w:space="0" w:color="000000"/>
              <w:right w:val="single" w:sz="4" w:space="0" w:color="000000"/>
            </w:tcBorders>
            <w:vAlign w:val="center"/>
            <w:hideMark/>
          </w:tcPr>
          <w:p w14:paraId="1F4162C0"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1 757,73</w:t>
            </w:r>
          </w:p>
        </w:tc>
        <w:tc>
          <w:tcPr>
            <w:tcW w:w="838" w:type="dxa"/>
            <w:tcBorders>
              <w:top w:val="nil"/>
              <w:left w:val="nil"/>
              <w:bottom w:val="single" w:sz="4" w:space="0" w:color="000000"/>
              <w:right w:val="single" w:sz="4" w:space="0" w:color="000000"/>
            </w:tcBorders>
            <w:vAlign w:val="center"/>
            <w:hideMark/>
          </w:tcPr>
          <w:p w14:paraId="2A76183F"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0,00</w:t>
            </w:r>
          </w:p>
        </w:tc>
        <w:tc>
          <w:tcPr>
            <w:tcW w:w="978" w:type="dxa"/>
            <w:tcBorders>
              <w:top w:val="nil"/>
              <w:left w:val="nil"/>
              <w:bottom w:val="single" w:sz="4" w:space="0" w:color="000000"/>
              <w:right w:val="nil"/>
            </w:tcBorders>
            <w:vAlign w:val="center"/>
            <w:hideMark/>
          </w:tcPr>
          <w:p w14:paraId="0F8D0115"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single" w:sz="4" w:space="0" w:color="000000"/>
              <w:bottom w:val="single" w:sz="4" w:space="0" w:color="000000"/>
              <w:right w:val="nil"/>
            </w:tcBorders>
            <w:vAlign w:val="center"/>
            <w:hideMark/>
          </w:tcPr>
          <w:p w14:paraId="2F6F2E17"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675" w:type="dxa"/>
            <w:tcBorders>
              <w:top w:val="nil"/>
              <w:left w:val="single" w:sz="4" w:space="0" w:color="000000"/>
              <w:bottom w:val="single" w:sz="4" w:space="0" w:color="000000"/>
              <w:right w:val="single" w:sz="4" w:space="0" w:color="000000"/>
            </w:tcBorders>
            <w:vAlign w:val="center"/>
            <w:hideMark/>
          </w:tcPr>
          <w:p w14:paraId="5747E951"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21750A9E" w14:textId="77777777" w:rsidTr="003F784D">
        <w:trPr>
          <w:trHeight w:val="312"/>
          <w:jc w:val="center"/>
        </w:trPr>
        <w:tc>
          <w:tcPr>
            <w:tcW w:w="1086" w:type="dxa"/>
            <w:tcBorders>
              <w:top w:val="nil"/>
              <w:left w:val="single" w:sz="4" w:space="0" w:color="000000"/>
              <w:bottom w:val="single" w:sz="4" w:space="0" w:color="000000"/>
              <w:right w:val="single" w:sz="4" w:space="0" w:color="000000"/>
            </w:tcBorders>
            <w:vAlign w:val="center"/>
            <w:hideMark/>
          </w:tcPr>
          <w:p w14:paraId="20F9DC6F" w14:textId="77777777" w:rsidR="0048461D" w:rsidRPr="00F72375" w:rsidRDefault="0048461D" w:rsidP="00736EF4">
            <w:pPr>
              <w:spacing w:after="0" w:line="240" w:lineRule="auto"/>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2C8A5356"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Razem Gres</w:t>
            </w:r>
          </w:p>
        </w:tc>
        <w:tc>
          <w:tcPr>
            <w:tcW w:w="1131" w:type="dxa"/>
            <w:tcBorders>
              <w:top w:val="nil"/>
              <w:left w:val="nil"/>
              <w:bottom w:val="single" w:sz="4" w:space="0" w:color="000000"/>
              <w:right w:val="single" w:sz="4" w:space="0" w:color="000000"/>
            </w:tcBorders>
            <w:vAlign w:val="center"/>
            <w:hideMark/>
          </w:tcPr>
          <w:p w14:paraId="51ABC8E2"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 </w:t>
            </w:r>
          </w:p>
        </w:tc>
        <w:tc>
          <w:tcPr>
            <w:tcW w:w="1134" w:type="dxa"/>
            <w:tcBorders>
              <w:top w:val="nil"/>
              <w:left w:val="nil"/>
              <w:bottom w:val="single" w:sz="4" w:space="0" w:color="000000"/>
              <w:right w:val="single" w:sz="4" w:space="0" w:color="000000"/>
            </w:tcBorders>
            <w:vAlign w:val="center"/>
            <w:hideMark/>
          </w:tcPr>
          <w:p w14:paraId="46465A3F"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838" w:type="dxa"/>
            <w:tcBorders>
              <w:top w:val="nil"/>
              <w:left w:val="nil"/>
              <w:bottom w:val="single" w:sz="4" w:space="0" w:color="000000"/>
              <w:right w:val="single" w:sz="4" w:space="0" w:color="000000"/>
            </w:tcBorders>
            <w:vAlign w:val="center"/>
            <w:hideMark/>
          </w:tcPr>
          <w:p w14:paraId="1400FC0E"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1 475,87</w:t>
            </w:r>
          </w:p>
        </w:tc>
        <w:tc>
          <w:tcPr>
            <w:tcW w:w="978" w:type="dxa"/>
            <w:tcBorders>
              <w:top w:val="nil"/>
              <w:left w:val="nil"/>
              <w:bottom w:val="single" w:sz="4" w:space="0" w:color="000000"/>
              <w:right w:val="nil"/>
            </w:tcBorders>
            <w:vAlign w:val="center"/>
            <w:hideMark/>
          </w:tcPr>
          <w:p w14:paraId="04D25E69"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0,00</w:t>
            </w:r>
          </w:p>
        </w:tc>
        <w:tc>
          <w:tcPr>
            <w:tcW w:w="1536" w:type="dxa"/>
            <w:tcBorders>
              <w:top w:val="nil"/>
              <w:left w:val="single" w:sz="4" w:space="0" w:color="000000"/>
              <w:bottom w:val="single" w:sz="4" w:space="0" w:color="000000"/>
              <w:right w:val="nil"/>
            </w:tcBorders>
            <w:vAlign w:val="center"/>
            <w:hideMark/>
          </w:tcPr>
          <w:p w14:paraId="157C93E6"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675" w:type="dxa"/>
            <w:tcBorders>
              <w:top w:val="nil"/>
              <w:left w:val="single" w:sz="4" w:space="0" w:color="000000"/>
              <w:bottom w:val="single" w:sz="4" w:space="0" w:color="000000"/>
              <w:right w:val="single" w:sz="4" w:space="0" w:color="000000"/>
            </w:tcBorders>
            <w:vAlign w:val="center"/>
            <w:hideMark/>
          </w:tcPr>
          <w:p w14:paraId="6742A96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r w:rsidR="0048461D" w:rsidRPr="00F72375" w14:paraId="1AE34230" w14:textId="77777777" w:rsidTr="003F784D">
        <w:trPr>
          <w:trHeight w:val="288"/>
          <w:jc w:val="center"/>
        </w:trPr>
        <w:tc>
          <w:tcPr>
            <w:tcW w:w="1086" w:type="dxa"/>
            <w:tcBorders>
              <w:top w:val="nil"/>
              <w:left w:val="single" w:sz="4" w:space="0" w:color="000000"/>
              <w:bottom w:val="single" w:sz="4" w:space="0" w:color="000000"/>
              <w:right w:val="single" w:sz="4" w:space="0" w:color="000000"/>
            </w:tcBorders>
            <w:vAlign w:val="center"/>
            <w:hideMark/>
          </w:tcPr>
          <w:p w14:paraId="10B22B0C" w14:textId="77777777" w:rsidR="0048461D" w:rsidRPr="00F72375" w:rsidRDefault="0048461D" w:rsidP="00736EF4">
            <w:pPr>
              <w:spacing w:after="0" w:line="240" w:lineRule="auto"/>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2819" w:type="dxa"/>
            <w:tcBorders>
              <w:top w:val="nil"/>
              <w:left w:val="nil"/>
              <w:bottom w:val="single" w:sz="4" w:space="0" w:color="000000"/>
              <w:right w:val="single" w:sz="4" w:space="0" w:color="000000"/>
            </w:tcBorders>
            <w:vAlign w:val="center"/>
            <w:hideMark/>
          </w:tcPr>
          <w:p w14:paraId="1E2A1506"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Razem Tarkett</w:t>
            </w:r>
          </w:p>
        </w:tc>
        <w:tc>
          <w:tcPr>
            <w:tcW w:w="1131" w:type="dxa"/>
            <w:tcBorders>
              <w:top w:val="nil"/>
              <w:left w:val="nil"/>
              <w:bottom w:val="single" w:sz="4" w:space="0" w:color="000000"/>
              <w:right w:val="single" w:sz="4" w:space="0" w:color="000000"/>
            </w:tcBorders>
            <w:vAlign w:val="center"/>
            <w:hideMark/>
          </w:tcPr>
          <w:p w14:paraId="4F753A5B"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134" w:type="dxa"/>
            <w:tcBorders>
              <w:top w:val="nil"/>
              <w:left w:val="nil"/>
              <w:bottom w:val="single" w:sz="4" w:space="0" w:color="000000"/>
              <w:right w:val="single" w:sz="4" w:space="0" w:color="000000"/>
            </w:tcBorders>
            <w:vAlign w:val="center"/>
            <w:hideMark/>
          </w:tcPr>
          <w:p w14:paraId="5F4C91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838" w:type="dxa"/>
            <w:tcBorders>
              <w:top w:val="nil"/>
              <w:left w:val="nil"/>
              <w:bottom w:val="single" w:sz="4" w:space="0" w:color="000000"/>
              <w:right w:val="single" w:sz="4" w:space="0" w:color="000000"/>
            </w:tcBorders>
            <w:vAlign w:val="center"/>
            <w:hideMark/>
          </w:tcPr>
          <w:p w14:paraId="176BFB3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978" w:type="dxa"/>
            <w:tcBorders>
              <w:top w:val="nil"/>
              <w:left w:val="nil"/>
              <w:bottom w:val="single" w:sz="4" w:space="0" w:color="000000"/>
              <w:right w:val="single" w:sz="4" w:space="0" w:color="000000"/>
            </w:tcBorders>
            <w:vAlign w:val="center"/>
            <w:hideMark/>
          </w:tcPr>
          <w:p w14:paraId="24916013" w14:textId="77777777" w:rsidR="0048461D" w:rsidRPr="00F72375" w:rsidRDefault="0048461D" w:rsidP="00736EF4">
            <w:pPr>
              <w:spacing w:after="0" w:line="240" w:lineRule="auto"/>
              <w:jc w:val="center"/>
              <w:rPr>
                <w:rFonts w:ascii="Times New Roman" w:eastAsia="Times New Roman" w:hAnsi="Times New Roman"/>
                <w:b/>
                <w:bCs/>
                <w:color w:val="000000"/>
                <w:sz w:val="24"/>
                <w:szCs w:val="24"/>
                <w:lang w:eastAsia="pl-PL"/>
              </w:rPr>
            </w:pPr>
            <w:r w:rsidRPr="00F72375">
              <w:rPr>
                <w:rFonts w:ascii="Times New Roman" w:eastAsia="Times New Roman" w:hAnsi="Times New Roman"/>
                <w:b/>
                <w:bCs/>
                <w:color w:val="000000"/>
                <w:sz w:val="24"/>
                <w:szCs w:val="24"/>
                <w:lang w:eastAsia="pl-PL"/>
              </w:rPr>
              <w:t>709,60</w:t>
            </w:r>
          </w:p>
        </w:tc>
        <w:tc>
          <w:tcPr>
            <w:tcW w:w="1536" w:type="dxa"/>
            <w:tcBorders>
              <w:top w:val="nil"/>
              <w:left w:val="nil"/>
              <w:bottom w:val="single" w:sz="4" w:space="0" w:color="000000"/>
              <w:right w:val="single" w:sz="4" w:space="0" w:color="000000"/>
            </w:tcBorders>
            <w:vAlign w:val="center"/>
            <w:hideMark/>
          </w:tcPr>
          <w:p w14:paraId="781F6C60"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c>
          <w:tcPr>
            <w:tcW w:w="1675" w:type="dxa"/>
            <w:tcBorders>
              <w:top w:val="nil"/>
              <w:left w:val="nil"/>
              <w:bottom w:val="single" w:sz="4" w:space="0" w:color="000000"/>
              <w:right w:val="single" w:sz="4" w:space="0" w:color="000000"/>
            </w:tcBorders>
            <w:vAlign w:val="center"/>
            <w:hideMark/>
          </w:tcPr>
          <w:p w14:paraId="688D96E8" w14:textId="77777777" w:rsidR="0048461D" w:rsidRPr="00F72375" w:rsidRDefault="0048461D" w:rsidP="00736EF4">
            <w:pPr>
              <w:spacing w:after="0" w:line="240" w:lineRule="auto"/>
              <w:jc w:val="center"/>
              <w:rPr>
                <w:rFonts w:ascii="Times New Roman" w:eastAsia="Times New Roman" w:hAnsi="Times New Roman"/>
                <w:color w:val="000000"/>
                <w:sz w:val="24"/>
                <w:szCs w:val="24"/>
                <w:lang w:eastAsia="pl-PL"/>
              </w:rPr>
            </w:pPr>
            <w:r w:rsidRPr="00F72375">
              <w:rPr>
                <w:rFonts w:ascii="Times New Roman" w:eastAsia="Times New Roman" w:hAnsi="Times New Roman"/>
                <w:color w:val="000000"/>
                <w:sz w:val="24"/>
                <w:szCs w:val="24"/>
                <w:lang w:eastAsia="pl-PL"/>
              </w:rPr>
              <w:t> </w:t>
            </w:r>
          </w:p>
        </w:tc>
      </w:tr>
    </w:tbl>
    <w:p w14:paraId="71E34AC9" w14:textId="4CBE49C7" w:rsidR="0048461D" w:rsidRDefault="0048461D" w:rsidP="00736EF4">
      <w:pPr>
        <w:pStyle w:val="Standard"/>
        <w:ind w:left="1224"/>
        <w:jc w:val="both"/>
      </w:pPr>
    </w:p>
    <w:p w14:paraId="3B212D89" w14:textId="77777777" w:rsidR="0048461D" w:rsidRDefault="0048461D" w:rsidP="00736EF4">
      <w:pPr>
        <w:spacing w:after="0" w:line="240" w:lineRule="auto"/>
        <w:rPr>
          <w:rFonts w:ascii="Times New Roman" w:eastAsia="SimSun" w:hAnsi="Times New Roman"/>
          <w:kern w:val="3"/>
          <w:sz w:val="24"/>
          <w:szCs w:val="24"/>
        </w:rPr>
      </w:pPr>
      <w:r>
        <w:br w:type="page"/>
      </w:r>
    </w:p>
    <w:p w14:paraId="4F60B9A2" w14:textId="77777777" w:rsidR="0048461D" w:rsidRDefault="0048461D" w:rsidP="00500464">
      <w:pPr>
        <w:pStyle w:val="Standard"/>
        <w:ind w:left="1224"/>
        <w:jc w:val="both"/>
      </w:pPr>
    </w:p>
    <w:p w14:paraId="607B574A" w14:textId="7C7B115B" w:rsidR="00602651" w:rsidRPr="005E6089" w:rsidRDefault="00AC1A9E" w:rsidP="00500464">
      <w:pPr>
        <w:pStyle w:val="Standard"/>
        <w:numPr>
          <w:ilvl w:val="1"/>
          <w:numId w:val="91"/>
        </w:numPr>
        <w:jc w:val="both"/>
        <w:rPr>
          <w:u w:color="000000"/>
        </w:rPr>
      </w:pPr>
      <w:r>
        <w:t xml:space="preserve">Budynek </w:t>
      </w:r>
      <w:r w:rsidR="00C43D13" w:rsidRPr="005E6089">
        <w:t>Domu Studenta nr 2 wraz z częścią dydaktyczną</w:t>
      </w:r>
      <w:r w:rsidR="00C43D13" w:rsidRPr="005E6089">
        <w:rPr>
          <w:bCs/>
        </w:rPr>
        <w:t>.</w:t>
      </w:r>
    </w:p>
    <w:p w14:paraId="2F779880" w14:textId="77777777"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Wykonawca we własnym zakresie zabezpiecza sprzęt, narzędzia, środki czystości, środki do dezynfekcji oraz artykuły higieniczne niezbędne do należytego wykonania usługi, w zakresie określonym w niniejszym opisie</w:t>
      </w:r>
    </w:p>
    <w:p w14:paraId="65DAF542" w14:textId="77777777"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Wykonawca zobowiązany jest do usuwania wszelkich odpadów oraz nieczystości pochodzących z wykonania na rzecz Zamawiającego usług sprzątania do miejsc / pojemników Zamawiającego zgodnie z segregacją odpadów prowadzoną przez Zamawiającego.</w:t>
      </w:r>
    </w:p>
    <w:p w14:paraId="527289AC" w14:textId="1280A676"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 xml:space="preserve">Wykonawca ponosi całkowitą odpowiedzialność (także finansową) za stan sanitarny pomieszczeń </w:t>
      </w:r>
      <w:r w:rsidR="00E876D7">
        <w:rPr>
          <w:rFonts w:ascii="Times New Roman" w:hAnsi="Times New Roman"/>
          <w:bCs/>
          <w:sz w:val="24"/>
          <w:szCs w:val="24"/>
        </w:rPr>
        <w:t>w</w:t>
      </w:r>
      <w:r w:rsidR="00E876D7" w:rsidRPr="005E6089">
        <w:rPr>
          <w:rFonts w:ascii="Times New Roman" w:hAnsi="Times New Roman"/>
          <w:bCs/>
          <w:sz w:val="24"/>
          <w:szCs w:val="24"/>
        </w:rPr>
        <w:t xml:space="preserve"> </w:t>
      </w:r>
      <w:r w:rsidRPr="005E6089">
        <w:rPr>
          <w:rFonts w:ascii="Times New Roman" w:hAnsi="Times New Roman"/>
          <w:bCs/>
          <w:sz w:val="24"/>
          <w:szCs w:val="24"/>
        </w:rPr>
        <w:t>których świadczy usługę sprzątania przed organami sanitarno-epidemiologicznymi.</w:t>
      </w:r>
    </w:p>
    <w:p w14:paraId="290C206F" w14:textId="77777777"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 xml:space="preserve">Wykonawca zobowiązuje się przestrzegać przepisów BHP, przeciwpożarowych oraz przepisów wewnętrznych Zamawiającego. </w:t>
      </w:r>
    </w:p>
    <w:p w14:paraId="7BE11814" w14:textId="77777777" w:rsidR="00E876D7" w:rsidRPr="00C43D13" w:rsidRDefault="00E876D7"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Wykonawca każdorazowo przed rozpoczęciem realizacji usług składających się na przedmiot zamówienia przez któregokolwiek z oddelegowanych pracowników zobowiązany jest do zapoznania ww. osób z regulaminami i instrukcjami obowiązującymi w obiekcie w zakresie planów ewakuacyjnych, BHP, przeciwpożarowych itp. Zamawiający niezwłocznie po zawarciu umowy dostarczy Wykonawcy ww. regulaminy, instrukcje itp.</w:t>
      </w:r>
    </w:p>
    <w:p w14:paraId="0565C0FD" w14:textId="0A404F8B" w:rsidR="00E876D7" w:rsidRPr="00DE018E" w:rsidRDefault="00E876D7" w:rsidP="00736EF4">
      <w:pPr>
        <w:pStyle w:val="Akapitzlist"/>
        <w:numPr>
          <w:ilvl w:val="2"/>
          <w:numId w:val="91"/>
        </w:numPr>
        <w:autoSpaceDN w:val="0"/>
        <w:spacing w:after="0" w:line="240" w:lineRule="auto"/>
        <w:contextualSpacing w:val="0"/>
        <w:jc w:val="both"/>
        <w:textAlignment w:val="baseline"/>
        <w:rPr>
          <w:rFonts w:ascii="Times New Roman" w:hAnsi="Times New Roman"/>
          <w:bCs/>
          <w:sz w:val="24"/>
          <w:szCs w:val="24"/>
        </w:rPr>
      </w:pPr>
      <w:r w:rsidRPr="00C43D13">
        <w:rPr>
          <w:rFonts w:ascii="Times New Roman" w:hAnsi="Times New Roman"/>
          <w:bCs/>
          <w:sz w:val="24"/>
          <w:szCs w:val="24"/>
        </w:rPr>
        <w:t>Zamawiający przed przystąpieniem do realizacji przedmiotu zamówienia przekaże Wykonawcy lokalizacje głównych wyłączników / przełączników energii elektrycznej, wody itp. w obiekcie oraz zapozna z układem pomieszczeń w</w:t>
      </w:r>
      <w:r>
        <w:rPr>
          <w:rFonts w:ascii="Times New Roman" w:hAnsi="Times New Roman"/>
          <w:bCs/>
          <w:sz w:val="24"/>
          <w:szCs w:val="24"/>
        </w:rPr>
        <w:t> </w:t>
      </w:r>
      <w:r w:rsidRPr="00C43D13">
        <w:rPr>
          <w:rFonts w:ascii="Times New Roman" w:hAnsi="Times New Roman"/>
          <w:bCs/>
          <w:sz w:val="24"/>
          <w:szCs w:val="24"/>
        </w:rPr>
        <w:t>obiekcie, w tym dróg ewakuacyjnych itp. Wykonawca każdorazowo przed rozpoczęciem realizacji usług składających się na przedmiot zamówienia przez któregokolwiek z oddelegowanych pracowników zobowiązany jest do zapoznania ww. osób z lokalizacją głównych wyłączników / przełączników energii elektrycznej</w:t>
      </w:r>
      <w:r w:rsidRPr="00DE018E">
        <w:rPr>
          <w:rFonts w:ascii="Times New Roman" w:hAnsi="Times New Roman"/>
          <w:bCs/>
          <w:sz w:val="24"/>
          <w:szCs w:val="24"/>
        </w:rPr>
        <w:t>, wody itp. oraz zapoznania z układem pomieszczeń w obiekcie, w tym dróg ewakuacyjnych, itp.</w:t>
      </w:r>
    </w:p>
    <w:p w14:paraId="1B3E628D" w14:textId="77777777"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Środki czystości, środki do dezynfekcji i artykuły higieniczne, muszą posiadać wymagane przepisami prawa atesty w szczególności atesty PZH, przyjazne dla użytkownika i otoczenia.</w:t>
      </w:r>
    </w:p>
    <w:p w14:paraId="40306212" w14:textId="0FC79F92" w:rsidR="00602651" w:rsidRPr="005E6089" w:rsidRDefault="00C43D13" w:rsidP="00736EF4">
      <w:pPr>
        <w:numPr>
          <w:ilvl w:val="2"/>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W ramach wykonywanej usługi Wykonawca zapewnia we własnym zakresie i</w:t>
      </w:r>
      <w:r w:rsidR="00E876D7">
        <w:rPr>
          <w:rFonts w:ascii="Times New Roman" w:hAnsi="Times New Roman"/>
          <w:bCs/>
          <w:sz w:val="24"/>
          <w:szCs w:val="24"/>
        </w:rPr>
        <w:t> </w:t>
      </w:r>
      <w:r w:rsidRPr="005E6089">
        <w:rPr>
          <w:rFonts w:ascii="Times New Roman" w:hAnsi="Times New Roman"/>
          <w:bCs/>
          <w:sz w:val="24"/>
          <w:szCs w:val="24"/>
        </w:rPr>
        <w:t xml:space="preserve">uzupełnia na bieżąco w miarę potrzeb w ilościach niezbędnych do należytej realizacji usługi środki i artykuły opisane szczegółowo poniżej w ilości </w:t>
      </w:r>
      <w:r w:rsidRPr="005E6089">
        <w:rPr>
          <w:rFonts w:ascii="Times New Roman" w:hAnsi="Times New Roman"/>
          <w:bCs/>
          <w:sz w:val="24"/>
          <w:szCs w:val="24"/>
        </w:rPr>
        <w:lastRenderedPageBreak/>
        <w:t xml:space="preserve">określonej przy każdej z części podlegającej usłudze sprzątania określonej w pkt. </w:t>
      </w:r>
      <w:r w:rsidR="00BB5082">
        <w:rPr>
          <w:rFonts w:ascii="Times New Roman" w:hAnsi="Times New Roman"/>
          <w:bCs/>
          <w:sz w:val="24"/>
          <w:szCs w:val="24"/>
        </w:rPr>
        <w:t>2.2.11</w:t>
      </w:r>
      <w:r w:rsidRPr="005E6089">
        <w:rPr>
          <w:rFonts w:ascii="Times New Roman" w:hAnsi="Times New Roman"/>
          <w:bCs/>
          <w:sz w:val="24"/>
          <w:szCs w:val="24"/>
        </w:rPr>
        <w:t xml:space="preserve">.1. </w:t>
      </w:r>
      <w:r w:rsidR="00BB5082">
        <w:rPr>
          <w:rFonts w:ascii="Times New Roman" w:hAnsi="Times New Roman"/>
          <w:bCs/>
          <w:sz w:val="24"/>
          <w:szCs w:val="24"/>
        </w:rPr>
        <w:t>–</w:t>
      </w:r>
      <w:r w:rsidRPr="005E6089">
        <w:rPr>
          <w:rFonts w:ascii="Times New Roman" w:hAnsi="Times New Roman"/>
          <w:bCs/>
          <w:sz w:val="24"/>
          <w:szCs w:val="24"/>
        </w:rPr>
        <w:t xml:space="preserve"> </w:t>
      </w:r>
      <w:r w:rsidR="00BB5082">
        <w:rPr>
          <w:rFonts w:ascii="Times New Roman" w:hAnsi="Times New Roman"/>
          <w:bCs/>
          <w:sz w:val="24"/>
          <w:szCs w:val="24"/>
        </w:rPr>
        <w:t>2.2.11</w:t>
      </w:r>
      <w:r w:rsidRPr="005E6089">
        <w:rPr>
          <w:rFonts w:ascii="Times New Roman" w:hAnsi="Times New Roman"/>
          <w:bCs/>
          <w:sz w:val="24"/>
          <w:szCs w:val="24"/>
        </w:rPr>
        <w:t>.8. niniejszego opisu.</w:t>
      </w:r>
    </w:p>
    <w:p w14:paraId="48418683" w14:textId="77777777" w:rsidR="00602651" w:rsidRPr="005E6089" w:rsidRDefault="00C43D13" w:rsidP="00736EF4">
      <w:pPr>
        <w:numPr>
          <w:ilvl w:val="3"/>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papier toaletowy – typu dwuwarstwowy, gofrowany, perforowany co 11 cm, biały typu Merida (lub równoważny), długość min. 68 m, szerokość min. 9 cm, średnica min.13,5 cm, gramatura, min. 2x17 g/m</w:t>
      </w:r>
      <w:r w:rsidRPr="005E6089">
        <w:rPr>
          <w:rFonts w:ascii="Times New Roman" w:hAnsi="Times New Roman"/>
          <w:bCs/>
          <w:sz w:val="24"/>
          <w:szCs w:val="24"/>
          <w:vertAlign w:val="superscript"/>
        </w:rPr>
        <w:t>2</w:t>
      </w:r>
      <w:r w:rsidRPr="005E6089">
        <w:rPr>
          <w:rFonts w:ascii="Times New Roman" w:hAnsi="Times New Roman"/>
          <w:bCs/>
          <w:sz w:val="24"/>
          <w:szCs w:val="24"/>
        </w:rPr>
        <w:t>;</w:t>
      </w:r>
    </w:p>
    <w:p w14:paraId="7954309F" w14:textId="77777777" w:rsidR="00602651" w:rsidRPr="005E6089" w:rsidRDefault="00C43D13" w:rsidP="00736EF4">
      <w:pPr>
        <w:numPr>
          <w:ilvl w:val="3"/>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papier toaletowy - typu Jumbo, szary, 1- warstwowy, szerokość 9,5 cm, średnica 18-19 cm, dł. min.120 m, gramatura 32g/m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do pojemników Merida Stella Mini BSM201l;</w:t>
      </w:r>
    </w:p>
    <w:p w14:paraId="76E1EA2F" w14:textId="6EC792B6" w:rsidR="00C43D13" w:rsidRPr="005E6089" w:rsidRDefault="00C43D13" w:rsidP="00736EF4">
      <w:pPr>
        <w:numPr>
          <w:ilvl w:val="3"/>
          <w:numId w:val="91"/>
        </w:numPr>
        <w:spacing w:after="0" w:line="240" w:lineRule="auto"/>
        <w:jc w:val="both"/>
        <w:rPr>
          <w:rFonts w:ascii="Times New Roman" w:hAnsi="Times New Roman"/>
          <w:sz w:val="24"/>
          <w:szCs w:val="24"/>
          <w:u w:color="000000"/>
        </w:rPr>
      </w:pPr>
      <w:r w:rsidRPr="005E6089">
        <w:rPr>
          <w:rFonts w:ascii="Times New Roman" w:hAnsi="Times New Roman"/>
          <w:bCs/>
          <w:sz w:val="24"/>
          <w:szCs w:val="24"/>
        </w:rPr>
        <w:t>ręcznik papierowy - w rolach, makulaturowy, kolor biały, dwuwarstwowy, wyciągany ze środka rolki, gramatura 20g/m</w:t>
      </w:r>
      <w:r w:rsidRPr="005E6089">
        <w:rPr>
          <w:rFonts w:ascii="Times New Roman" w:hAnsi="Times New Roman"/>
          <w:bCs/>
          <w:sz w:val="24"/>
          <w:szCs w:val="24"/>
          <w:vertAlign w:val="superscript"/>
        </w:rPr>
        <w:t>2</w:t>
      </w:r>
      <w:r w:rsidRPr="005E6089">
        <w:rPr>
          <w:rFonts w:ascii="Times New Roman" w:hAnsi="Times New Roman"/>
          <w:bCs/>
          <w:sz w:val="24"/>
          <w:szCs w:val="24"/>
        </w:rPr>
        <w:t>, średnica 18-22 cm, długość min. 110 m do pojemników Merida Stella Maxi CSM101;</w:t>
      </w:r>
    </w:p>
    <w:p w14:paraId="53E20B07" w14:textId="2A36DB5E"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ręcznik papierowy wytłaczany typu Foxy Mega (lub równoważne). Ręcznik kuchenny 100% z czystej celulozy. Bezpieczny w kontakcie z</w:t>
      </w:r>
      <w:r w:rsidR="00BB5082">
        <w:rPr>
          <w:rFonts w:ascii="Times New Roman" w:hAnsi="Times New Roman"/>
          <w:bCs/>
          <w:sz w:val="24"/>
          <w:szCs w:val="24"/>
        </w:rPr>
        <w:t> </w:t>
      </w:r>
      <w:r w:rsidRPr="005E6089">
        <w:rPr>
          <w:rFonts w:ascii="Times New Roman" w:hAnsi="Times New Roman"/>
          <w:bCs/>
          <w:sz w:val="24"/>
          <w:szCs w:val="24"/>
        </w:rPr>
        <w:t>żywnością;</w:t>
      </w:r>
    </w:p>
    <w:p w14:paraId="21CDF26C"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płyn do mycia naczyń typu Ludwik (lub równoważny), op. ok 250 ml, posiada wysoką zdolność do emulgowania tłuszczów; </w:t>
      </w:r>
    </w:p>
    <w:p w14:paraId="74D9DBC5" w14:textId="7F91BFA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zmywak z gąbką, materiał: kolorowa gąbka z szorstką włókniną;</w:t>
      </w:r>
    </w:p>
    <w:p w14:paraId="64D0F9CB"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mydło w płynie z pompką o pojemności ok 250 ml typu Clovin Handy Eco (lub równoważne) antybakteryjne mydło z gliceryną, zawierające środki myjące łagodne dla skóry, ph 5,5 - 6,5;</w:t>
      </w:r>
    </w:p>
    <w:p w14:paraId="400BC9DF"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mydło w płynie typu Clovin Handy Eco (lub równoważne) - antybakteryjne mydło z gliceryną, zawierające środki myjące łagodne dla skóry, ph 5,5 - 6,5. uzupełnienie;</w:t>
      </w:r>
    </w:p>
    <w:p w14:paraId="1F4C43C9"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płyn do higienicznej dezynfekcji rąk, (minimum 75% Etanolu) – uzupełnienie;</w:t>
      </w:r>
    </w:p>
    <w:p w14:paraId="4BD12C58" w14:textId="6A63041B"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pojemności 5 l o wymiarach: średnica: 20,5</w:t>
      </w:r>
      <w:r w:rsidR="00BB5082">
        <w:rPr>
          <w:rFonts w:ascii="Times New Roman" w:hAnsi="Times New Roman"/>
          <w:bCs/>
          <w:sz w:val="24"/>
          <w:szCs w:val="24"/>
        </w:rPr>
        <w:t> </w:t>
      </w:r>
      <w:r w:rsidRPr="005E6089">
        <w:rPr>
          <w:rFonts w:ascii="Times New Roman" w:hAnsi="Times New Roman"/>
          <w:bCs/>
          <w:sz w:val="24"/>
          <w:szCs w:val="24"/>
        </w:rPr>
        <w:t>cm, wysokość: 29,1 cm, materiał: HDPE, na rolce;</w:t>
      </w:r>
    </w:p>
    <w:p w14:paraId="329EF9E5" w14:textId="24F5ABB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łącznej pojemności 24 l pojemnik 3 - komorowy o</w:t>
      </w:r>
      <w:r w:rsidR="00BB5082">
        <w:rPr>
          <w:rFonts w:ascii="Times New Roman" w:hAnsi="Times New Roman"/>
          <w:bCs/>
          <w:sz w:val="24"/>
          <w:szCs w:val="24"/>
        </w:rPr>
        <w:t xml:space="preserve"> </w:t>
      </w:r>
      <w:r w:rsidRPr="005E6089">
        <w:rPr>
          <w:rFonts w:ascii="Times New Roman" w:hAnsi="Times New Roman"/>
          <w:bCs/>
          <w:sz w:val="24"/>
          <w:szCs w:val="24"/>
        </w:rPr>
        <w:t>wymiarach: szerokość 46,5 cm/29,5cm, wysokość 35 cm, materiał: HDPE, na rolce;</w:t>
      </w:r>
    </w:p>
    <w:p w14:paraId="17E59C70" w14:textId="71CB0D3C"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pojemności 12 l, o wymiarach: średnica 25</w:t>
      </w:r>
      <w:r w:rsidR="00BB5082">
        <w:rPr>
          <w:rFonts w:ascii="Times New Roman" w:hAnsi="Times New Roman"/>
          <w:bCs/>
          <w:sz w:val="24"/>
          <w:szCs w:val="24"/>
        </w:rPr>
        <w:t> </w:t>
      </w:r>
      <w:r w:rsidRPr="005E6089">
        <w:rPr>
          <w:rFonts w:ascii="Times New Roman" w:hAnsi="Times New Roman"/>
          <w:bCs/>
          <w:sz w:val="24"/>
          <w:szCs w:val="24"/>
        </w:rPr>
        <w:t>cm, wysokość 33 cm, materiał: HDPE, na rolce;</w:t>
      </w:r>
    </w:p>
    <w:p w14:paraId="5EAF2AC9" w14:textId="239B5A5D"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pojemności 25 l, o wymiarach: szerokość 32</w:t>
      </w:r>
      <w:r w:rsidR="00BB5082">
        <w:rPr>
          <w:rFonts w:ascii="Times New Roman" w:hAnsi="Times New Roman"/>
          <w:bCs/>
          <w:sz w:val="24"/>
          <w:szCs w:val="24"/>
        </w:rPr>
        <w:t> </w:t>
      </w:r>
      <w:r w:rsidRPr="005E6089">
        <w:rPr>
          <w:rFonts w:ascii="Times New Roman" w:hAnsi="Times New Roman"/>
          <w:bCs/>
          <w:sz w:val="24"/>
          <w:szCs w:val="24"/>
        </w:rPr>
        <w:t>cm/25 cm, wysokość 40 cm, materiał: HDPE, na rolce;</w:t>
      </w:r>
    </w:p>
    <w:p w14:paraId="01094068" w14:textId="3192B304"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pojemności 30 l o wymiarach: szerokość 33</w:t>
      </w:r>
      <w:r w:rsidR="00BB5082">
        <w:rPr>
          <w:rFonts w:ascii="Times New Roman" w:hAnsi="Times New Roman"/>
          <w:bCs/>
          <w:sz w:val="24"/>
          <w:szCs w:val="24"/>
        </w:rPr>
        <w:t> </w:t>
      </w:r>
      <w:r w:rsidRPr="005E6089">
        <w:rPr>
          <w:rFonts w:ascii="Times New Roman" w:hAnsi="Times New Roman"/>
          <w:bCs/>
          <w:sz w:val="24"/>
          <w:szCs w:val="24"/>
        </w:rPr>
        <w:t>cm, wysokość 64 cm, materiał: HDPE, na rolce;</w:t>
      </w:r>
    </w:p>
    <w:p w14:paraId="5AF89206" w14:textId="69585D5B"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worki na śmieci do koszy o pojemności 60 l o wymiarach: szerokość 43</w:t>
      </w:r>
      <w:r w:rsidR="00BB5082">
        <w:rPr>
          <w:rFonts w:ascii="Times New Roman" w:hAnsi="Times New Roman"/>
          <w:bCs/>
          <w:sz w:val="24"/>
          <w:szCs w:val="24"/>
        </w:rPr>
        <w:t> </w:t>
      </w:r>
      <w:r w:rsidRPr="005E6089">
        <w:rPr>
          <w:rFonts w:ascii="Times New Roman" w:hAnsi="Times New Roman"/>
          <w:bCs/>
          <w:sz w:val="24"/>
          <w:szCs w:val="24"/>
        </w:rPr>
        <w:t xml:space="preserve">cm, wysokość 61 cm, materiał: HDPE, na rolce. </w:t>
      </w:r>
    </w:p>
    <w:p w14:paraId="0D06CB86" w14:textId="77777777" w:rsidR="00C43D13" w:rsidRPr="005E6089" w:rsidRDefault="00C43D13" w:rsidP="00736EF4">
      <w:pPr>
        <w:numPr>
          <w:ilvl w:val="2"/>
          <w:numId w:val="91"/>
        </w:numPr>
        <w:spacing w:after="0" w:line="240" w:lineRule="auto"/>
        <w:jc w:val="both"/>
        <w:rPr>
          <w:rFonts w:ascii="Times New Roman" w:hAnsi="Times New Roman"/>
          <w:bCs/>
          <w:sz w:val="24"/>
          <w:szCs w:val="24"/>
        </w:rPr>
      </w:pPr>
      <w:r w:rsidRPr="005E6089">
        <w:rPr>
          <w:rFonts w:ascii="Times New Roman" w:hAnsi="Times New Roman"/>
          <w:sz w:val="24"/>
          <w:szCs w:val="24"/>
        </w:rPr>
        <w:t>Usługa sprzątania obejmuje obiekt składający się z:</w:t>
      </w:r>
    </w:p>
    <w:p w14:paraId="58BA7C5D" w14:textId="1E94604B" w:rsidR="00C43D13" w:rsidRPr="005E6089" w:rsidRDefault="00C43D13" w:rsidP="00736EF4">
      <w:pPr>
        <w:numPr>
          <w:ilvl w:val="3"/>
          <w:numId w:val="91"/>
        </w:numPr>
        <w:spacing w:after="0" w:line="240" w:lineRule="auto"/>
        <w:jc w:val="both"/>
        <w:rPr>
          <w:rFonts w:ascii="Times New Roman" w:hAnsi="Times New Roman"/>
          <w:sz w:val="24"/>
          <w:szCs w:val="24"/>
        </w:rPr>
      </w:pPr>
      <w:r w:rsidRPr="005E6089">
        <w:rPr>
          <w:rFonts w:ascii="Times New Roman" w:hAnsi="Times New Roman"/>
          <w:sz w:val="24"/>
          <w:szCs w:val="24"/>
        </w:rPr>
        <w:t>pomieszczeń ogólnodostępnych części mieszkalnej usytuowanych na I-IV piętrze oraz piwnicy: w tym akrylowanie siłowni i jej zaplecza 1x w</w:t>
      </w:r>
      <w:r w:rsidR="005E6089">
        <w:rPr>
          <w:rFonts w:ascii="Times New Roman" w:hAnsi="Times New Roman"/>
          <w:sz w:val="24"/>
          <w:szCs w:val="24"/>
        </w:rPr>
        <w:t> </w:t>
      </w:r>
      <w:r w:rsidRPr="005E6089">
        <w:rPr>
          <w:rFonts w:ascii="Times New Roman" w:hAnsi="Times New Roman"/>
          <w:sz w:val="24"/>
          <w:szCs w:val="24"/>
        </w:rPr>
        <w:t>roku;</w:t>
      </w:r>
    </w:p>
    <w:p w14:paraId="0541EDD4" w14:textId="77777777" w:rsidR="00C43D13" w:rsidRPr="005E6089" w:rsidRDefault="00C43D13" w:rsidP="00736EF4">
      <w:pPr>
        <w:numPr>
          <w:ilvl w:val="3"/>
          <w:numId w:val="91"/>
        </w:numPr>
        <w:spacing w:after="0" w:line="240" w:lineRule="auto"/>
        <w:jc w:val="both"/>
        <w:rPr>
          <w:rFonts w:ascii="Times New Roman" w:hAnsi="Times New Roman"/>
          <w:sz w:val="24"/>
          <w:szCs w:val="24"/>
        </w:rPr>
      </w:pPr>
      <w:r w:rsidRPr="005E6089">
        <w:rPr>
          <w:rFonts w:ascii="Times New Roman" w:hAnsi="Times New Roman"/>
          <w:sz w:val="24"/>
          <w:szCs w:val="24"/>
        </w:rPr>
        <w:t>segmentów w części mieszkalnej przeznaczonych pod najem krótkoterminowy usytuowanych na I-IV piętrze;</w:t>
      </w:r>
    </w:p>
    <w:p w14:paraId="4D4DA306" w14:textId="77777777" w:rsidR="00C43D13" w:rsidRPr="005E6089" w:rsidRDefault="00C43D13" w:rsidP="00736EF4">
      <w:pPr>
        <w:numPr>
          <w:ilvl w:val="3"/>
          <w:numId w:val="91"/>
        </w:numPr>
        <w:spacing w:after="0" w:line="240" w:lineRule="auto"/>
        <w:jc w:val="both"/>
        <w:rPr>
          <w:rFonts w:ascii="Times New Roman" w:hAnsi="Times New Roman"/>
          <w:sz w:val="24"/>
          <w:szCs w:val="24"/>
        </w:rPr>
      </w:pPr>
      <w:r w:rsidRPr="005E6089">
        <w:rPr>
          <w:rFonts w:ascii="Times New Roman" w:hAnsi="Times New Roman"/>
          <w:sz w:val="24"/>
          <w:szCs w:val="24"/>
        </w:rPr>
        <w:t>pokoi studenckich w części mieszkalnej usytuowanych na I-IV piętrze;</w:t>
      </w:r>
    </w:p>
    <w:p w14:paraId="3674022F"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sz w:val="24"/>
          <w:szCs w:val="24"/>
        </w:rPr>
        <w:t>części dydaktycznej usytuowanej na parterze.</w:t>
      </w:r>
    </w:p>
    <w:p w14:paraId="48F6D282" w14:textId="77777777" w:rsidR="00C43D13" w:rsidRPr="005E6089" w:rsidRDefault="00C43D13" w:rsidP="00736EF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Przedmiot zamówienia obejmuje:</w:t>
      </w:r>
    </w:p>
    <w:p w14:paraId="3FF6A4E9" w14:textId="2F673983"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pomieszczeń ogólnodostępnych w części mieszkalnej, tj.</w:t>
      </w:r>
      <w:r w:rsidR="00BB5082">
        <w:rPr>
          <w:rFonts w:ascii="Times New Roman" w:hAnsi="Times New Roman"/>
          <w:bCs/>
          <w:sz w:val="24"/>
          <w:szCs w:val="24"/>
        </w:rPr>
        <w:t> </w:t>
      </w:r>
      <w:r w:rsidRPr="005E6089">
        <w:rPr>
          <w:rFonts w:ascii="Times New Roman" w:hAnsi="Times New Roman"/>
          <w:bCs/>
          <w:sz w:val="24"/>
          <w:szCs w:val="24"/>
        </w:rPr>
        <w:t>ciągi komunikacyjne, klatki schodowe, winda, kuchnie, pomieszczenie gospodarcze, o</w:t>
      </w:r>
      <w:r w:rsidR="00BB5082">
        <w:rPr>
          <w:rFonts w:ascii="Times New Roman" w:hAnsi="Times New Roman"/>
          <w:bCs/>
          <w:sz w:val="24"/>
          <w:szCs w:val="24"/>
        </w:rPr>
        <w:t xml:space="preserve"> </w:t>
      </w:r>
      <w:r w:rsidRPr="005E6089">
        <w:rPr>
          <w:rFonts w:ascii="Times New Roman" w:hAnsi="Times New Roman"/>
          <w:bCs/>
          <w:sz w:val="24"/>
          <w:szCs w:val="24"/>
        </w:rPr>
        <w:t>łącznej powierzchni: 653,76 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oraz portierni o</w:t>
      </w:r>
      <w:r w:rsidR="00BB5082">
        <w:rPr>
          <w:rFonts w:ascii="Times New Roman" w:hAnsi="Times New Roman"/>
          <w:bCs/>
          <w:sz w:val="24"/>
          <w:szCs w:val="24"/>
        </w:rPr>
        <w:t> </w:t>
      </w:r>
      <w:r w:rsidRPr="005E6089">
        <w:rPr>
          <w:rFonts w:ascii="Times New Roman" w:hAnsi="Times New Roman"/>
          <w:bCs/>
          <w:sz w:val="24"/>
          <w:szCs w:val="24"/>
        </w:rPr>
        <w:t>powierzchni 8m</w:t>
      </w:r>
      <w:r w:rsidRPr="005E6089">
        <w:rPr>
          <w:rFonts w:ascii="Times New Roman" w:hAnsi="Times New Roman"/>
          <w:bCs/>
          <w:sz w:val="24"/>
          <w:szCs w:val="24"/>
          <w:vertAlign w:val="superscript"/>
        </w:rPr>
        <w:t>2</w:t>
      </w:r>
      <w:r w:rsidRPr="005E6089">
        <w:rPr>
          <w:rFonts w:ascii="Times New Roman" w:hAnsi="Times New Roman"/>
          <w:bCs/>
          <w:sz w:val="24"/>
          <w:szCs w:val="24"/>
        </w:rPr>
        <w:t>.</w:t>
      </w:r>
    </w:p>
    <w:p w14:paraId="742156C2" w14:textId="77777777" w:rsidR="00C43D13" w:rsidRPr="005E6089" w:rsidRDefault="00C43D13" w:rsidP="00736EF4">
      <w:pPr>
        <w:numPr>
          <w:ilvl w:val="3"/>
          <w:numId w:val="91"/>
        </w:numPr>
        <w:spacing w:after="0" w:line="240" w:lineRule="auto"/>
        <w:jc w:val="both"/>
        <w:rPr>
          <w:rFonts w:ascii="Times New Roman" w:hAnsi="Times New Roman"/>
          <w:sz w:val="24"/>
          <w:szCs w:val="24"/>
        </w:rPr>
      </w:pPr>
      <w:r w:rsidRPr="005E6089">
        <w:rPr>
          <w:rFonts w:ascii="Times New Roman" w:hAnsi="Times New Roman"/>
          <w:sz w:val="24"/>
          <w:szCs w:val="24"/>
        </w:rPr>
        <w:t>Prognozowana maksymalna liczba sprzątań to 250.</w:t>
      </w:r>
    </w:p>
    <w:p w14:paraId="3E0A41B2"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sz w:val="24"/>
          <w:szCs w:val="24"/>
        </w:rPr>
        <w:t xml:space="preserve">Zakres sprzątania: </w:t>
      </w:r>
    </w:p>
    <w:p w14:paraId="2A870ED3"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sz w:val="24"/>
          <w:szCs w:val="24"/>
        </w:rPr>
        <w:t>mycie podłóg w pomieszczeniach wspólnych i korytarzach. Rodzaj powierzchni: terakota na powierzchni łącznie: 597,31 m</w:t>
      </w:r>
      <w:r w:rsidRPr="005E6089">
        <w:rPr>
          <w:rFonts w:ascii="Times New Roman" w:hAnsi="Times New Roman"/>
          <w:sz w:val="24"/>
          <w:szCs w:val="24"/>
          <w:vertAlign w:val="superscript"/>
        </w:rPr>
        <w:t>2</w:t>
      </w:r>
      <w:r w:rsidRPr="005E6089">
        <w:rPr>
          <w:rFonts w:ascii="Times New Roman" w:hAnsi="Times New Roman"/>
          <w:sz w:val="24"/>
          <w:szCs w:val="24"/>
        </w:rPr>
        <w:t>, tarkett na powierzchni łącznie: 56,45 m</w:t>
      </w:r>
      <w:r w:rsidRPr="005E6089">
        <w:rPr>
          <w:rFonts w:ascii="Times New Roman" w:hAnsi="Times New Roman"/>
          <w:sz w:val="24"/>
          <w:szCs w:val="24"/>
          <w:vertAlign w:val="superscript"/>
        </w:rPr>
        <w:t>2</w:t>
      </w:r>
      <w:r w:rsidRPr="005E6089">
        <w:rPr>
          <w:rFonts w:ascii="Times New Roman" w:hAnsi="Times New Roman"/>
          <w:sz w:val="24"/>
          <w:szCs w:val="24"/>
        </w:rPr>
        <w:t>;</w:t>
      </w:r>
    </w:p>
    <w:p w14:paraId="1A50813B"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mycie przeszkleń wewnętrznych oraz mycie okien na klatkach schodowych (2x w roku: data do uzgodnienia);</w:t>
      </w:r>
    </w:p>
    <w:p w14:paraId="1D7A8057"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 xml:space="preserve">mycie balustrad i wind; </w:t>
      </w:r>
    </w:p>
    <w:p w14:paraId="7F9A3D27"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 xml:space="preserve">sprzątanie kuchni (płytki, blaty, fronty, parapety, sprzęt AGD, wyrzucanie śmieci oraz mycie okien 2x w roku: data do uzgodnienia), </w:t>
      </w:r>
    </w:p>
    <w:p w14:paraId="5B29002C"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sprzątanie portierni – 2x w tygodniu (wycieranie kurzu z mebli, mycie podłogi, przeszkleń, wyrzucanie śmieci;</w:t>
      </w:r>
    </w:p>
    <w:p w14:paraId="4EF86D54"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toalet;</w:t>
      </w:r>
    </w:p>
    <w:p w14:paraId="2B870516"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wycieranie kurzu z mebli i kontaktów;</w:t>
      </w:r>
    </w:p>
    <w:p w14:paraId="75DAE119"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omiatanie pajęczyn;</w:t>
      </w:r>
    </w:p>
    <w:p w14:paraId="68FA808E"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dezynfekcja powierzchni dotykowych płynem dezynfekującym zgodnym z wymogami GIS;</w:t>
      </w:r>
    </w:p>
    <w:p w14:paraId="6D22A6D1" w14:textId="3175913C"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sz w:val="24"/>
          <w:szCs w:val="24"/>
        </w:rPr>
        <w:t>zapewnienie</w:t>
      </w:r>
      <w:r w:rsidRPr="005E6089">
        <w:rPr>
          <w:rFonts w:ascii="Times New Roman" w:hAnsi="Times New Roman"/>
          <w:bCs/>
          <w:sz w:val="24"/>
          <w:szCs w:val="24"/>
        </w:rPr>
        <w:t xml:space="preserve"> i uzupełnianie na bieżąco w miarę potrzeb: papier toaletowy (pozycja </w:t>
      </w:r>
      <w:r w:rsidR="00BB5082">
        <w:rPr>
          <w:rFonts w:ascii="Times New Roman" w:hAnsi="Times New Roman"/>
          <w:bCs/>
          <w:sz w:val="24"/>
          <w:szCs w:val="24"/>
        </w:rPr>
        <w:t>2.2.8</w:t>
      </w:r>
      <w:r w:rsidRPr="005E6089">
        <w:rPr>
          <w:rFonts w:ascii="Times New Roman" w:hAnsi="Times New Roman"/>
          <w:bCs/>
          <w:sz w:val="24"/>
          <w:szCs w:val="24"/>
        </w:rPr>
        <w:t xml:space="preserve">.2) do pojemnika Merida Stella Mini BSM201l; ręcznik papierowy (pozycja </w:t>
      </w:r>
      <w:r w:rsidR="00BB5082">
        <w:rPr>
          <w:rFonts w:ascii="Times New Roman" w:hAnsi="Times New Roman"/>
          <w:bCs/>
          <w:sz w:val="24"/>
          <w:szCs w:val="24"/>
        </w:rPr>
        <w:t>2.2.8</w:t>
      </w:r>
      <w:r w:rsidRPr="005E6089">
        <w:rPr>
          <w:rFonts w:ascii="Times New Roman" w:hAnsi="Times New Roman"/>
          <w:bCs/>
          <w:sz w:val="24"/>
          <w:szCs w:val="24"/>
        </w:rPr>
        <w:t xml:space="preserve">.3) do 1 pojemnika Merida Stella Maxi CSM101; mydło w płynie (pozycja </w:t>
      </w:r>
      <w:r w:rsidR="00BB5082">
        <w:rPr>
          <w:rFonts w:ascii="Times New Roman" w:hAnsi="Times New Roman"/>
          <w:bCs/>
          <w:sz w:val="24"/>
          <w:szCs w:val="24"/>
        </w:rPr>
        <w:t>2.2.8</w:t>
      </w:r>
      <w:r w:rsidRPr="005E6089">
        <w:rPr>
          <w:rFonts w:ascii="Times New Roman" w:hAnsi="Times New Roman"/>
          <w:bCs/>
          <w:sz w:val="24"/>
          <w:szCs w:val="24"/>
        </w:rPr>
        <w:t>.9) uzupełnienie do 4</w:t>
      </w:r>
      <w:r w:rsidR="00BB5082">
        <w:rPr>
          <w:rFonts w:ascii="Times New Roman" w:hAnsi="Times New Roman"/>
          <w:bCs/>
          <w:sz w:val="24"/>
          <w:szCs w:val="24"/>
        </w:rPr>
        <w:t> </w:t>
      </w:r>
      <w:r w:rsidRPr="005E6089">
        <w:rPr>
          <w:rFonts w:ascii="Times New Roman" w:hAnsi="Times New Roman"/>
          <w:bCs/>
          <w:sz w:val="24"/>
          <w:szCs w:val="24"/>
        </w:rPr>
        <w:t xml:space="preserve">dozowników; worki na śmieci do kosza o pojemności 5 l (pozycja </w:t>
      </w:r>
      <w:r w:rsidR="00BB5082">
        <w:rPr>
          <w:rFonts w:ascii="Times New Roman" w:hAnsi="Times New Roman"/>
          <w:bCs/>
          <w:sz w:val="24"/>
          <w:szCs w:val="24"/>
        </w:rPr>
        <w:t>2.2.8</w:t>
      </w:r>
      <w:r w:rsidRPr="005E6089">
        <w:rPr>
          <w:rFonts w:ascii="Times New Roman" w:hAnsi="Times New Roman"/>
          <w:bCs/>
          <w:sz w:val="24"/>
          <w:szCs w:val="24"/>
        </w:rPr>
        <w:t xml:space="preserve">.11); worki na śmieci do 9 koszy o pojemności 12 l, (pozycja </w:t>
      </w:r>
      <w:r w:rsidR="00BB5082">
        <w:rPr>
          <w:rFonts w:ascii="Times New Roman" w:hAnsi="Times New Roman"/>
          <w:bCs/>
          <w:sz w:val="24"/>
          <w:szCs w:val="24"/>
        </w:rPr>
        <w:t>2.2.8</w:t>
      </w:r>
      <w:r w:rsidRPr="005E6089">
        <w:rPr>
          <w:rFonts w:ascii="Times New Roman" w:hAnsi="Times New Roman"/>
          <w:bCs/>
          <w:sz w:val="24"/>
          <w:szCs w:val="24"/>
        </w:rPr>
        <w:t xml:space="preserve">.13), worki na śmieci do 4 koszy o pojemności 25 l (pozycja </w:t>
      </w:r>
      <w:r w:rsidR="00BB5082">
        <w:rPr>
          <w:rFonts w:ascii="Times New Roman" w:hAnsi="Times New Roman"/>
          <w:bCs/>
          <w:sz w:val="24"/>
          <w:szCs w:val="24"/>
        </w:rPr>
        <w:t>2.2.8</w:t>
      </w:r>
      <w:r w:rsidRPr="005E6089">
        <w:rPr>
          <w:rFonts w:ascii="Times New Roman" w:hAnsi="Times New Roman"/>
          <w:bCs/>
          <w:sz w:val="24"/>
          <w:szCs w:val="24"/>
        </w:rPr>
        <w:t>.14).</w:t>
      </w:r>
    </w:p>
    <w:p w14:paraId="65669AF5"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sz w:val="24"/>
          <w:szCs w:val="24"/>
        </w:rPr>
        <w:t xml:space="preserve">Częstotliwość sprzątania: od poniedziałku do piątku z wyłączeniem dni świątecznych. Kuchnie i korytarze, klatki schodowe oraz widny należy posprzątać do godz. 11:00. </w:t>
      </w:r>
    </w:p>
    <w:p w14:paraId="2C538CBC" w14:textId="77777777" w:rsidR="00C43D13" w:rsidRPr="005E6089" w:rsidRDefault="00C43D13" w:rsidP="00736EF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segmentów w części mieszkalnej przeznaczonej pod najem krótkoterminowy o łącznej powierzchni 126,88 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wg potrzeb Zamawiającego.</w:t>
      </w:r>
    </w:p>
    <w:p w14:paraId="1C4AD912"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sz w:val="24"/>
          <w:szCs w:val="24"/>
        </w:rPr>
        <w:t>Pomieszczenia</w:t>
      </w:r>
      <w:r w:rsidRPr="005E6089">
        <w:rPr>
          <w:rFonts w:ascii="Times New Roman" w:hAnsi="Times New Roman"/>
          <w:bCs/>
          <w:sz w:val="24"/>
          <w:szCs w:val="24"/>
        </w:rPr>
        <w:t xml:space="preserve"> części mieszkalnej przeznaczone pod najem krótkoterminowy stanowią 4 segmenty mieszkalne. </w:t>
      </w:r>
    </w:p>
    <w:p w14:paraId="7E765A08"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sz w:val="24"/>
          <w:szCs w:val="24"/>
        </w:rPr>
        <w:t>Segment</w:t>
      </w:r>
      <w:r w:rsidRPr="005E6089">
        <w:rPr>
          <w:rFonts w:ascii="Times New Roman" w:hAnsi="Times New Roman"/>
          <w:bCs/>
          <w:sz w:val="24"/>
          <w:szCs w:val="24"/>
        </w:rPr>
        <w:t xml:space="preserve"> będzie sprzątany w dwóch opcjach:</w:t>
      </w:r>
    </w:p>
    <w:p w14:paraId="1D68E496"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Opcja I - sprzątanie całego segmentu tj. dwa pokoje jednoosobowe, kuchnia, łazienka. Łączna powierzchnia sprzątania segmentu wynosi 37,72 m</w:t>
      </w:r>
      <w:r w:rsidRPr="005E6089">
        <w:rPr>
          <w:rFonts w:ascii="Times New Roman" w:hAnsi="Times New Roman"/>
          <w:sz w:val="24"/>
          <w:szCs w:val="24"/>
          <w:vertAlign w:val="superscript"/>
        </w:rPr>
        <w:t>2</w:t>
      </w:r>
      <w:r w:rsidRPr="005E6089">
        <w:rPr>
          <w:rFonts w:ascii="Times New Roman" w:hAnsi="Times New Roman"/>
          <w:sz w:val="24"/>
          <w:szCs w:val="24"/>
        </w:rPr>
        <w:t>. Prognozowana maksymalna liczba sprzątań to 220.</w:t>
      </w:r>
    </w:p>
    <w:p w14:paraId="5C1615BF"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sz w:val="24"/>
          <w:szCs w:val="24"/>
        </w:rPr>
        <w:t>Opcja II</w:t>
      </w:r>
      <w:r w:rsidRPr="005E6089">
        <w:rPr>
          <w:rFonts w:ascii="Times New Roman" w:hAnsi="Times New Roman"/>
          <w:bCs/>
          <w:sz w:val="24"/>
          <w:szCs w:val="24"/>
        </w:rPr>
        <w:t xml:space="preserve"> - sprzątanie części segmentu tj. jeden pokój, kuchnia, łazienka. Łączna powierzchnia sprzątania wynosi 23,79 m</w:t>
      </w:r>
      <w:r w:rsidRPr="005E6089">
        <w:rPr>
          <w:rFonts w:ascii="Times New Roman" w:hAnsi="Times New Roman"/>
          <w:bCs/>
          <w:sz w:val="24"/>
          <w:szCs w:val="24"/>
          <w:vertAlign w:val="superscript"/>
        </w:rPr>
        <w:t>2</w:t>
      </w:r>
      <w:r w:rsidRPr="005E6089">
        <w:rPr>
          <w:rFonts w:ascii="Times New Roman" w:hAnsi="Times New Roman"/>
          <w:bCs/>
          <w:sz w:val="24"/>
          <w:szCs w:val="24"/>
        </w:rPr>
        <w:t>. Prognozowana maksymalna liczba sprzątań to 240.</w:t>
      </w:r>
    </w:p>
    <w:p w14:paraId="564D369F"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Zakres sprzątania jednego segmentu obejmuje: </w:t>
      </w:r>
    </w:p>
    <w:p w14:paraId="6B3563BA"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bCs/>
          <w:sz w:val="24"/>
          <w:szCs w:val="24"/>
        </w:rPr>
        <w:t xml:space="preserve">kompleksowe sprzątanie łazienki, tj.: mycie płytek łazienkowych, </w:t>
      </w:r>
      <w:r w:rsidRPr="005E6089">
        <w:rPr>
          <w:rFonts w:ascii="Times New Roman" w:hAnsi="Times New Roman"/>
          <w:sz w:val="24"/>
          <w:szCs w:val="24"/>
        </w:rPr>
        <w:t xml:space="preserve">czyszczenie brodzika kabiny prysznicowej oraz mycie jednej szklanej ścianki, czyszczenie toalety, umywalki łazienkowej, </w:t>
      </w:r>
      <w:r w:rsidRPr="005E6089">
        <w:rPr>
          <w:rFonts w:ascii="Times New Roman" w:hAnsi="Times New Roman"/>
          <w:sz w:val="24"/>
          <w:szCs w:val="24"/>
        </w:rPr>
        <w:lastRenderedPageBreak/>
        <w:t>lustra, baterii umywalkowej i prysznicowej, mycie szafki umywalkowej, wycieranie kurzu z grzejnika, mycie podłogi, zaopatrzenie w mydło w płynie z pompką i uzupełnianie mydła, papieru toaletowego oraz wyrzucanie śmieci;</w:t>
      </w:r>
    </w:p>
    <w:p w14:paraId="7A3FBAF9"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kuchni, tj.: mycie płytek, blatów, frontów szafek, zlewu wraz z baterią, mycie i suszenie naczyń, sprzętu AGD, stołków, podłogi, zaopatrzenie w płyn do mycia naczyń, uzupełnianie płynu, ręczników papierowych i zmywaków, oraz wyrzucanie śmieci;</w:t>
      </w:r>
    </w:p>
    <w:p w14:paraId="79F4CB94"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pokoi, tj.: mycie podłóg, wycieranie kurzu z mebli, parapetów, kontaktów, luster, drzwi i przedmiotów znajdujących się na stałym wyposażeniu pokoju, wymiana pościeli i ręczników, doraźne mycie okien, wyrzucanie śmieci i mycie koszy;</w:t>
      </w:r>
    </w:p>
    <w:p w14:paraId="3F32E6F9" w14:textId="1C035274"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mycie kratek wentylacyjnych oraz omiatanie pajęczyn w</w:t>
      </w:r>
      <w:r w:rsidR="00BB5082">
        <w:rPr>
          <w:rFonts w:ascii="Times New Roman" w:hAnsi="Times New Roman"/>
          <w:sz w:val="24"/>
          <w:szCs w:val="24"/>
        </w:rPr>
        <w:t> </w:t>
      </w:r>
      <w:r w:rsidRPr="005E6089">
        <w:rPr>
          <w:rFonts w:ascii="Times New Roman" w:hAnsi="Times New Roman"/>
          <w:sz w:val="24"/>
          <w:szCs w:val="24"/>
        </w:rPr>
        <w:t>segmencie;</w:t>
      </w:r>
    </w:p>
    <w:p w14:paraId="1ED3C230" w14:textId="77777777" w:rsidR="00C43D13" w:rsidRPr="005E6089" w:rsidRDefault="00C43D13" w:rsidP="00736EF4">
      <w:pPr>
        <w:numPr>
          <w:ilvl w:val="4"/>
          <w:numId w:val="91"/>
        </w:numPr>
        <w:spacing w:after="0" w:line="240" w:lineRule="auto"/>
        <w:jc w:val="both"/>
        <w:rPr>
          <w:rFonts w:ascii="Times New Roman" w:hAnsi="Times New Roman"/>
          <w:sz w:val="24"/>
          <w:szCs w:val="24"/>
        </w:rPr>
      </w:pPr>
      <w:r w:rsidRPr="005E6089">
        <w:rPr>
          <w:rFonts w:ascii="Times New Roman" w:hAnsi="Times New Roman"/>
          <w:sz w:val="24"/>
          <w:szCs w:val="24"/>
        </w:rPr>
        <w:t>dezynfekcja powierzchni dotykowych płynem dezynfekującym zgodnym z wymogami GIS;</w:t>
      </w:r>
    </w:p>
    <w:p w14:paraId="3CCD7C36" w14:textId="5304FBBB"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sz w:val="24"/>
          <w:szCs w:val="24"/>
        </w:rPr>
        <w:t xml:space="preserve">zapewnienie i uzupełnianie na bieżąco w miarę potrzeb: papier toaletowy (pozycja </w:t>
      </w:r>
      <w:r w:rsidR="00BB5082">
        <w:rPr>
          <w:rFonts w:ascii="Times New Roman" w:hAnsi="Times New Roman"/>
          <w:sz w:val="24"/>
          <w:szCs w:val="24"/>
        </w:rPr>
        <w:t>2.2.8</w:t>
      </w:r>
      <w:r w:rsidRPr="005E6089">
        <w:rPr>
          <w:rFonts w:ascii="Times New Roman" w:hAnsi="Times New Roman"/>
          <w:sz w:val="24"/>
          <w:szCs w:val="24"/>
        </w:rPr>
        <w:t xml:space="preserve">.1.) do 4 łazienek; ręcznik papierowy (pozycja </w:t>
      </w:r>
      <w:r w:rsidR="00BB5082">
        <w:rPr>
          <w:rFonts w:ascii="Times New Roman" w:hAnsi="Times New Roman"/>
          <w:sz w:val="24"/>
          <w:szCs w:val="24"/>
        </w:rPr>
        <w:t>2.2.8</w:t>
      </w:r>
      <w:r w:rsidRPr="005E6089">
        <w:rPr>
          <w:rFonts w:ascii="Times New Roman" w:hAnsi="Times New Roman"/>
          <w:sz w:val="24"/>
          <w:szCs w:val="24"/>
        </w:rPr>
        <w:t xml:space="preserve">.4.) do 4 kuchni; płyn do mycia naczyń 4 butelki i uzupełnienie (pozycje </w:t>
      </w:r>
      <w:r w:rsidR="00BB5082">
        <w:rPr>
          <w:rFonts w:ascii="Times New Roman" w:hAnsi="Times New Roman"/>
          <w:sz w:val="24"/>
          <w:szCs w:val="24"/>
        </w:rPr>
        <w:t>2.2.8</w:t>
      </w:r>
      <w:r w:rsidRPr="005E6089">
        <w:rPr>
          <w:rFonts w:ascii="Times New Roman" w:hAnsi="Times New Roman"/>
          <w:sz w:val="24"/>
          <w:szCs w:val="24"/>
        </w:rPr>
        <w:t xml:space="preserve">.5. i </w:t>
      </w:r>
      <w:r w:rsidR="00BB5082">
        <w:rPr>
          <w:rFonts w:ascii="Times New Roman" w:hAnsi="Times New Roman"/>
          <w:sz w:val="24"/>
          <w:szCs w:val="24"/>
        </w:rPr>
        <w:t>2.2.8</w:t>
      </w:r>
      <w:r w:rsidRPr="005E6089">
        <w:rPr>
          <w:rFonts w:ascii="Times New Roman" w:hAnsi="Times New Roman"/>
          <w:sz w:val="24"/>
          <w:szCs w:val="24"/>
        </w:rPr>
        <w:t xml:space="preserve">.6.) do 4 kuchni, zmywak z gąbką (pozycja </w:t>
      </w:r>
      <w:r w:rsidR="00BB5082">
        <w:rPr>
          <w:rFonts w:ascii="Times New Roman" w:hAnsi="Times New Roman"/>
          <w:sz w:val="24"/>
          <w:szCs w:val="24"/>
        </w:rPr>
        <w:t>2.2.8</w:t>
      </w:r>
      <w:r w:rsidRPr="005E6089">
        <w:rPr>
          <w:rFonts w:ascii="Times New Roman" w:hAnsi="Times New Roman"/>
          <w:sz w:val="24"/>
          <w:szCs w:val="24"/>
        </w:rPr>
        <w:t>.7.) do 4 kuchni, mydło w płynie 4</w:t>
      </w:r>
      <w:r w:rsidR="00BB5082">
        <w:rPr>
          <w:rFonts w:ascii="Times New Roman" w:hAnsi="Times New Roman"/>
          <w:sz w:val="24"/>
          <w:szCs w:val="24"/>
        </w:rPr>
        <w:t xml:space="preserve"> </w:t>
      </w:r>
      <w:r w:rsidRPr="005E6089">
        <w:rPr>
          <w:rFonts w:ascii="Times New Roman" w:hAnsi="Times New Roman"/>
          <w:sz w:val="24"/>
          <w:szCs w:val="24"/>
        </w:rPr>
        <w:t>butelki i</w:t>
      </w:r>
      <w:r w:rsidR="00BB5082">
        <w:rPr>
          <w:rFonts w:ascii="Times New Roman" w:hAnsi="Times New Roman"/>
          <w:sz w:val="24"/>
          <w:szCs w:val="24"/>
        </w:rPr>
        <w:t xml:space="preserve"> </w:t>
      </w:r>
      <w:r w:rsidRPr="005E6089">
        <w:rPr>
          <w:rFonts w:ascii="Times New Roman" w:hAnsi="Times New Roman"/>
          <w:sz w:val="24"/>
          <w:szCs w:val="24"/>
        </w:rPr>
        <w:t>uzupełnienie (pozycje</w:t>
      </w:r>
      <w:r w:rsidR="00BB5082">
        <w:rPr>
          <w:rFonts w:ascii="Times New Roman" w:hAnsi="Times New Roman"/>
          <w:sz w:val="24"/>
          <w:szCs w:val="24"/>
        </w:rPr>
        <w:t> 2.2.8</w:t>
      </w:r>
      <w:r w:rsidRPr="005E6089">
        <w:rPr>
          <w:rFonts w:ascii="Times New Roman" w:hAnsi="Times New Roman"/>
          <w:sz w:val="24"/>
          <w:szCs w:val="24"/>
        </w:rPr>
        <w:t xml:space="preserve">.8. i </w:t>
      </w:r>
      <w:r w:rsidR="00BB5082">
        <w:rPr>
          <w:rFonts w:ascii="Times New Roman" w:hAnsi="Times New Roman"/>
          <w:sz w:val="24"/>
          <w:szCs w:val="24"/>
        </w:rPr>
        <w:t>2.2.8</w:t>
      </w:r>
      <w:r w:rsidRPr="005E6089">
        <w:rPr>
          <w:rFonts w:ascii="Times New Roman" w:hAnsi="Times New Roman"/>
          <w:sz w:val="24"/>
          <w:szCs w:val="24"/>
        </w:rPr>
        <w:t>.9.) do 4</w:t>
      </w:r>
      <w:r w:rsidR="00BB5082">
        <w:rPr>
          <w:rFonts w:ascii="Times New Roman" w:hAnsi="Times New Roman"/>
          <w:sz w:val="24"/>
          <w:szCs w:val="24"/>
        </w:rPr>
        <w:t xml:space="preserve"> </w:t>
      </w:r>
      <w:r w:rsidRPr="005E6089">
        <w:rPr>
          <w:rFonts w:ascii="Times New Roman" w:hAnsi="Times New Roman"/>
          <w:sz w:val="24"/>
          <w:szCs w:val="24"/>
        </w:rPr>
        <w:t>łazienek; worki na śmieci do 12</w:t>
      </w:r>
      <w:r w:rsidRPr="005E6089">
        <w:rPr>
          <w:rFonts w:ascii="Times New Roman" w:hAnsi="Times New Roman"/>
          <w:bCs/>
          <w:sz w:val="24"/>
          <w:szCs w:val="24"/>
        </w:rPr>
        <w:t xml:space="preserve"> koszy o pojemności 5 l (pozycja </w:t>
      </w:r>
      <w:r w:rsidR="00BB5082">
        <w:rPr>
          <w:rFonts w:ascii="Times New Roman" w:hAnsi="Times New Roman"/>
          <w:bCs/>
          <w:sz w:val="24"/>
          <w:szCs w:val="24"/>
        </w:rPr>
        <w:t>2.2.8</w:t>
      </w:r>
      <w:r w:rsidRPr="005E6089">
        <w:rPr>
          <w:rFonts w:ascii="Times New Roman" w:hAnsi="Times New Roman"/>
          <w:bCs/>
          <w:sz w:val="24"/>
          <w:szCs w:val="24"/>
        </w:rPr>
        <w:t xml:space="preserve">.11.) w pokojach i łazienkach; worki na śmieci do 8 koszy o pojemności 12 l, (pozycja </w:t>
      </w:r>
      <w:r w:rsidR="00BB5082">
        <w:rPr>
          <w:rFonts w:ascii="Times New Roman" w:hAnsi="Times New Roman"/>
          <w:bCs/>
          <w:sz w:val="24"/>
          <w:szCs w:val="24"/>
        </w:rPr>
        <w:t>2.2.8</w:t>
      </w:r>
      <w:r w:rsidRPr="005E6089">
        <w:rPr>
          <w:rFonts w:ascii="Times New Roman" w:hAnsi="Times New Roman"/>
          <w:bCs/>
          <w:sz w:val="24"/>
          <w:szCs w:val="24"/>
        </w:rPr>
        <w:t>.13.) w kuchniach.</w:t>
      </w:r>
    </w:p>
    <w:p w14:paraId="3222F61D"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Częstotliwość sprzątania: od poniedziałku do piątku w godzinach 12:00 – 14:00 zgodnie z bieżącymi potrzebami zgłaszanymi przez Zamawiającego na podstawie grafiku najmów udostępnianego Wykonawcy każdego dnia w godzinach porannych. </w:t>
      </w:r>
    </w:p>
    <w:p w14:paraId="02488FDB"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Rozliczenie sprzątania segmentu następować będzie na koniec każdego miesiąca na podstawie grafiku i rodzaju najmów.</w:t>
      </w:r>
    </w:p>
    <w:p w14:paraId="34C36574" w14:textId="77777777"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pokoi dwuosobowych z łazienką o powierzchni ok. 25 m</w:t>
      </w:r>
      <w:r w:rsidRPr="005E6089">
        <w:rPr>
          <w:rFonts w:ascii="Times New Roman" w:hAnsi="Times New Roman"/>
          <w:bCs/>
          <w:sz w:val="24"/>
          <w:szCs w:val="24"/>
          <w:vertAlign w:val="superscript"/>
        </w:rPr>
        <w:t xml:space="preserve">2 </w:t>
      </w:r>
      <w:r w:rsidRPr="005E6089">
        <w:rPr>
          <w:rFonts w:ascii="Times New Roman" w:hAnsi="Times New Roman"/>
          <w:bCs/>
          <w:sz w:val="24"/>
          <w:szCs w:val="24"/>
        </w:rPr>
        <w:t>(łącznie 36 pokoi) po opuszczeniu pokoju przez studentów – wg potrzeb Zamawiającego.</w:t>
      </w:r>
    </w:p>
    <w:p w14:paraId="4717E304"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ilość sprzątań to 54.</w:t>
      </w:r>
    </w:p>
    <w:p w14:paraId="7A6CF30E"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Każdy z pokoi dwuosobowych, składających się z pokoju, wspólnej łazienki.</w:t>
      </w:r>
    </w:p>
    <w:p w14:paraId="40B561C9"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Zakres sprzątania</w:t>
      </w:r>
      <w:r w:rsidRPr="005E6089">
        <w:rPr>
          <w:rFonts w:ascii="Times New Roman" w:hAnsi="Times New Roman"/>
          <w:sz w:val="24"/>
          <w:szCs w:val="24"/>
        </w:rPr>
        <w:t xml:space="preserve">: </w:t>
      </w:r>
    </w:p>
    <w:p w14:paraId="0975460C" w14:textId="77777777"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bCs/>
          <w:sz w:val="24"/>
          <w:szCs w:val="24"/>
        </w:rPr>
        <w:t xml:space="preserve">kompleksowe sprzątanie pokoi tj.: mycie podłóg po odstawieniu mebli np.: </w:t>
      </w:r>
      <w:r w:rsidRPr="005E6089">
        <w:rPr>
          <w:rFonts w:ascii="Times New Roman" w:hAnsi="Times New Roman"/>
          <w:sz w:val="24"/>
          <w:szCs w:val="24"/>
        </w:rPr>
        <w:t>łóżek, kontenerków, lodówki, rozmrażanie i mycie lodówki, wycieranie kurzu z mebli, blatów, półek, szaf (wewnątrz i zewnątrz) parapetów, kontaktów, luster, monitora tv, drzwi, przedmiotów znajdujących się na stałym wyposażeniu pokoju, mycie okien od wewnątrz, odkamienianie czajników, odkurzanie i pranie odkurzaczem piorącym materacy z łóżek;</w:t>
      </w:r>
    </w:p>
    <w:p w14:paraId="730CEEA8" w14:textId="479B6811"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 xml:space="preserve">kompleksowe sprzątanie łazienki, tj.: mycie płytek łazienkowych, czyszczenie brodzika kabiny prysznicowej oraz mycie jednej szklanej ścianki (lub kabiny), czyszczenie toalety, </w:t>
      </w:r>
      <w:r w:rsidRPr="005E6089">
        <w:rPr>
          <w:rFonts w:ascii="Times New Roman" w:hAnsi="Times New Roman"/>
          <w:sz w:val="24"/>
          <w:szCs w:val="24"/>
        </w:rPr>
        <w:lastRenderedPageBreak/>
        <w:t>umywalki i szafki umywalkowej, lustra, klosza od kinkietu, baterii umywalkowej i prysznicowej, drzwi, wycieranie kurzu z</w:t>
      </w:r>
      <w:r w:rsidR="00BB5082">
        <w:rPr>
          <w:rFonts w:ascii="Times New Roman" w:hAnsi="Times New Roman"/>
          <w:sz w:val="24"/>
          <w:szCs w:val="24"/>
        </w:rPr>
        <w:t> </w:t>
      </w:r>
      <w:r w:rsidRPr="005E6089">
        <w:rPr>
          <w:rFonts w:ascii="Times New Roman" w:hAnsi="Times New Roman"/>
          <w:sz w:val="24"/>
          <w:szCs w:val="24"/>
        </w:rPr>
        <w:t xml:space="preserve">grzejnika, mycie podłogi; </w:t>
      </w:r>
    </w:p>
    <w:p w14:paraId="522C9AFE" w14:textId="77777777"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mycie kratek wentylacyjnych, wyrzucanie śmieci, mycie koszy i omiatanie pajęczyn;</w:t>
      </w:r>
    </w:p>
    <w:p w14:paraId="1442D4C6" w14:textId="77777777"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sz w:val="24"/>
          <w:szCs w:val="24"/>
        </w:rPr>
        <w:t>rozliczenie</w:t>
      </w:r>
      <w:r w:rsidRPr="005E6089">
        <w:rPr>
          <w:rFonts w:ascii="Times New Roman" w:hAnsi="Times New Roman"/>
          <w:bCs/>
          <w:sz w:val="24"/>
          <w:szCs w:val="24"/>
        </w:rPr>
        <w:t xml:space="preserve"> sprzątania następować będzie na koniec każdego miesiąca na podstawie zlecenia Zamawiającego.</w:t>
      </w:r>
    </w:p>
    <w:p w14:paraId="62E962E1" w14:textId="572837AC" w:rsidR="00C43D13" w:rsidRPr="005E6089" w:rsidRDefault="00C43D13" w:rsidP="00736EF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segmentów trzypokojowych o powierzchni ok. 44 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(łącznie dwa segmenty) po opuszczeniu segmentu przez studentów – według potrzeb Zamawiającego.</w:t>
      </w:r>
    </w:p>
    <w:p w14:paraId="2E833F5C"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ilość sprzątań to 4.</w:t>
      </w:r>
    </w:p>
    <w:p w14:paraId="7C227C4B" w14:textId="11D73ED6"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Segment, składa się z 3 pokoi 1- osobowych, wspólnej łazienki i</w:t>
      </w:r>
      <w:r w:rsidR="00BB5082">
        <w:rPr>
          <w:rFonts w:ascii="Times New Roman" w:hAnsi="Times New Roman"/>
          <w:bCs/>
          <w:sz w:val="24"/>
          <w:szCs w:val="24"/>
        </w:rPr>
        <w:t> </w:t>
      </w:r>
      <w:r w:rsidRPr="005E6089">
        <w:rPr>
          <w:rFonts w:ascii="Times New Roman" w:hAnsi="Times New Roman"/>
          <w:bCs/>
          <w:sz w:val="24"/>
          <w:szCs w:val="24"/>
        </w:rPr>
        <w:t>wspólnego aneksu kuchennego.</w:t>
      </w:r>
    </w:p>
    <w:p w14:paraId="52073B36"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Zakres sprzątania:</w:t>
      </w:r>
    </w:p>
    <w:p w14:paraId="7A776B18" w14:textId="445B2037"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pokoi tj.: mycie podłóg po odstawieniu mebli np.: łóżek, kontenerków, wycieranie kurzu z</w:t>
      </w:r>
      <w:r w:rsidR="00BB5082">
        <w:rPr>
          <w:rFonts w:ascii="Times New Roman" w:hAnsi="Times New Roman"/>
          <w:sz w:val="24"/>
          <w:szCs w:val="24"/>
        </w:rPr>
        <w:t> </w:t>
      </w:r>
      <w:r w:rsidRPr="005E6089">
        <w:rPr>
          <w:rFonts w:ascii="Times New Roman" w:hAnsi="Times New Roman"/>
          <w:sz w:val="24"/>
          <w:szCs w:val="24"/>
        </w:rPr>
        <w:t>mebli, blatów, półek, szaf (wewnątrz i zewnątrz) parapetów, kontaktów, luster, monitora tv, drzwi, przedmiotów znajdujących się na stałym wyposażeniu pokoju, mycie okien od wewnątrz, odkurzanie i pranie odkurzaczem piorącym materacy z łóżek;</w:t>
      </w:r>
    </w:p>
    <w:p w14:paraId="525467D0" w14:textId="1CEE388E"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łazienki, tj.: mycie płytek łazienkowych, czyszczenie brodzika kabiny prysznicowej oraz mycie jednej szklanej ścianki (lub kabiny), czyszczenie toalety, umywalki i szafki umywalkowej, lustra, klosza od kinkietu, baterii umywalkowej i prysznicowej, drzwi, wycieranie kurzu z</w:t>
      </w:r>
      <w:r w:rsidR="00BB5082">
        <w:rPr>
          <w:rFonts w:ascii="Times New Roman" w:hAnsi="Times New Roman"/>
          <w:sz w:val="24"/>
          <w:szCs w:val="24"/>
        </w:rPr>
        <w:t> </w:t>
      </w:r>
      <w:r w:rsidRPr="005E6089">
        <w:rPr>
          <w:rFonts w:ascii="Times New Roman" w:hAnsi="Times New Roman"/>
          <w:sz w:val="24"/>
          <w:szCs w:val="24"/>
        </w:rPr>
        <w:t xml:space="preserve">grzejnika, mycie podłogi; </w:t>
      </w:r>
    </w:p>
    <w:p w14:paraId="0B1F6637" w14:textId="77777777"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kompleksowe sprzątanie aneksu kuchennego tj.: mycie podłogi, płyty szklanej, mikrofali, rozmrażanie i mycie lodówki, blatów, szafy, szafek (wewnątrz i zewnątrz), zlewu z baterią, odkamienianie czajnika;</w:t>
      </w:r>
    </w:p>
    <w:p w14:paraId="4EA102AD" w14:textId="77777777" w:rsidR="00C43D13" w:rsidRPr="005E6089" w:rsidRDefault="00C43D13" w:rsidP="00736EF4">
      <w:pPr>
        <w:numPr>
          <w:ilvl w:val="5"/>
          <w:numId w:val="91"/>
        </w:numPr>
        <w:spacing w:after="0" w:line="240" w:lineRule="auto"/>
        <w:jc w:val="both"/>
        <w:rPr>
          <w:rFonts w:ascii="Times New Roman" w:hAnsi="Times New Roman"/>
          <w:sz w:val="24"/>
          <w:szCs w:val="24"/>
        </w:rPr>
      </w:pPr>
      <w:r w:rsidRPr="005E6089">
        <w:rPr>
          <w:rFonts w:ascii="Times New Roman" w:hAnsi="Times New Roman"/>
          <w:sz w:val="24"/>
          <w:szCs w:val="24"/>
        </w:rPr>
        <w:t>mycie kratek wentylacyjnych, wyrzucanie śmieci, mycie koszy i omiatanie pajęczyn;</w:t>
      </w:r>
    </w:p>
    <w:p w14:paraId="11F0979E" w14:textId="77777777"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sz w:val="24"/>
          <w:szCs w:val="24"/>
        </w:rPr>
        <w:t>ro</w:t>
      </w:r>
      <w:r w:rsidRPr="005E6089">
        <w:rPr>
          <w:rFonts w:ascii="Times New Roman" w:hAnsi="Times New Roman"/>
          <w:bCs/>
          <w:sz w:val="24"/>
          <w:szCs w:val="24"/>
        </w:rPr>
        <w:t>zliczenie sprzątania następować będzie na koniec każdego miesiąca na podstawie zlecenia Zamawiającego.</w:t>
      </w:r>
    </w:p>
    <w:p w14:paraId="55F54A09" w14:textId="77777777" w:rsidR="00C43D13" w:rsidRPr="005E6089" w:rsidRDefault="00C43D13" w:rsidP="0050046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apartamentów o powierzchni ok. 44 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(łącznie dwa apartamenty), po opuszczeniu apartamentu przez studentów – według potrzeb Zamawiającego.</w:t>
      </w:r>
    </w:p>
    <w:p w14:paraId="3E26199B"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ilość sprzątań to 4.</w:t>
      </w:r>
    </w:p>
    <w:p w14:paraId="56B11D15"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Apartament składa się z 2 pokoi 1- osobowych, wspólnego salonu wraz z aneksem kuchennym i wspólnej łazienki.</w:t>
      </w:r>
    </w:p>
    <w:p w14:paraId="63B59D4C"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Zakres sprzątania: </w:t>
      </w:r>
    </w:p>
    <w:p w14:paraId="49605150"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sprzątanie salonu wraz z aneksem kuchennym: tj.: mycie podłogi, kafelek, mikrofali, rozmrażanie i mycie lodówki, blatów, mebli (wewnątrz i zewnątrz), zlewu z baterią, odkamienianie czajnika, ewentualne pranie tapicerki sofy, monitora tv, parapetów, kontaktów, luster, drzwi; </w:t>
      </w:r>
    </w:p>
    <w:p w14:paraId="0F1C48B3" w14:textId="18BEDDBA"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pokoi tj.:</w:t>
      </w:r>
      <w:r w:rsidR="00BB5082">
        <w:rPr>
          <w:rFonts w:ascii="Times New Roman" w:hAnsi="Times New Roman"/>
          <w:bCs/>
          <w:sz w:val="24"/>
          <w:szCs w:val="24"/>
        </w:rPr>
        <w:t xml:space="preserve"> </w:t>
      </w:r>
      <w:r w:rsidRPr="005E6089">
        <w:rPr>
          <w:rFonts w:ascii="Times New Roman" w:hAnsi="Times New Roman"/>
          <w:bCs/>
          <w:sz w:val="24"/>
          <w:szCs w:val="24"/>
        </w:rPr>
        <w:t>mycie podłóg po odstawieniu mebli np.: łóżek, kontenerków, wycieranie kurzu z</w:t>
      </w:r>
      <w:r w:rsidR="00BB5082">
        <w:rPr>
          <w:rFonts w:ascii="Times New Roman" w:hAnsi="Times New Roman"/>
          <w:bCs/>
          <w:sz w:val="24"/>
          <w:szCs w:val="24"/>
        </w:rPr>
        <w:t> </w:t>
      </w:r>
      <w:r w:rsidRPr="005E6089">
        <w:rPr>
          <w:rFonts w:ascii="Times New Roman" w:hAnsi="Times New Roman"/>
          <w:bCs/>
          <w:sz w:val="24"/>
          <w:szCs w:val="24"/>
        </w:rPr>
        <w:t xml:space="preserve">mebli, blatów, półek, szaf (wewnątrz i zewnątrz) parapetów, kontaktów, luster, </w:t>
      </w:r>
      <w:r w:rsidRPr="005E6089">
        <w:rPr>
          <w:rFonts w:ascii="Times New Roman" w:hAnsi="Times New Roman"/>
          <w:bCs/>
          <w:sz w:val="24"/>
          <w:szCs w:val="24"/>
        </w:rPr>
        <w:lastRenderedPageBreak/>
        <w:t>drzwi, przedmiotów znajdujących się na stałym wyposażeniu pokoju, odkurzanie i pranie odkurzaczem piorącym materacy z łóżek;</w:t>
      </w:r>
    </w:p>
    <w:p w14:paraId="4B1DBE50" w14:textId="3D134D65"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łazienki, tj.: mycie płytek łazienkowych, czyszczenie brodzika kabiny prysznicowej oraz mycie jednej szklanej ścianki (lub kabiny), czyszczenie toalety, umywalki i szafki umywalkowej, lustra, klosza od kinkietu, baterii umywalkowej i prysznicowej, drzwi, wycieranie kurzu z</w:t>
      </w:r>
      <w:r w:rsidR="00BB5082">
        <w:rPr>
          <w:rFonts w:ascii="Times New Roman" w:hAnsi="Times New Roman"/>
          <w:bCs/>
          <w:sz w:val="24"/>
          <w:szCs w:val="24"/>
        </w:rPr>
        <w:t> </w:t>
      </w:r>
      <w:r w:rsidRPr="005E6089">
        <w:rPr>
          <w:rFonts w:ascii="Times New Roman" w:hAnsi="Times New Roman"/>
          <w:bCs/>
          <w:sz w:val="24"/>
          <w:szCs w:val="24"/>
        </w:rPr>
        <w:t>grzejnika, mycie podłogi;</w:t>
      </w:r>
    </w:p>
    <w:p w14:paraId="4F1AE13F"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okien od wewnątrz, mycie kratek wentylacyjnych, wyrzucanie śmieci, mycie koszy i omiatanie pajęczyn;</w:t>
      </w:r>
    </w:p>
    <w:p w14:paraId="55401417"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rozliczenie sprzątania następować będzie na koniec każdego miesiąca na podstawie zlecenia Zamawiającego.</w:t>
      </w:r>
    </w:p>
    <w:p w14:paraId="164F86E8" w14:textId="309D3737" w:rsidR="00C43D13" w:rsidRPr="005E6089" w:rsidRDefault="00C43D13" w:rsidP="0050046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apartamentów dla osoby niepełnosprawnej o powierzchni ok.</w:t>
      </w:r>
      <w:r w:rsidR="00BB5082">
        <w:rPr>
          <w:rFonts w:ascii="Times New Roman" w:hAnsi="Times New Roman"/>
          <w:bCs/>
          <w:sz w:val="24"/>
          <w:szCs w:val="24"/>
        </w:rPr>
        <w:t> </w:t>
      </w:r>
      <w:r w:rsidRPr="005E6089">
        <w:rPr>
          <w:rFonts w:ascii="Times New Roman" w:hAnsi="Times New Roman"/>
          <w:bCs/>
          <w:sz w:val="24"/>
          <w:szCs w:val="24"/>
        </w:rPr>
        <w:t>32 m</w:t>
      </w:r>
      <w:r w:rsidRPr="005E6089">
        <w:rPr>
          <w:rFonts w:ascii="Times New Roman" w:hAnsi="Times New Roman"/>
          <w:bCs/>
          <w:sz w:val="24"/>
          <w:szCs w:val="24"/>
          <w:vertAlign w:val="superscript"/>
        </w:rPr>
        <w:t>2</w:t>
      </w:r>
      <w:r w:rsidRPr="005E6089">
        <w:rPr>
          <w:rFonts w:ascii="Times New Roman" w:hAnsi="Times New Roman"/>
          <w:bCs/>
          <w:sz w:val="24"/>
          <w:szCs w:val="24"/>
        </w:rPr>
        <w:t xml:space="preserve"> (łącznie cztery apartamenty) po opuszczeniu apartamentu przez studentów – według potrzeb Zamawiającego.</w:t>
      </w:r>
    </w:p>
    <w:p w14:paraId="03F72FE0"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ilość sprzątań to 6.</w:t>
      </w:r>
    </w:p>
    <w:p w14:paraId="3CF463B1" w14:textId="40AE458A"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Apartament składa się z pokoju 1- osobowego, salonu wraz z</w:t>
      </w:r>
      <w:r w:rsidR="00BB5082">
        <w:rPr>
          <w:rFonts w:ascii="Times New Roman" w:hAnsi="Times New Roman"/>
          <w:bCs/>
          <w:sz w:val="24"/>
          <w:szCs w:val="24"/>
        </w:rPr>
        <w:t> </w:t>
      </w:r>
      <w:r w:rsidRPr="005E6089">
        <w:rPr>
          <w:rFonts w:ascii="Times New Roman" w:hAnsi="Times New Roman"/>
          <w:bCs/>
          <w:sz w:val="24"/>
          <w:szCs w:val="24"/>
        </w:rPr>
        <w:t>aneksem kuchennym i łazienki.</w:t>
      </w:r>
    </w:p>
    <w:p w14:paraId="06A14370"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Zakres sprzątania: </w:t>
      </w:r>
    </w:p>
    <w:p w14:paraId="73A4D3C3"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salonu wraz z aneksem kuchennym: tj.: mycie podłog</w:t>
      </w:r>
      <w:r w:rsidRPr="005E6089">
        <w:rPr>
          <w:rFonts w:ascii="Times New Roman" w:hAnsi="Times New Roman"/>
          <w:bCs/>
          <w:sz w:val="24"/>
          <w:szCs w:val="24"/>
        </w:rPr>
        <w:lastRenderedPageBreak/>
        <w:t xml:space="preserve">i, kafelek, mikrofali, rozmrażanie i mycie lodówki, blatów, mebli (wewnątrz i zewnątrz), zlewu z baterią, odkamienianie czajnika, ewentualne pranie tapicerki sofy, monitora tv, parapetów, kontaktów, luster, drzwi, </w:t>
      </w:r>
    </w:p>
    <w:p w14:paraId="155CC2E6"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pokoju, w zależności od potrzeby tj.: mycie podłóg po odstawieniu mebli np.: łóżek, kontenerków, wycieranie kurzu z mebli, blatów, półek, szaf (wewnątrz i zewnątrz) parapetów, kontaktów, luster, drzwi, przedmiotów znajdujących się na stałym wyposażeniu pokoju, odkurzanie i pranie odkurzaczem piorącym materacy z łóżek;</w:t>
      </w:r>
    </w:p>
    <w:p w14:paraId="22ADAA21" w14:textId="7FE95C0D"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łazienki, tj.: mycie płytek łazienkowych, czyszczenie brodzika kabiny prysznicowej oraz mycie jednej szklanej ścianki (lub kabiny), czyszczenie toalety, umywalki i szafki umywalkowej, lustra, klosza od kinkietu, baterii umywalkowej i</w:t>
      </w:r>
      <w:r w:rsidR="00AC1A9E">
        <w:rPr>
          <w:rFonts w:ascii="Times New Roman" w:hAnsi="Times New Roman"/>
          <w:bCs/>
          <w:sz w:val="24"/>
          <w:szCs w:val="24"/>
        </w:rPr>
        <w:t xml:space="preserve"> </w:t>
      </w:r>
      <w:r w:rsidRPr="005E6089">
        <w:rPr>
          <w:rFonts w:ascii="Times New Roman" w:hAnsi="Times New Roman"/>
          <w:bCs/>
          <w:sz w:val="24"/>
          <w:szCs w:val="24"/>
        </w:rPr>
        <w:t>prysznicowej, drzwi, wycieranie kurzu z</w:t>
      </w:r>
      <w:r w:rsidR="00BB5082">
        <w:rPr>
          <w:rFonts w:ascii="Times New Roman" w:hAnsi="Times New Roman"/>
          <w:bCs/>
          <w:sz w:val="24"/>
          <w:szCs w:val="24"/>
        </w:rPr>
        <w:t> </w:t>
      </w:r>
      <w:r w:rsidRPr="005E6089">
        <w:rPr>
          <w:rFonts w:ascii="Times New Roman" w:hAnsi="Times New Roman"/>
          <w:bCs/>
          <w:sz w:val="24"/>
          <w:szCs w:val="24"/>
        </w:rPr>
        <w:t>grzejnika, mycie podłogi;</w:t>
      </w:r>
    </w:p>
    <w:p w14:paraId="7B646CC8"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okien od wewnątrz, mycie kratek wentylacyjnych, wyrzucanie śmieci, mycie koszy i omiatanie pajęczyn;</w:t>
      </w:r>
    </w:p>
    <w:p w14:paraId="56AE28B8" w14:textId="77777777" w:rsidR="00C43D13" w:rsidRPr="005E6089" w:rsidRDefault="00C43D13" w:rsidP="005004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rozliczenie sprzątania następować będzie na koniec każdego miesiąca na podstawie zlecenia Zamawiającego.</w:t>
      </w:r>
    </w:p>
    <w:p w14:paraId="725D029E" w14:textId="77777777" w:rsidR="00C43D13" w:rsidRPr="005E6089" w:rsidRDefault="00C43D13" w:rsidP="0050046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pokoju jednoosobowego – o powierzchni ok. 10 m</w:t>
      </w:r>
      <w:r w:rsidRPr="005E6089">
        <w:rPr>
          <w:rFonts w:ascii="Times New Roman" w:hAnsi="Times New Roman"/>
          <w:bCs/>
          <w:sz w:val="24"/>
          <w:szCs w:val="24"/>
          <w:vertAlign w:val="superscript"/>
        </w:rPr>
        <w:t>2</w:t>
      </w:r>
      <w:r w:rsidRPr="005E6089">
        <w:rPr>
          <w:rFonts w:ascii="Times New Roman" w:hAnsi="Times New Roman"/>
          <w:bCs/>
          <w:sz w:val="24"/>
          <w:szCs w:val="24"/>
        </w:rPr>
        <w:t>.</w:t>
      </w:r>
    </w:p>
    <w:p w14:paraId="753A5730" w14:textId="77777777" w:rsidR="00C43D13" w:rsidRPr="005E6089" w:rsidRDefault="00C43D13" w:rsidP="005004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ilość sprzątań to 10.</w:t>
      </w:r>
    </w:p>
    <w:p w14:paraId="5A2FCCF0"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Pokój składa się z pokoju 1- osobowego z mini aneksem kuchennym i łazienki.</w:t>
      </w:r>
    </w:p>
    <w:p w14:paraId="76D600CE" w14:textId="77777777" w:rsidR="00C43D13" w:rsidRPr="005E6089" w:rsidRDefault="00C43D13" w:rsidP="00736EF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Zakres sprzątania: </w:t>
      </w:r>
    </w:p>
    <w:p w14:paraId="0AE9D514" w14:textId="77777777"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pokoju tj.: mycie podłóg po odstawieniu mebli np.: łóżek, kontenerków, wycieranie kurzu z mebli, blatów, półek, szaf (wewnątrz i zewnątrz) parapetów, kontaktów, luster, monitora tv, drzwi, przedmiotów znajdujących się na stałym wyposażeniu pokoju, mycie okien od wewnątrz, odkurzanie i pranie odkurzaczem piorącym materaca z łóżka;</w:t>
      </w:r>
    </w:p>
    <w:p w14:paraId="47A005A8" w14:textId="076220ED"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lastRenderedPageBreak/>
        <w:t>kompleksowe sprzątanie łazienki, tj.: mycie płytek łazienkowych, czyszczenie brodzika kabiny prysznicowej oraz mycie jednej szklanej ścianki (lub kabiny), czyszczenie toalety, umywalki i szafki umywalkowej, lustra, klosza od kinkietu, baterii umywalkowej i prysznicowej, drzwi, wycieranie kurzu z</w:t>
      </w:r>
      <w:r w:rsidR="00BB5082">
        <w:rPr>
          <w:rFonts w:ascii="Times New Roman" w:hAnsi="Times New Roman"/>
          <w:bCs/>
          <w:sz w:val="24"/>
          <w:szCs w:val="24"/>
        </w:rPr>
        <w:t> </w:t>
      </w:r>
      <w:r w:rsidRPr="005E6089">
        <w:rPr>
          <w:rFonts w:ascii="Times New Roman" w:hAnsi="Times New Roman"/>
          <w:bCs/>
          <w:sz w:val="24"/>
          <w:szCs w:val="24"/>
        </w:rPr>
        <w:t>grzejnika, mycie podłogi;</w:t>
      </w:r>
    </w:p>
    <w:p w14:paraId="6105CA02" w14:textId="77777777"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kratek wentylacyjnych, wyrzucanie śmieci, mycie koszy i omiatanie pajęczyn;</w:t>
      </w:r>
    </w:p>
    <w:p w14:paraId="36238F9C" w14:textId="77777777" w:rsidR="00C43D13" w:rsidRPr="005E6089" w:rsidRDefault="00C43D13" w:rsidP="00736EF4">
      <w:pPr>
        <w:numPr>
          <w:ilvl w:val="5"/>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rozliczenie sprzątania pokoju następować będzie na koniec każdego miesiąca na podstawie zlecenia Zamawiającego.</w:t>
      </w:r>
    </w:p>
    <w:p w14:paraId="0D492832" w14:textId="77777777" w:rsidR="00C43D13" w:rsidRPr="005E6089" w:rsidRDefault="00C43D13" w:rsidP="008C3E64">
      <w:pPr>
        <w:numPr>
          <w:ilvl w:val="2"/>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Sprzątanie pomieszczeń w części dydaktycznej, o łącznej powierzchni: 775,94 m</w:t>
      </w:r>
      <w:r w:rsidRPr="005E6089">
        <w:rPr>
          <w:rFonts w:ascii="Times New Roman" w:hAnsi="Times New Roman"/>
          <w:bCs/>
          <w:sz w:val="24"/>
          <w:szCs w:val="24"/>
          <w:vertAlign w:val="superscript"/>
        </w:rPr>
        <w:t>2</w:t>
      </w:r>
      <w:r w:rsidRPr="005E6089">
        <w:rPr>
          <w:rFonts w:ascii="Times New Roman" w:hAnsi="Times New Roman"/>
          <w:bCs/>
          <w:sz w:val="24"/>
          <w:szCs w:val="24"/>
        </w:rPr>
        <w:t>.</w:t>
      </w:r>
    </w:p>
    <w:p w14:paraId="4A97B572" w14:textId="77777777" w:rsidR="00C43D13" w:rsidRPr="005E6089" w:rsidRDefault="00C43D13" w:rsidP="008C3E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Prognozowana maksymalna liczba sprzątań to 165 dni.</w:t>
      </w:r>
    </w:p>
    <w:p w14:paraId="3918A17E" w14:textId="77777777" w:rsidR="00C43D13" w:rsidRPr="005E6089" w:rsidRDefault="00C43D13" w:rsidP="008C3E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Zakr</w:t>
      </w:r>
      <w:r w:rsidRPr="005E6089">
        <w:rPr>
          <w:rFonts w:ascii="Times New Roman" w:hAnsi="Times New Roman"/>
          <w:sz w:val="24"/>
          <w:szCs w:val="24"/>
        </w:rPr>
        <w:t xml:space="preserve">es sprzątania: </w:t>
      </w:r>
    </w:p>
    <w:p w14:paraId="00F838C4"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podłóg w pomieszczeniach dydaktycznych (podłoga zabezpieczona powłoką akrylanową) oraz korytarzach. Rodzaj powierzchni: terakota na powierzchni łącznie: 358 m</w:t>
      </w:r>
      <w:r w:rsidRPr="005E6089">
        <w:rPr>
          <w:rFonts w:ascii="Times New Roman" w:hAnsi="Times New Roman"/>
          <w:bCs/>
          <w:sz w:val="24"/>
          <w:szCs w:val="24"/>
          <w:vertAlign w:val="superscript"/>
        </w:rPr>
        <w:t>2</w:t>
      </w:r>
      <w:r w:rsidRPr="005E6089">
        <w:rPr>
          <w:rFonts w:ascii="Times New Roman" w:hAnsi="Times New Roman"/>
          <w:bCs/>
          <w:sz w:val="24"/>
          <w:szCs w:val="24"/>
        </w:rPr>
        <w:t>, tarkett na powierzchni łącznie: 417,94 m</w:t>
      </w:r>
      <w:r w:rsidRPr="005E6089">
        <w:rPr>
          <w:rFonts w:ascii="Times New Roman" w:hAnsi="Times New Roman"/>
          <w:bCs/>
          <w:sz w:val="24"/>
          <w:szCs w:val="24"/>
          <w:vertAlign w:val="superscript"/>
        </w:rPr>
        <w:t>2</w:t>
      </w:r>
      <w:r w:rsidRPr="005E6089">
        <w:rPr>
          <w:rFonts w:ascii="Times New Roman" w:hAnsi="Times New Roman"/>
          <w:bCs/>
          <w:sz w:val="24"/>
          <w:szCs w:val="24"/>
        </w:rPr>
        <w:t>;</w:t>
      </w:r>
    </w:p>
    <w:p w14:paraId="4DA67073"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przeszkleń wewnętrznych;</w:t>
      </w:r>
    </w:p>
    <w:p w14:paraId="0534BCEE"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wycieranie kurzu z mebli, parapetów i kontaktów;</w:t>
      </w:r>
    </w:p>
    <w:p w14:paraId="5340AA89"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omiatanie pajęczyn;</w:t>
      </w:r>
    </w:p>
    <w:p w14:paraId="72DB2CD2"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podlewanie kwiatów; </w:t>
      </w:r>
    </w:p>
    <w:p w14:paraId="5D53796F"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opróżnianie koszy na śmieci;</w:t>
      </w:r>
    </w:p>
    <w:p w14:paraId="66668EFC"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kompleksowe sprzątanie toalet;</w:t>
      </w:r>
    </w:p>
    <w:p w14:paraId="07883676"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mycie okien raz na kwartał;</w:t>
      </w:r>
    </w:p>
    <w:p w14:paraId="0F9E0956" w14:textId="77777777"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dezynfekcja powierzchni dotykowych płynem dezynfekującym zgodnym z wymogami GIS;</w:t>
      </w:r>
    </w:p>
    <w:p w14:paraId="3CD8F21F" w14:textId="5071AE2E" w:rsidR="00C43D13" w:rsidRPr="005E6089" w:rsidRDefault="00C43D13" w:rsidP="008C3E64">
      <w:pPr>
        <w:numPr>
          <w:ilvl w:val="4"/>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 xml:space="preserve">zapewnienie i uzupełnianie na bieżąco w miarę potrzeb: papier toaletowy (pozycja </w:t>
      </w:r>
      <w:r w:rsidR="00BB5082">
        <w:rPr>
          <w:rFonts w:ascii="Times New Roman" w:hAnsi="Times New Roman"/>
          <w:bCs/>
          <w:sz w:val="24"/>
          <w:szCs w:val="24"/>
        </w:rPr>
        <w:t>2.2.8</w:t>
      </w:r>
      <w:r w:rsidRPr="005E6089">
        <w:rPr>
          <w:rFonts w:ascii="Times New Roman" w:hAnsi="Times New Roman"/>
          <w:bCs/>
          <w:sz w:val="24"/>
          <w:szCs w:val="24"/>
        </w:rPr>
        <w:t xml:space="preserve">.2) do 8 pojemników Merida Stella Mini BSM201l; ręcznik papierowy (pozycja </w:t>
      </w:r>
      <w:r w:rsidR="00BB5082">
        <w:rPr>
          <w:rFonts w:ascii="Times New Roman" w:hAnsi="Times New Roman"/>
          <w:bCs/>
          <w:sz w:val="24"/>
          <w:szCs w:val="24"/>
        </w:rPr>
        <w:t>2.2.8</w:t>
      </w:r>
      <w:r w:rsidRPr="005E6089">
        <w:rPr>
          <w:rFonts w:ascii="Times New Roman" w:hAnsi="Times New Roman"/>
          <w:bCs/>
          <w:sz w:val="24"/>
          <w:szCs w:val="24"/>
        </w:rPr>
        <w:t>.3) do 21</w:t>
      </w:r>
      <w:r w:rsidR="00BB5082">
        <w:rPr>
          <w:rFonts w:ascii="Times New Roman" w:hAnsi="Times New Roman"/>
          <w:bCs/>
          <w:sz w:val="24"/>
          <w:szCs w:val="24"/>
        </w:rPr>
        <w:t> </w:t>
      </w:r>
      <w:r w:rsidRPr="005E6089">
        <w:rPr>
          <w:rFonts w:ascii="Times New Roman" w:hAnsi="Times New Roman"/>
          <w:bCs/>
          <w:sz w:val="24"/>
          <w:szCs w:val="24"/>
        </w:rPr>
        <w:t xml:space="preserve">pojemników Merida Stella Maxi CSM101; mydło w płynie (pozycja </w:t>
      </w:r>
      <w:r w:rsidR="00BB5082">
        <w:rPr>
          <w:rFonts w:ascii="Times New Roman" w:hAnsi="Times New Roman"/>
          <w:bCs/>
          <w:sz w:val="24"/>
          <w:szCs w:val="24"/>
        </w:rPr>
        <w:t>2.2.8</w:t>
      </w:r>
      <w:r w:rsidRPr="005E6089">
        <w:rPr>
          <w:rFonts w:ascii="Times New Roman" w:hAnsi="Times New Roman"/>
          <w:bCs/>
          <w:sz w:val="24"/>
          <w:szCs w:val="24"/>
        </w:rPr>
        <w:t xml:space="preserve">.9) uzupełnienie do 22 dozowników; płyn do higienicznej dezynfekcji rąk (pozycja </w:t>
      </w:r>
      <w:r w:rsidR="00BB5082">
        <w:rPr>
          <w:rFonts w:ascii="Times New Roman" w:hAnsi="Times New Roman"/>
          <w:bCs/>
          <w:sz w:val="24"/>
          <w:szCs w:val="24"/>
        </w:rPr>
        <w:t>2.2.8</w:t>
      </w:r>
      <w:r w:rsidRPr="005E6089">
        <w:rPr>
          <w:rFonts w:ascii="Times New Roman" w:hAnsi="Times New Roman"/>
          <w:bCs/>
          <w:sz w:val="24"/>
          <w:szCs w:val="24"/>
        </w:rPr>
        <w:t xml:space="preserve">.10) do 17 dozowników, worki na śmieci do 8 koszy o pojemności 5 l (pozycja </w:t>
      </w:r>
      <w:r w:rsidR="00BB5082">
        <w:rPr>
          <w:rFonts w:ascii="Times New Roman" w:hAnsi="Times New Roman"/>
          <w:bCs/>
          <w:sz w:val="24"/>
          <w:szCs w:val="24"/>
        </w:rPr>
        <w:t>2.2.8</w:t>
      </w:r>
      <w:r w:rsidRPr="005E6089">
        <w:rPr>
          <w:rFonts w:ascii="Times New Roman" w:hAnsi="Times New Roman"/>
          <w:bCs/>
          <w:sz w:val="24"/>
          <w:szCs w:val="24"/>
        </w:rPr>
        <w:t xml:space="preserve">.11), worki na śmieci do 7 koszy o łącznej pojemności 24 l (pozycja </w:t>
      </w:r>
      <w:r w:rsidR="00BB5082">
        <w:rPr>
          <w:rFonts w:ascii="Times New Roman" w:hAnsi="Times New Roman"/>
          <w:bCs/>
          <w:sz w:val="24"/>
          <w:szCs w:val="24"/>
        </w:rPr>
        <w:t>2.2.8</w:t>
      </w:r>
      <w:r w:rsidRPr="005E6089">
        <w:rPr>
          <w:rFonts w:ascii="Times New Roman" w:hAnsi="Times New Roman"/>
          <w:bCs/>
          <w:sz w:val="24"/>
          <w:szCs w:val="24"/>
        </w:rPr>
        <w:t xml:space="preserve">.12), worki na śmieci do 20 koszy o pojemności 30 l (pozycja </w:t>
      </w:r>
      <w:r w:rsidR="00BB5082">
        <w:rPr>
          <w:rFonts w:ascii="Times New Roman" w:hAnsi="Times New Roman"/>
          <w:bCs/>
          <w:sz w:val="24"/>
          <w:szCs w:val="24"/>
        </w:rPr>
        <w:t>2.2.8</w:t>
      </w:r>
      <w:r w:rsidRPr="005E6089">
        <w:rPr>
          <w:rFonts w:ascii="Times New Roman" w:hAnsi="Times New Roman"/>
          <w:bCs/>
          <w:sz w:val="24"/>
          <w:szCs w:val="24"/>
        </w:rPr>
        <w:t xml:space="preserve">.15), worki na śmieci do 3 koszy o pojemności 60 l (pozycja </w:t>
      </w:r>
      <w:r w:rsidR="00BB5082">
        <w:rPr>
          <w:rFonts w:ascii="Times New Roman" w:hAnsi="Times New Roman"/>
          <w:bCs/>
          <w:sz w:val="24"/>
          <w:szCs w:val="24"/>
        </w:rPr>
        <w:t>2.2.8</w:t>
      </w:r>
      <w:r w:rsidRPr="005E6089">
        <w:rPr>
          <w:rFonts w:ascii="Times New Roman" w:hAnsi="Times New Roman"/>
          <w:bCs/>
          <w:sz w:val="24"/>
          <w:szCs w:val="24"/>
        </w:rPr>
        <w:t>.16).</w:t>
      </w:r>
    </w:p>
    <w:p w14:paraId="69CD6CD8" w14:textId="58FE29CB" w:rsidR="00C43D13" w:rsidRPr="005E6089" w:rsidRDefault="00C43D13" w:rsidP="008C3E64">
      <w:pPr>
        <w:numPr>
          <w:ilvl w:val="3"/>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Częstotliwość</w:t>
      </w:r>
      <w:r w:rsidRPr="005E6089">
        <w:rPr>
          <w:rFonts w:ascii="Times New Roman" w:hAnsi="Times New Roman"/>
          <w:sz w:val="24"/>
          <w:szCs w:val="24"/>
        </w:rPr>
        <w:t xml:space="preserve"> sprzątania: od poniedziałku do piątku z</w:t>
      </w:r>
      <w:r w:rsidR="00602651">
        <w:rPr>
          <w:rFonts w:ascii="Times New Roman" w:hAnsi="Times New Roman"/>
          <w:sz w:val="24"/>
          <w:szCs w:val="24"/>
        </w:rPr>
        <w:t> </w:t>
      </w:r>
      <w:r w:rsidRPr="005E6089">
        <w:rPr>
          <w:rFonts w:ascii="Times New Roman" w:hAnsi="Times New Roman"/>
          <w:sz w:val="24"/>
          <w:szCs w:val="24"/>
        </w:rPr>
        <w:t xml:space="preserve">wyłączeniem dni </w:t>
      </w:r>
      <w:r w:rsidRPr="005E6089">
        <w:rPr>
          <w:rFonts w:ascii="Times New Roman" w:hAnsi="Times New Roman"/>
          <w:bCs/>
          <w:sz w:val="24"/>
          <w:szCs w:val="24"/>
        </w:rPr>
        <w:t>świątecznych</w:t>
      </w:r>
      <w:r w:rsidRPr="005E6089">
        <w:rPr>
          <w:rFonts w:ascii="Times New Roman" w:hAnsi="Times New Roman"/>
          <w:sz w:val="24"/>
          <w:szCs w:val="24"/>
        </w:rPr>
        <w:t>, godziny popołudniowe. Szczegółowe godziny sprzątania części dydaktycznej zostaną ustalone z Wykonawcą w terminie do 26.09.202</w:t>
      </w:r>
      <w:r w:rsidR="00602651">
        <w:rPr>
          <w:rFonts w:ascii="Times New Roman" w:hAnsi="Times New Roman"/>
          <w:sz w:val="24"/>
          <w:szCs w:val="24"/>
        </w:rPr>
        <w:t xml:space="preserve">6 </w:t>
      </w:r>
      <w:r w:rsidRPr="005E6089">
        <w:rPr>
          <w:rFonts w:ascii="Times New Roman" w:hAnsi="Times New Roman"/>
          <w:sz w:val="24"/>
          <w:szCs w:val="24"/>
        </w:rPr>
        <w:t>r.</w:t>
      </w:r>
      <w:r w:rsidR="00602651">
        <w:rPr>
          <w:rFonts w:ascii="Times New Roman" w:hAnsi="Times New Roman"/>
          <w:sz w:val="24"/>
          <w:szCs w:val="24"/>
        </w:rPr>
        <w:t xml:space="preserve"> </w:t>
      </w:r>
      <w:r w:rsidRPr="005E6089">
        <w:rPr>
          <w:rFonts w:ascii="Times New Roman" w:hAnsi="Times New Roman"/>
          <w:sz w:val="24"/>
          <w:szCs w:val="24"/>
        </w:rPr>
        <w:t>jednakże nie później niż 5 dni przed koniecznością świadczenia usługi.</w:t>
      </w:r>
    </w:p>
    <w:p w14:paraId="62E1EDDE" w14:textId="071A0F68" w:rsidR="00C43D13" w:rsidRDefault="00C43D13" w:rsidP="008C3E64">
      <w:pPr>
        <w:numPr>
          <w:ilvl w:val="1"/>
          <w:numId w:val="91"/>
        </w:numPr>
        <w:spacing w:after="0" w:line="240" w:lineRule="auto"/>
        <w:jc w:val="both"/>
        <w:rPr>
          <w:rFonts w:ascii="Times New Roman" w:hAnsi="Times New Roman"/>
          <w:bCs/>
          <w:sz w:val="24"/>
          <w:szCs w:val="24"/>
        </w:rPr>
      </w:pPr>
      <w:r w:rsidRPr="005E6089">
        <w:rPr>
          <w:rFonts w:ascii="Times New Roman" w:hAnsi="Times New Roman"/>
          <w:bCs/>
          <w:sz w:val="24"/>
          <w:szCs w:val="24"/>
        </w:rPr>
        <w:t>Wykaz pomieszczeń objętych usługą sprzątania</w:t>
      </w:r>
      <w:r w:rsidR="00602651">
        <w:rPr>
          <w:rFonts w:ascii="Times New Roman" w:hAnsi="Times New Roman"/>
          <w:bCs/>
          <w:sz w:val="24"/>
          <w:szCs w:val="24"/>
        </w:rPr>
        <w:t>:</w:t>
      </w:r>
    </w:p>
    <w:p w14:paraId="2269AF19" w14:textId="77777777" w:rsidR="00602651" w:rsidRPr="005E6089" w:rsidRDefault="00602651" w:rsidP="00736EF4">
      <w:pPr>
        <w:spacing w:after="0" w:line="240" w:lineRule="auto"/>
        <w:ind w:left="1925"/>
        <w:jc w:val="both"/>
        <w:rPr>
          <w:rFonts w:ascii="Times New Roman" w:hAnsi="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4"/>
        <w:gridCol w:w="6164"/>
        <w:gridCol w:w="1604"/>
      </w:tblGrid>
      <w:tr w:rsidR="00C43D13" w:rsidRPr="005E6089" w14:paraId="1856E990" w14:textId="77777777" w:rsidTr="008C3E64">
        <w:trPr>
          <w:trHeight w:val="63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6F492C"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274E52">
              <w:rPr>
                <w:rFonts w:ascii="Times New Roman" w:eastAsia="Times New Roman" w:hAnsi="Times New Roman"/>
                <w:b/>
                <w:bCs/>
                <w:color w:val="000000"/>
                <w:sz w:val="24"/>
                <w:szCs w:val="24"/>
                <w:lang w:eastAsia="pl-PL"/>
              </w:rPr>
              <w:t>Wykaz pomieszczeń piwnicy</w:t>
            </w:r>
          </w:p>
        </w:tc>
      </w:tr>
      <w:tr w:rsidR="00C43D13" w:rsidRPr="005E6089" w14:paraId="734DCDA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94B053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E13E8E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CDA71D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7DE9DA31"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0AD727E8"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B22B79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98,23</w:t>
            </w:r>
          </w:p>
        </w:tc>
      </w:tr>
      <w:tr w:rsidR="00C43D13" w:rsidRPr="005E6089" w14:paraId="3B222C7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F648EC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FC711D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303FD8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20,09</w:t>
            </w:r>
          </w:p>
        </w:tc>
      </w:tr>
      <w:tr w:rsidR="00C43D13" w:rsidRPr="005E6089" w14:paraId="0C45C9B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911885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0A8055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8E09F2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21,81</w:t>
            </w:r>
          </w:p>
        </w:tc>
      </w:tr>
      <w:tr w:rsidR="00C43D13" w:rsidRPr="005E6089" w14:paraId="1FED55A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C58870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B41536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428E53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35,15</w:t>
            </w:r>
          </w:p>
        </w:tc>
      </w:tr>
      <w:tr w:rsidR="00C43D13" w:rsidRPr="005E6089" w14:paraId="3FA047D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EFCB59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FD0848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D7A15B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198E555F"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02F05FE5"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A9B796E"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113,56</w:t>
            </w:r>
          </w:p>
        </w:tc>
      </w:tr>
      <w:tr w:rsidR="00C43D13" w:rsidRPr="005E6089" w14:paraId="50D2A85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46DD0E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3F46B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PRALNIA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2D502A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25,38</w:t>
            </w:r>
          </w:p>
        </w:tc>
      </w:tr>
      <w:tr w:rsidR="00C43D13" w:rsidRPr="005E6089" w14:paraId="52E0B83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C90E0E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D0FF85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SOCJALNY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8B640C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24,8</w:t>
            </w:r>
          </w:p>
        </w:tc>
      </w:tr>
      <w:tr w:rsidR="00C43D13" w:rsidRPr="005E6089" w14:paraId="2DD96D9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208C5B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596CBB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512D09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4,92</w:t>
            </w:r>
          </w:p>
        </w:tc>
      </w:tr>
      <w:tr w:rsidR="00C43D13" w:rsidRPr="005E6089" w14:paraId="6E6A271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94E75A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-1/P/5</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2035C4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5F90CB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2,01</w:t>
            </w:r>
          </w:p>
        </w:tc>
      </w:tr>
      <w:tr w:rsidR="00C43D13" w:rsidRPr="005E6089" w14:paraId="3B092D7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96A905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8315F7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SIŁOWNIA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927E85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41,3</w:t>
            </w:r>
          </w:p>
        </w:tc>
      </w:tr>
      <w:tr w:rsidR="00C43D13" w:rsidRPr="005E6089" w14:paraId="0D825BB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A22229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A95FE6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ZAPLECZE SIŁOWNI</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74E9A4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15,15</w:t>
            </w:r>
          </w:p>
        </w:tc>
      </w:tr>
      <w:tr w:rsidR="00C43D13" w:rsidRPr="005E6089" w14:paraId="6BC028AE"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5D05F404"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86F2A8C"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98,23</w:t>
            </w:r>
          </w:p>
        </w:tc>
      </w:tr>
      <w:tr w:rsidR="00C43D13" w:rsidRPr="005E6089" w14:paraId="33C37581"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45E583A9"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RAZEM POMIESZCZENIA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0F8CC54"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113,56</w:t>
            </w:r>
          </w:p>
        </w:tc>
      </w:tr>
      <w:tr w:rsidR="00C43D13" w:rsidRPr="005E6089" w14:paraId="23BB8389"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6C7F982C"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5FDC6AB"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211,79</w:t>
            </w:r>
          </w:p>
        </w:tc>
      </w:tr>
      <w:tr w:rsidR="00C43D13" w:rsidRPr="005E6089" w14:paraId="55CA2810"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6BB1EA8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37EE2A9"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155,34</w:t>
            </w:r>
          </w:p>
        </w:tc>
      </w:tr>
      <w:tr w:rsidR="00C43D13" w:rsidRPr="005E6089" w14:paraId="35392B6C"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476FD04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tarkett:</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795B478"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56,45</w:t>
            </w:r>
          </w:p>
        </w:tc>
      </w:tr>
      <w:tr w:rsidR="00C43D13" w:rsidRPr="005E6089" w14:paraId="568B3E79" w14:textId="77777777" w:rsidTr="008C3E64">
        <w:trPr>
          <w:trHeight w:val="585"/>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14:paraId="6D43A12D"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274E52">
              <w:rPr>
                <w:rFonts w:ascii="Times New Roman" w:eastAsia="Times New Roman" w:hAnsi="Times New Roman"/>
                <w:b/>
                <w:bCs/>
                <w:color w:val="000000"/>
                <w:sz w:val="24"/>
                <w:szCs w:val="24"/>
                <w:lang w:eastAsia="pl-PL"/>
              </w:rPr>
              <w:t>Wykaz pomieszczeń I piętra</w:t>
            </w:r>
          </w:p>
        </w:tc>
      </w:tr>
      <w:tr w:rsidR="00C43D13" w:rsidRPr="005E6089" w14:paraId="462F179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center"/>
            <w:hideMark/>
          </w:tcPr>
          <w:p w14:paraId="36E87D00" w14:textId="77777777" w:rsidR="00C43D13" w:rsidRPr="005E6089" w:rsidRDefault="00C43D13" w:rsidP="00736EF4">
            <w:pPr>
              <w:spacing w:after="0" w:line="240" w:lineRule="auto"/>
              <w:jc w:val="center"/>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0104910" w14:textId="77777777" w:rsidR="00C43D13" w:rsidRPr="005E6089" w:rsidRDefault="00C43D13" w:rsidP="00736EF4">
            <w:pPr>
              <w:spacing w:after="0" w:line="240" w:lineRule="auto"/>
              <w:jc w:val="center"/>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BCF990B" w14:textId="77777777" w:rsidR="00C43D13" w:rsidRPr="005E6089" w:rsidRDefault="00C43D13" w:rsidP="00736EF4">
            <w:pPr>
              <w:spacing w:after="0" w:line="240" w:lineRule="auto"/>
              <w:jc w:val="center"/>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2BC96B49"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17A982A2"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KOMUNIKACJA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D0534DA"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97,73</w:t>
            </w:r>
          </w:p>
        </w:tc>
      </w:tr>
      <w:tr w:rsidR="00C43D13" w:rsidRPr="005E6089" w14:paraId="2D7EEB1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9258C0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07B12A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C87B6D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20,09</w:t>
            </w:r>
          </w:p>
        </w:tc>
      </w:tr>
      <w:tr w:rsidR="00C43D13" w:rsidRPr="005E6089" w14:paraId="61A5A93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90EA59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1F3FEA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87C3FB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56,46</w:t>
            </w:r>
          </w:p>
        </w:tc>
      </w:tr>
      <w:tr w:rsidR="00C43D13" w:rsidRPr="005E6089" w14:paraId="01871B8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B59C3B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DB59B9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B1FE45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20C2F656"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37378F37"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 POMOCNICZE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97DF8E9"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12,83</w:t>
            </w:r>
          </w:p>
        </w:tc>
      </w:tr>
      <w:tr w:rsidR="00C43D13" w:rsidRPr="005E6089" w14:paraId="2268320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271061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503EA8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KUCHNIA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248802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11,23</w:t>
            </w:r>
          </w:p>
        </w:tc>
      </w:tr>
      <w:tr w:rsidR="00C43D13" w:rsidRPr="005E6089" w14:paraId="0A5B1BD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255022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2414FF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EA490F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1,60</w:t>
            </w:r>
          </w:p>
        </w:tc>
      </w:tr>
      <w:tr w:rsidR="00C43D13" w:rsidRPr="005E6089" w14:paraId="4B1ADE24"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47F087"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SEGMENT NR 109</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6E35AB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31,72</w:t>
            </w:r>
          </w:p>
        </w:tc>
      </w:tr>
      <w:tr w:rsidR="00C43D13" w:rsidRPr="005E6089" w14:paraId="1432C00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0C8DA8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1/P7/1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4734F0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ANEKS KUCHENNY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6AB499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11,75</w:t>
            </w:r>
          </w:p>
        </w:tc>
      </w:tr>
      <w:tr w:rsidR="00C43D13" w:rsidRPr="005E6089" w14:paraId="200F755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9FCCF4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1/P7/2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2A8229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742FDC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7,93</w:t>
            </w:r>
          </w:p>
        </w:tc>
      </w:tr>
      <w:tr w:rsidR="00C43D13" w:rsidRPr="005E6089" w14:paraId="0751DD7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C14881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1/P7/3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AB5577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9E813F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w:t>
            </w:r>
          </w:p>
        </w:tc>
      </w:tr>
      <w:tr w:rsidR="00C43D13" w:rsidRPr="005E6089" w14:paraId="199B01E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AAAF58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1/P7/4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B9B06B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55CF11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3,34</w:t>
            </w:r>
          </w:p>
        </w:tc>
      </w:tr>
      <w:tr w:rsidR="00C43D13" w:rsidRPr="005E6089" w14:paraId="64953BB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AA524B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1/P1/1</w:t>
            </w:r>
          </w:p>
        </w:tc>
        <w:tc>
          <w:tcPr>
            <w:tcW w:w="3401" w:type="pct"/>
            <w:tcBorders>
              <w:top w:val="single" w:sz="4" w:space="0" w:color="auto"/>
              <w:left w:val="single" w:sz="4" w:space="0" w:color="auto"/>
              <w:bottom w:val="single" w:sz="4" w:space="0" w:color="auto"/>
              <w:right w:val="single" w:sz="4" w:space="0" w:color="auto"/>
            </w:tcBorders>
            <w:noWrap/>
            <w:vAlign w:val="bottom"/>
          </w:tcPr>
          <w:p w14:paraId="5C7DFE2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103</w:t>
            </w:r>
          </w:p>
        </w:tc>
        <w:tc>
          <w:tcPr>
            <w:tcW w:w="885" w:type="pct"/>
            <w:tcBorders>
              <w:top w:val="single" w:sz="4" w:space="0" w:color="auto"/>
              <w:left w:val="single" w:sz="4" w:space="0" w:color="auto"/>
              <w:bottom w:val="single" w:sz="4" w:space="0" w:color="auto"/>
              <w:right w:val="single" w:sz="4" w:space="0" w:color="auto"/>
            </w:tcBorders>
            <w:noWrap/>
            <w:vAlign w:val="bottom"/>
          </w:tcPr>
          <w:p w14:paraId="688C2C8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19,64</w:t>
            </w:r>
          </w:p>
        </w:tc>
      </w:tr>
      <w:tr w:rsidR="00C43D13" w:rsidRPr="005E6089" w14:paraId="44733C4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C21B5C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w:t>
            </w:r>
          </w:p>
        </w:tc>
        <w:tc>
          <w:tcPr>
            <w:tcW w:w="3401" w:type="pct"/>
            <w:tcBorders>
              <w:top w:val="single" w:sz="4" w:space="0" w:color="auto"/>
              <w:left w:val="single" w:sz="4" w:space="0" w:color="auto"/>
              <w:bottom w:val="single" w:sz="4" w:space="0" w:color="auto"/>
              <w:right w:val="single" w:sz="4" w:space="0" w:color="auto"/>
            </w:tcBorders>
            <w:noWrap/>
            <w:vAlign w:val="bottom"/>
          </w:tcPr>
          <w:p w14:paraId="444841C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310540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3,99</w:t>
            </w:r>
          </w:p>
        </w:tc>
      </w:tr>
      <w:tr w:rsidR="00C43D13" w:rsidRPr="005E6089" w14:paraId="222C86E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3DC0CB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7BE0A6A9"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APARTAMENT NR 104</w:t>
            </w:r>
          </w:p>
        </w:tc>
        <w:tc>
          <w:tcPr>
            <w:tcW w:w="885" w:type="pct"/>
            <w:tcBorders>
              <w:top w:val="single" w:sz="4" w:space="0" w:color="auto"/>
              <w:left w:val="single" w:sz="4" w:space="0" w:color="auto"/>
              <w:bottom w:val="single" w:sz="4" w:space="0" w:color="auto"/>
              <w:right w:val="single" w:sz="4" w:space="0" w:color="auto"/>
            </w:tcBorders>
            <w:noWrap/>
            <w:vAlign w:val="bottom"/>
          </w:tcPr>
          <w:p w14:paraId="7466ADF5"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31,80</w:t>
            </w:r>
          </w:p>
        </w:tc>
      </w:tr>
      <w:tr w:rsidR="00C43D13" w:rsidRPr="005E6089" w14:paraId="5B3F5B6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140A30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lastRenderedPageBreak/>
              <w:t>1/P2/1</w:t>
            </w:r>
          </w:p>
        </w:tc>
        <w:tc>
          <w:tcPr>
            <w:tcW w:w="3401" w:type="pct"/>
            <w:tcBorders>
              <w:top w:val="single" w:sz="4" w:space="0" w:color="auto"/>
              <w:left w:val="single" w:sz="4" w:space="0" w:color="auto"/>
              <w:bottom w:val="single" w:sz="4" w:space="0" w:color="auto"/>
              <w:right w:val="single" w:sz="4" w:space="0" w:color="auto"/>
            </w:tcBorders>
            <w:noWrap/>
            <w:vAlign w:val="bottom"/>
          </w:tcPr>
          <w:p w14:paraId="47BB7CE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7EB4056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17,62</w:t>
            </w:r>
          </w:p>
        </w:tc>
      </w:tr>
      <w:tr w:rsidR="00C43D13" w:rsidRPr="005E6089" w14:paraId="113B8BC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8A2D10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1/P2/2</w:t>
            </w:r>
          </w:p>
        </w:tc>
        <w:tc>
          <w:tcPr>
            <w:tcW w:w="3401" w:type="pct"/>
            <w:tcBorders>
              <w:top w:val="single" w:sz="4" w:space="0" w:color="auto"/>
              <w:left w:val="single" w:sz="4" w:space="0" w:color="auto"/>
              <w:bottom w:val="single" w:sz="4" w:space="0" w:color="auto"/>
              <w:right w:val="single" w:sz="4" w:space="0" w:color="auto"/>
            </w:tcBorders>
            <w:noWrap/>
            <w:vAlign w:val="bottom"/>
          </w:tcPr>
          <w:p w14:paraId="093A5D2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tcPr>
          <w:p w14:paraId="1F155A7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7,23</w:t>
            </w:r>
          </w:p>
        </w:tc>
      </w:tr>
      <w:tr w:rsidR="00C43D13" w:rsidRPr="005E6089" w14:paraId="2232A8D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46D116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1/P2/3</w:t>
            </w:r>
          </w:p>
        </w:tc>
        <w:tc>
          <w:tcPr>
            <w:tcW w:w="3401" w:type="pct"/>
            <w:tcBorders>
              <w:top w:val="single" w:sz="4" w:space="0" w:color="auto"/>
              <w:left w:val="single" w:sz="4" w:space="0" w:color="auto"/>
              <w:bottom w:val="single" w:sz="4" w:space="0" w:color="auto"/>
              <w:right w:val="single" w:sz="4" w:space="0" w:color="auto"/>
            </w:tcBorders>
            <w:noWrap/>
            <w:vAlign w:val="bottom"/>
          </w:tcPr>
          <w:p w14:paraId="57416F4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04573FA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6,95</w:t>
            </w:r>
          </w:p>
        </w:tc>
      </w:tr>
      <w:tr w:rsidR="00C43D13" w:rsidRPr="005E6089" w14:paraId="330D665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C84F80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1/P3/1</w:t>
            </w:r>
          </w:p>
        </w:tc>
        <w:tc>
          <w:tcPr>
            <w:tcW w:w="3401" w:type="pct"/>
            <w:tcBorders>
              <w:top w:val="single" w:sz="4" w:space="0" w:color="auto"/>
              <w:left w:val="single" w:sz="4" w:space="0" w:color="auto"/>
              <w:bottom w:val="single" w:sz="4" w:space="0" w:color="auto"/>
              <w:right w:val="single" w:sz="4" w:space="0" w:color="auto"/>
            </w:tcBorders>
            <w:noWrap/>
            <w:vAlign w:val="bottom"/>
          </w:tcPr>
          <w:p w14:paraId="642C2B4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105</w:t>
            </w:r>
          </w:p>
        </w:tc>
        <w:tc>
          <w:tcPr>
            <w:tcW w:w="885" w:type="pct"/>
            <w:tcBorders>
              <w:top w:val="single" w:sz="4" w:space="0" w:color="auto"/>
              <w:left w:val="single" w:sz="4" w:space="0" w:color="auto"/>
              <w:bottom w:val="single" w:sz="4" w:space="0" w:color="auto"/>
              <w:right w:val="single" w:sz="4" w:space="0" w:color="auto"/>
            </w:tcBorders>
            <w:noWrap/>
            <w:vAlign w:val="bottom"/>
          </w:tcPr>
          <w:p w14:paraId="0D8499D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71461C5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41B6CF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1/P3/2</w:t>
            </w:r>
          </w:p>
        </w:tc>
        <w:tc>
          <w:tcPr>
            <w:tcW w:w="3401" w:type="pct"/>
            <w:tcBorders>
              <w:top w:val="single" w:sz="4" w:space="0" w:color="auto"/>
              <w:left w:val="single" w:sz="4" w:space="0" w:color="auto"/>
              <w:bottom w:val="single" w:sz="4" w:space="0" w:color="auto"/>
              <w:right w:val="single" w:sz="4" w:space="0" w:color="auto"/>
            </w:tcBorders>
            <w:noWrap/>
            <w:vAlign w:val="bottom"/>
          </w:tcPr>
          <w:p w14:paraId="4B3058B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8C8FAB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3,90</w:t>
            </w:r>
          </w:p>
        </w:tc>
      </w:tr>
      <w:tr w:rsidR="00C43D13" w:rsidRPr="005E6089" w14:paraId="74C1539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9B9E66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1/P4/1</w:t>
            </w:r>
          </w:p>
        </w:tc>
        <w:tc>
          <w:tcPr>
            <w:tcW w:w="3401" w:type="pct"/>
            <w:tcBorders>
              <w:top w:val="single" w:sz="4" w:space="0" w:color="auto"/>
              <w:left w:val="single" w:sz="4" w:space="0" w:color="auto"/>
              <w:bottom w:val="single" w:sz="4" w:space="0" w:color="auto"/>
              <w:right w:val="single" w:sz="4" w:space="0" w:color="auto"/>
            </w:tcBorders>
            <w:noWrap/>
            <w:vAlign w:val="bottom"/>
          </w:tcPr>
          <w:p w14:paraId="5BC8210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106</w:t>
            </w:r>
          </w:p>
        </w:tc>
        <w:tc>
          <w:tcPr>
            <w:tcW w:w="885" w:type="pct"/>
            <w:tcBorders>
              <w:top w:val="single" w:sz="4" w:space="0" w:color="auto"/>
              <w:left w:val="single" w:sz="4" w:space="0" w:color="auto"/>
              <w:bottom w:val="single" w:sz="4" w:space="0" w:color="auto"/>
              <w:right w:val="single" w:sz="4" w:space="0" w:color="auto"/>
            </w:tcBorders>
            <w:noWrap/>
            <w:vAlign w:val="bottom"/>
          </w:tcPr>
          <w:p w14:paraId="27A80B2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797E360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7B112C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1/P4/2</w:t>
            </w:r>
          </w:p>
        </w:tc>
        <w:tc>
          <w:tcPr>
            <w:tcW w:w="3401" w:type="pct"/>
            <w:tcBorders>
              <w:top w:val="single" w:sz="4" w:space="0" w:color="auto"/>
              <w:left w:val="single" w:sz="4" w:space="0" w:color="auto"/>
              <w:bottom w:val="single" w:sz="4" w:space="0" w:color="auto"/>
              <w:right w:val="single" w:sz="4" w:space="0" w:color="auto"/>
            </w:tcBorders>
            <w:noWrap/>
            <w:vAlign w:val="bottom"/>
          </w:tcPr>
          <w:p w14:paraId="1F29982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9C018A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3BBC8BE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9EC6ED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1/P5/1</w:t>
            </w:r>
          </w:p>
        </w:tc>
        <w:tc>
          <w:tcPr>
            <w:tcW w:w="3401" w:type="pct"/>
            <w:tcBorders>
              <w:top w:val="single" w:sz="4" w:space="0" w:color="auto"/>
              <w:left w:val="single" w:sz="4" w:space="0" w:color="auto"/>
              <w:bottom w:val="single" w:sz="4" w:space="0" w:color="auto"/>
              <w:right w:val="single" w:sz="4" w:space="0" w:color="auto"/>
            </w:tcBorders>
            <w:noWrap/>
            <w:vAlign w:val="bottom"/>
          </w:tcPr>
          <w:p w14:paraId="7E64C09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107</w:t>
            </w:r>
          </w:p>
        </w:tc>
        <w:tc>
          <w:tcPr>
            <w:tcW w:w="885" w:type="pct"/>
            <w:tcBorders>
              <w:top w:val="single" w:sz="4" w:space="0" w:color="auto"/>
              <w:left w:val="single" w:sz="4" w:space="0" w:color="auto"/>
              <w:bottom w:val="single" w:sz="4" w:space="0" w:color="auto"/>
              <w:right w:val="single" w:sz="4" w:space="0" w:color="auto"/>
            </w:tcBorders>
            <w:noWrap/>
            <w:vAlign w:val="bottom"/>
          </w:tcPr>
          <w:p w14:paraId="7A3E1BC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3008465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B507C2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1/P5/1</w:t>
            </w:r>
          </w:p>
        </w:tc>
        <w:tc>
          <w:tcPr>
            <w:tcW w:w="3401" w:type="pct"/>
            <w:tcBorders>
              <w:top w:val="single" w:sz="4" w:space="0" w:color="auto"/>
              <w:left w:val="single" w:sz="4" w:space="0" w:color="auto"/>
              <w:bottom w:val="single" w:sz="4" w:space="0" w:color="auto"/>
              <w:right w:val="single" w:sz="4" w:space="0" w:color="auto"/>
            </w:tcBorders>
            <w:noWrap/>
            <w:vAlign w:val="bottom"/>
          </w:tcPr>
          <w:p w14:paraId="69B6DBF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720CA9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10A3A47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87E4DE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1/P6/1</w:t>
            </w:r>
          </w:p>
        </w:tc>
        <w:tc>
          <w:tcPr>
            <w:tcW w:w="3401" w:type="pct"/>
            <w:tcBorders>
              <w:top w:val="single" w:sz="4" w:space="0" w:color="auto"/>
              <w:left w:val="single" w:sz="4" w:space="0" w:color="auto"/>
              <w:bottom w:val="single" w:sz="4" w:space="0" w:color="auto"/>
              <w:right w:val="single" w:sz="4" w:space="0" w:color="auto"/>
            </w:tcBorders>
            <w:noWrap/>
            <w:vAlign w:val="bottom"/>
          </w:tcPr>
          <w:p w14:paraId="307F141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108</w:t>
            </w:r>
          </w:p>
        </w:tc>
        <w:tc>
          <w:tcPr>
            <w:tcW w:w="885" w:type="pct"/>
            <w:tcBorders>
              <w:top w:val="single" w:sz="4" w:space="0" w:color="auto"/>
              <w:left w:val="single" w:sz="4" w:space="0" w:color="auto"/>
              <w:bottom w:val="single" w:sz="4" w:space="0" w:color="auto"/>
              <w:right w:val="single" w:sz="4" w:space="0" w:color="auto"/>
            </w:tcBorders>
            <w:noWrap/>
            <w:vAlign w:val="bottom"/>
          </w:tcPr>
          <w:p w14:paraId="1631D42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656DEBD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0E8749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1/P6/2</w:t>
            </w:r>
          </w:p>
        </w:tc>
        <w:tc>
          <w:tcPr>
            <w:tcW w:w="3401" w:type="pct"/>
            <w:tcBorders>
              <w:top w:val="single" w:sz="4" w:space="0" w:color="auto"/>
              <w:left w:val="single" w:sz="4" w:space="0" w:color="auto"/>
              <w:bottom w:val="single" w:sz="4" w:space="0" w:color="auto"/>
              <w:right w:val="single" w:sz="4" w:space="0" w:color="auto"/>
            </w:tcBorders>
            <w:noWrap/>
            <w:vAlign w:val="bottom"/>
          </w:tcPr>
          <w:p w14:paraId="20CCBFA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9E0857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3,90</w:t>
            </w:r>
          </w:p>
        </w:tc>
      </w:tr>
      <w:tr w:rsidR="00C43D13" w:rsidRPr="005E6089" w14:paraId="7FD021B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4FE8D3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1/P8/1</w:t>
            </w:r>
          </w:p>
        </w:tc>
        <w:tc>
          <w:tcPr>
            <w:tcW w:w="3401" w:type="pct"/>
            <w:tcBorders>
              <w:top w:val="single" w:sz="4" w:space="0" w:color="auto"/>
              <w:left w:val="single" w:sz="4" w:space="0" w:color="auto"/>
              <w:bottom w:val="single" w:sz="4" w:space="0" w:color="auto"/>
              <w:right w:val="single" w:sz="4" w:space="0" w:color="auto"/>
            </w:tcBorders>
            <w:noWrap/>
            <w:vAlign w:val="bottom"/>
          </w:tcPr>
          <w:p w14:paraId="747C9AE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110</w:t>
            </w:r>
          </w:p>
        </w:tc>
        <w:tc>
          <w:tcPr>
            <w:tcW w:w="885" w:type="pct"/>
            <w:tcBorders>
              <w:top w:val="single" w:sz="4" w:space="0" w:color="auto"/>
              <w:left w:val="single" w:sz="4" w:space="0" w:color="auto"/>
              <w:bottom w:val="single" w:sz="4" w:space="0" w:color="auto"/>
              <w:right w:val="single" w:sz="4" w:space="0" w:color="auto"/>
            </w:tcBorders>
            <w:noWrap/>
            <w:vAlign w:val="bottom"/>
          </w:tcPr>
          <w:p w14:paraId="6B503A0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5A1C56E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EA9982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1/P8/2</w:t>
            </w:r>
          </w:p>
        </w:tc>
        <w:tc>
          <w:tcPr>
            <w:tcW w:w="3401" w:type="pct"/>
            <w:tcBorders>
              <w:top w:val="single" w:sz="4" w:space="0" w:color="auto"/>
              <w:left w:val="single" w:sz="4" w:space="0" w:color="auto"/>
              <w:bottom w:val="single" w:sz="4" w:space="0" w:color="auto"/>
              <w:right w:val="single" w:sz="4" w:space="0" w:color="auto"/>
            </w:tcBorders>
            <w:noWrap/>
            <w:vAlign w:val="bottom"/>
          </w:tcPr>
          <w:p w14:paraId="7B4019E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52F13E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3,90</w:t>
            </w:r>
          </w:p>
        </w:tc>
      </w:tr>
      <w:tr w:rsidR="00C43D13" w:rsidRPr="005E6089" w14:paraId="5DEF0F3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C3F5DD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1/P9/1</w:t>
            </w:r>
          </w:p>
        </w:tc>
        <w:tc>
          <w:tcPr>
            <w:tcW w:w="3401" w:type="pct"/>
            <w:tcBorders>
              <w:top w:val="single" w:sz="4" w:space="0" w:color="auto"/>
              <w:left w:val="single" w:sz="4" w:space="0" w:color="auto"/>
              <w:bottom w:val="single" w:sz="4" w:space="0" w:color="auto"/>
              <w:right w:val="single" w:sz="4" w:space="0" w:color="auto"/>
            </w:tcBorders>
            <w:noWrap/>
            <w:vAlign w:val="bottom"/>
          </w:tcPr>
          <w:p w14:paraId="75FF231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111</w:t>
            </w:r>
          </w:p>
        </w:tc>
        <w:tc>
          <w:tcPr>
            <w:tcW w:w="885" w:type="pct"/>
            <w:tcBorders>
              <w:top w:val="single" w:sz="4" w:space="0" w:color="auto"/>
              <w:left w:val="single" w:sz="4" w:space="0" w:color="auto"/>
              <w:bottom w:val="single" w:sz="4" w:space="0" w:color="auto"/>
              <w:right w:val="single" w:sz="4" w:space="0" w:color="auto"/>
            </w:tcBorders>
            <w:noWrap/>
            <w:vAlign w:val="bottom"/>
          </w:tcPr>
          <w:p w14:paraId="57F144F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52840ED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726C0B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1/P9/2</w:t>
            </w:r>
          </w:p>
        </w:tc>
        <w:tc>
          <w:tcPr>
            <w:tcW w:w="3401" w:type="pct"/>
            <w:tcBorders>
              <w:top w:val="single" w:sz="4" w:space="0" w:color="auto"/>
              <w:left w:val="single" w:sz="4" w:space="0" w:color="auto"/>
              <w:bottom w:val="single" w:sz="4" w:space="0" w:color="auto"/>
              <w:right w:val="single" w:sz="4" w:space="0" w:color="auto"/>
            </w:tcBorders>
            <w:noWrap/>
            <w:vAlign w:val="bottom"/>
          </w:tcPr>
          <w:p w14:paraId="64BCE8C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3E3A02A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56E0990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F3A2FF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1/P10/1</w:t>
            </w:r>
          </w:p>
        </w:tc>
        <w:tc>
          <w:tcPr>
            <w:tcW w:w="3401" w:type="pct"/>
            <w:tcBorders>
              <w:top w:val="single" w:sz="4" w:space="0" w:color="auto"/>
              <w:left w:val="single" w:sz="4" w:space="0" w:color="auto"/>
              <w:bottom w:val="single" w:sz="4" w:space="0" w:color="auto"/>
              <w:right w:val="single" w:sz="4" w:space="0" w:color="auto"/>
            </w:tcBorders>
            <w:noWrap/>
            <w:vAlign w:val="bottom"/>
          </w:tcPr>
          <w:p w14:paraId="664ED2B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112</w:t>
            </w:r>
          </w:p>
        </w:tc>
        <w:tc>
          <w:tcPr>
            <w:tcW w:w="885" w:type="pct"/>
            <w:tcBorders>
              <w:top w:val="single" w:sz="4" w:space="0" w:color="auto"/>
              <w:left w:val="single" w:sz="4" w:space="0" w:color="auto"/>
              <w:bottom w:val="single" w:sz="4" w:space="0" w:color="auto"/>
              <w:right w:val="single" w:sz="4" w:space="0" w:color="auto"/>
            </w:tcBorders>
            <w:noWrap/>
            <w:vAlign w:val="bottom"/>
          </w:tcPr>
          <w:p w14:paraId="78F7D62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49E2C4B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15B4DD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1/P10/2</w:t>
            </w:r>
          </w:p>
        </w:tc>
        <w:tc>
          <w:tcPr>
            <w:tcW w:w="3401" w:type="pct"/>
            <w:tcBorders>
              <w:top w:val="single" w:sz="4" w:space="0" w:color="auto"/>
              <w:left w:val="single" w:sz="4" w:space="0" w:color="auto"/>
              <w:bottom w:val="single" w:sz="4" w:space="0" w:color="auto"/>
              <w:right w:val="single" w:sz="4" w:space="0" w:color="auto"/>
            </w:tcBorders>
            <w:noWrap/>
            <w:vAlign w:val="bottom"/>
          </w:tcPr>
          <w:p w14:paraId="26C57EE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01A2494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67F37A8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BA2338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1/P11/1</w:t>
            </w:r>
          </w:p>
        </w:tc>
        <w:tc>
          <w:tcPr>
            <w:tcW w:w="3401" w:type="pct"/>
            <w:tcBorders>
              <w:top w:val="single" w:sz="4" w:space="0" w:color="auto"/>
              <w:left w:val="single" w:sz="4" w:space="0" w:color="auto"/>
              <w:bottom w:val="single" w:sz="4" w:space="0" w:color="auto"/>
              <w:right w:val="single" w:sz="4" w:space="0" w:color="auto"/>
            </w:tcBorders>
            <w:noWrap/>
            <w:vAlign w:val="bottom"/>
          </w:tcPr>
          <w:p w14:paraId="389EC95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113</w:t>
            </w:r>
          </w:p>
        </w:tc>
        <w:tc>
          <w:tcPr>
            <w:tcW w:w="885" w:type="pct"/>
            <w:tcBorders>
              <w:top w:val="single" w:sz="4" w:space="0" w:color="auto"/>
              <w:left w:val="single" w:sz="4" w:space="0" w:color="auto"/>
              <w:bottom w:val="single" w:sz="4" w:space="0" w:color="auto"/>
              <w:right w:val="single" w:sz="4" w:space="0" w:color="auto"/>
            </w:tcBorders>
            <w:noWrap/>
            <w:vAlign w:val="bottom"/>
          </w:tcPr>
          <w:p w14:paraId="3E9EAA2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74B5C65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2B17D3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1/P11/2</w:t>
            </w:r>
          </w:p>
        </w:tc>
        <w:tc>
          <w:tcPr>
            <w:tcW w:w="3401" w:type="pct"/>
            <w:tcBorders>
              <w:top w:val="single" w:sz="4" w:space="0" w:color="auto"/>
              <w:left w:val="single" w:sz="4" w:space="0" w:color="auto"/>
              <w:bottom w:val="single" w:sz="4" w:space="0" w:color="auto"/>
              <w:right w:val="single" w:sz="4" w:space="0" w:color="auto"/>
            </w:tcBorders>
            <w:noWrap/>
            <w:vAlign w:val="bottom"/>
          </w:tcPr>
          <w:p w14:paraId="6E1E7D5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2BAD62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3,90</w:t>
            </w:r>
          </w:p>
        </w:tc>
      </w:tr>
      <w:tr w:rsidR="00C43D13" w:rsidRPr="005E6089" w14:paraId="3FB5969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C87F33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06898023"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SEGMENT NR 114</w:t>
            </w:r>
          </w:p>
        </w:tc>
        <w:tc>
          <w:tcPr>
            <w:tcW w:w="885" w:type="pct"/>
            <w:tcBorders>
              <w:top w:val="single" w:sz="4" w:space="0" w:color="auto"/>
              <w:left w:val="single" w:sz="4" w:space="0" w:color="auto"/>
              <w:bottom w:val="single" w:sz="4" w:space="0" w:color="auto"/>
              <w:right w:val="single" w:sz="4" w:space="0" w:color="auto"/>
            </w:tcBorders>
            <w:noWrap/>
            <w:vAlign w:val="bottom"/>
          </w:tcPr>
          <w:p w14:paraId="64057064"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43,47</w:t>
            </w:r>
          </w:p>
        </w:tc>
      </w:tr>
      <w:tr w:rsidR="00C43D13" w:rsidRPr="005E6089" w14:paraId="3AFA629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45E74F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1/P12/1</w:t>
            </w:r>
          </w:p>
        </w:tc>
        <w:tc>
          <w:tcPr>
            <w:tcW w:w="3401" w:type="pct"/>
            <w:tcBorders>
              <w:top w:val="single" w:sz="4" w:space="0" w:color="auto"/>
              <w:left w:val="single" w:sz="4" w:space="0" w:color="auto"/>
              <w:bottom w:val="single" w:sz="4" w:space="0" w:color="auto"/>
              <w:right w:val="single" w:sz="4" w:space="0" w:color="auto"/>
            </w:tcBorders>
            <w:noWrap/>
            <w:vAlign w:val="bottom"/>
          </w:tcPr>
          <w:p w14:paraId="26BA39B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PRZEDPOKÓJ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51440ED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11,74</w:t>
            </w:r>
          </w:p>
        </w:tc>
      </w:tr>
      <w:tr w:rsidR="00C43D13" w:rsidRPr="005E6089" w14:paraId="59D4033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2A5FB5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1/P12/2</w:t>
            </w:r>
          </w:p>
        </w:tc>
        <w:tc>
          <w:tcPr>
            <w:tcW w:w="3401" w:type="pct"/>
            <w:tcBorders>
              <w:top w:val="single" w:sz="4" w:space="0" w:color="auto"/>
              <w:left w:val="single" w:sz="4" w:space="0" w:color="auto"/>
              <w:bottom w:val="single" w:sz="4" w:space="0" w:color="auto"/>
              <w:right w:val="single" w:sz="4" w:space="0" w:color="auto"/>
            </w:tcBorders>
            <w:noWrap/>
            <w:vAlign w:val="bottom"/>
          </w:tcPr>
          <w:p w14:paraId="24A7744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4724621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3,42</w:t>
            </w:r>
          </w:p>
        </w:tc>
      </w:tr>
      <w:tr w:rsidR="00C43D13" w:rsidRPr="005E6089" w14:paraId="4C56EF5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58B4BC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1/P12/3</w:t>
            </w:r>
          </w:p>
        </w:tc>
        <w:tc>
          <w:tcPr>
            <w:tcW w:w="3401" w:type="pct"/>
            <w:tcBorders>
              <w:top w:val="single" w:sz="4" w:space="0" w:color="auto"/>
              <w:left w:val="single" w:sz="4" w:space="0" w:color="auto"/>
              <w:bottom w:val="single" w:sz="4" w:space="0" w:color="auto"/>
              <w:right w:val="single" w:sz="4" w:space="0" w:color="auto"/>
            </w:tcBorders>
            <w:noWrap/>
            <w:vAlign w:val="bottom"/>
          </w:tcPr>
          <w:p w14:paraId="3BE747D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114A</w:t>
            </w:r>
          </w:p>
        </w:tc>
        <w:tc>
          <w:tcPr>
            <w:tcW w:w="885" w:type="pct"/>
            <w:tcBorders>
              <w:top w:val="single" w:sz="4" w:space="0" w:color="auto"/>
              <w:left w:val="single" w:sz="4" w:space="0" w:color="auto"/>
              <w:bottom w:val="single" w:sz="4" w:space="0" w:color="auto"/>
              <w:right w:val="single" w:sz="4" w:space="0" w:color="auto"/>
            </w:tcBorders>
            <w:noWrap/>
            <w:vAlign w:val="bottom"/>
          </w:tcPr>
          <w:p w14:paraId="32BB090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9,86</w:t>
            </w:r>
          </w:p>
        </w:tc>
      </w:tr>
      <w:tr w:rsidR="00C43D13" w:rsidRPr="005E6089" w14:paraId="205A1DA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E27EE1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1/P12/4</w:t>
            </w:r>
          </w:p>
        </w:tc>
        <w:tc>
          <w:tcPr>
            <w:tcW w:w="3401" w:type="pct"/>
            <w:tcBorders>
              <w:top w:val="single" w:sz="4" w:space="0" w:color="auto"/>
              <w:left w:val="single" w:sz="4" w:space="0" w:color="auto"/>
              <w:bottom w:val="single" w:sz="4" w:space="0" w:color="auto"/>
              <w:right w:val="single" w:sz="4" w:space="0" w:color="auto"/>
            </w:tcBorders>
            <w:noWrap/>
            <w:vAlign w:val="bottom"/>
          </w:tcPr>
          <w:p w14:paraId="1CE59EE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114B</w:t>
            </w:r>
          </w:p>
        </w:tc>
        <w:tc>
          <w:tcPr>
            <w:tcW w:w="885" w:type="pct"/>
            <w:tcBorders>
              <w:top w:val="single" w:sz="4" w:space="0" w:color="auto"/>
              <w:left w:val="single" w:sz="4" w:space="0" w:color="auto"/>
              <w:bottom w:val="single" w:sz="4" w:space="0" w:color="auto"/>
              <w:right w:val="single" w:sz="4" w:space="0" w:color="auto"/>
            </w:tcBorders>
            <w:noWrap/>
            <w:vAlign w:val="bottom"/>
          </w:tcPr>
          <w:p w14:paraId="300DE6C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9,66</w:t>
            </w:r>
          </w:p>
        </w:tc>
      </w:tr>
      <w:tr w:rsidR="00C43D13" w:rsidRPr="005E6089" w14:paraId="74D8166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C2F871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1/P12/5</w:t>
            </w:r>
          </w:p>
        </w:tc>
        <w:tc>
          <w:tcPr>
            <w:tcW w:w="3401" w:type="pct"/>
            <w:tcBorders>
              <w:top w:val="single" w:sz="4" w:space="0" w:color="auto"/>
              <w:left w:val="single" w:sz="4" w:space="0" w:color="auto"/>
              <w:bottom w:val="single" w:sz="4" w:space="0" w:color="auto"/>
              <w:right w:val="single" w:sz="4" w:space="0" w:color="auto"/>
            </w:tcBorders>
            <w:noWrap/>
            <w:vAlign w:val="bottom"/>
          </w:tcPr>
          <w:p w14:paraId="065DB8B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114C</w:t>
            </w:r>
          </w:p>
        </w:tc>
        <w:tc>
          <w:tcPr>
            <w:tcW w:w="885" w:type="pct"/>
            <w:tcBorders>
              <w:top w:val="single" w:sz="4" w:space="0" w:color="auto"/>
              <w:left w:val="single" w:sz="4" w:space="0" w:color="auto"/>
              <w:bottom w:val="single" w:sz="4" w:space="0" w:color="auto"/>
              <w:right w:val="single" w:sz="4" w:space="0" w:color="auto"/>
            </w:tcBorders>
            <w:noWrap/>
            <w:vAlign w:val="bottom"/>
          </w:tcPr>
          <w:p w14:paraId="54845C5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8,79</w:t>
            </w:r>
          </w:p>
        </w:tc>
      </w:tr>
      <w:tr w:rsidR="00C43D13" w:rsidRPr="005E6089" w14:paraId="5BDF830A"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0DF62BA"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4DB4B2B"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97,73</w:t>
            </w:r>
          </w:p>
        </w:tc>
      </w:tr>
      <w:tr w:rsidR="00C43D13" w:rsidRPr="005E6089" w14:paraId="26761BD5"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8B30F58"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RAZEM POM. POMOCNICZE I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8606E58"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12,83</w:t>
            </w:r>
          </w:p>
        </w:tc>
      </w:tr>
      <w:tr w:rsidR="00C43D13" w:rsidRPr="005E6089" w14:paraId="7C3D63E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C168995"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 </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7A8CC62"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 xml:space="preserve">RAZEM POWIERZCHNIA WYNAJMOWANA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1B5885F"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327,22</w:t>
            </w:r>
          </w:p>
        </w:tc>
      </w:tr>
      <w:tr w:rsidR="00C43D13" w:rsidRPr="005E6089" w14:paraId="1E0D4BA8"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A2E6205"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0733036"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437,78</w:t>
            </w:r>
          </w:p>
        </w:tc>
      </w:tr>
      <w:tr w:rsidR="00C43D13" w:rsidRPr="005E6089" w14:paraId="70436007"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7F1C1CCE"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tcPr>
          <w:p w14:paraId="748A148D" w14:textId="77777777" w:rsidR="00C43D13" w:rsidRPr="005E6089" w:rsidRDefault="00C43D13" w:rsidP="00736EF4">
            <w:pPr>
              <w:spacing w:after="0" w:line="240" w:lineRule="auto"/>
              <w:jc w:val="right"/>
              <w:rPr>
                <w:rFonts w:ascii="Times New Roman" w:eastAsia="Times New Roman" w:hAnsi="Times New Roman"/>
                <w:b/>
                <w:bCs/>
                <w:sz w:val="24"/>
                <w:szCs w:val="24"/>
                <w:lang w:eastAsia="pl-PL"/>
              </w:rPr>
            </w:pPr>
            <w:r w:rsidRPr="005E6089">
              <w:rPr>
                <w:rFonts w:ascii="Times New Roman" w:eastAsia="Times New Roman" w:hAnsi="Times New Roman"/>
                <w:b/>
                <w:bCs/>
                <w:sz w:val="24"/>
                <w:szCs w:val="24"/>
                <w:lang w:eastAsia="pl-PL"/>
              </w:rPr>
              <w:t>437,78</w:t>
            </w:r>
          </w:p>
        </w:tc>
      </w:tr>
      <w:tr w:rsidR="00C43D13" w:rsidRPr="005E6089" w14:paraId="0628C047" w14:textId="77777777" w:rsidTr="008C3E64">
        <w:trPr>
          <w:trHeight w:val="570"/>
        </w:trPr>
        <w:tc>
          <w:tcPr>
            <w:tcW w:w="1" w:type="pct"/>
            <w:gridSpan w:val="3"/>
            <w:tcBorders>
              <w:top w:val="single" w:sz="4" w:space="0" w:color="auto"/>
              <w:left w:val="single" w:sz="4" w:space="0" w:color="auto"/>
              <w:bottom w:val="single" w:sz="4" w:space="0" w:color="auto"/>
              <w:right w:val="single" w:sz="4" w:space="0" w:color="auto"/>
            </w:tcBorders>
            <w:vAlign w:val="center"/>
            <w:hideMark/>
          </w:tcPr>
          <w:p w14:paraId="63C7E1A7"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274E52">
              <w:rPr>
                <w:rFonts w:ascii="Times New Roman" w:eastAsia="Times New Roman" w:hAnsi="Times New Roman"/>
                <w:b/>
                <w:bCs/>
                <w:color w:val="000000"/>
                <w:sz w:val="24"/>
                <w:szCs w:val="24"/>
                <w:lang w:eastAsia="pl-PL"/>
              </w:rPr>
              <w:t>Wykaz pomieszczeń II piętra</w:t>
            </w:r>
          </w:p>
        </w:tc>
      </w:tr>
      <w:tr w:rsidR="00C43D13" w:rsidRPr="005E6089" w14:paraId="23A28F0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46519E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59F1F3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47D3D3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0349A365"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E5682F2"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KOMUNIKACJA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7EA519C"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97,51</w:t>
            </w:r>
          </w:p>
        </w:tc>
      </w:tr>
      <w:tr w:rsidR="00C43D13" w:rsidRPr="005E6089" w14:paraId="029FF8A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B0E056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3F109B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10FB50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20,09</w:t>
            </w:r>
          </w:p>
        </w:tc>
      </w:tr>
      <w:tr w:rsidR="00C43D13" w:rsidRPr="005E6089" w14:paraId="5BAA4BB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E12D9F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43F99A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6F6F88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56,24</w:t>
            </w:r>
          </w:p>
        </w:tc>
      </w:tr>
      <w:tr w:rsidR="00C43D13" w:rsidRPr="005E6089" w14:paraId="60D551B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F273C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F5109C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2F0F43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1D1057A9"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72ACF015"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 POMOCNICZE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F835993"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12,82</w:t>
            </w:r>
          </w:p>
        </w:tc>
      </w:tr>
      <w:tr w:rsidR="00C43D13" w:rsidRPr="005E6089" w14:paraId="26A7102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6FFC09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C8C44A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KUCHNIA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C32DF2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11,22</w:t>
            </w:r>
          </w:p>
        </w:tc>
      </w:tr>
      <w:tr w:rsidR="00C43D13" w:rsidRPr="005E6089" w14:paraId="041AEF6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223FBE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98425F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DB216A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1,6</w:t>
            </w:r>
          </w:p>
        </w:tc>
      </w:tr>
      <w:tr w:rsidR="00C43D13" w:rsidRPr="005E6089" w14:paraId="11786D1D"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85F6F94"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SEGMENT NR 209</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4851D7"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31,72</w:t>
            </w:r>
          </w:p>
        </w:tc>
      </w:tr>
      <w:tr w:rsidR="00C43D13" w:rsidRPr="005E6089" w14:paraId="3C7F169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3FEBA5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2/P19/1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E4070E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ANEKS KUCHENNY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938361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11,75</w:t>
            </w:r>
          </w:p>
        </w:tc>
      </w:tr>
      <w:tr w:rsidR="00C43D13" w:rsidRPr="005E6089" w14:paraId="6CF7B55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292BF0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2/P19/2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2B83CE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105220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7,93</w:t>
            </w:r>
          </w:p>
        </w:tc>
      </w:tr>
      <w:tr w:rsidR="00C43D13" w:rsidRPr="005E6089" w14:paraId="4F3253E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5F4EE7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2/P19/3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06D7B6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323604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w:t>
            </w:r>
          </w:p>
        </w:tc>
      </w:tr>
      <w:tr w:rsidR="00C43D13" w:rsidRPr="005E6089" w14:paraId="74BB3BD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8CA586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2/P19/4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5AF49A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0AA6A4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3,34</w:t>
            </w:r>
          </w:p>
        </w:tc>
      </w:tr>
      <w:tr w:rsidR="00C43D13" w:rsidRPr="005E6089" w14:paraId="4D7A52A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DF3AD7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lastRenderedPageBreak/>
              <w:t>2/P13/1</w:t>
            </w:r>
          </w:p>
        </w:tc>
        <w:tc>
          <w:tcPr>
            <w:tcW w:w="3401" w:type="pct"/>
            <w:tcBorders>
              <w:top w:val="single" w:sz="4" w:space="0" w:color="auto"/>
              <w:left w:val="single" w:sz="4" w:space="0" w:color="auto"/>
              <w:bottom w:val="single" w:sz="4" w:space="0" w:color="auto"/>
              <w:right w:val="single" w:sz="4" w:space="0" w:color="auto"/>
            </w:tcBorders>
            <w:noWrap/>
            <w:vAlign w:val="bottom"/>
          </w:tcPr>
          <w:p w14:paraId="185208D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203</w:t>
            </w:r>
          </w:p>
        </w:tc>
        <w:tc>
          <w:tcPr>
            <w:tcW w:w="885" w:type="pct"/>
            <w:tcBorders>
              <w:top w:val="single" w:sz="4" w:space="0" w:color="auto"/>
              <w:left w:val="single" w:sz="4" w:space="0" w:color="auto"/>
              <w:bottom w:val="single" w:sz="4" w:space="0" w:color="auto"/>
              <w:right w:val="single" w:sz="4" w:space="0" w:color="auto"/>
            </w:tcBorders>
            <w:noWrap/>
            <w:vAlign w:val="bottom"/>
          </w:tcPr>
          <w:p w14:paraId="1E2A07C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19,80</w:t>
            </w:r>
          </w:p>
        </w:tc>
      </w:tr>
      <w:tr w:rsidR="00C43D13" w:rsidRPr="005E6089" w14:paraId="44286BB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8C1FBA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2/P13/2</w:t>
            </w:r>
          </w:p>
        </w:tc>
        <w:tc>
          <w:tcPr>
            <w:tcW w:w="3401" w:type="pct"/>
            <w:tcBorders>
              <w:top w:val="single" w:sz="4" w:space="0" w:color="auto"/>
              <w:left w:val="single" w:sz="4" w:space="0" w:color="auto"/>
              <w:bottom w:val="single" w:sz="4" w:space="0" w:color="auto"/>
              <w:right w:val="single" w:sz="4" w:space="0" w:color="auto"/>
            </w:tcBorders>
            <w:noWrap/>
            <w:vAlign w:val="bottom"/>
          </w:tcPr>
          <w:p w14:paraId="74E022D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5A55E8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3,99</w:t>
            </w:r>
          </w:p>
        </w:tc>
      </w:tr>
      <w:tr w:rsidR="00C43D13" w:rsidRPr="005E6089" w14:paraId="53C1D3C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DB9ED74" w14:textId="77777777" w:rsidR="00C43D13" w:rsidRPr="005E6089" w:rsidRDefault="00C43D13" w:rsidP="00736EF4">
            <w:pPr>
              <w:spacing w:after="0" w:line="240" w:lineRule="auto"/>
              <w:rPr>
                <w:rFonts w:ascii="Times New Roman" w:eastAsia="Times New Roman" w:hAnsi="Times New Roman"/>
                <w:b/>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40D75308" w14:textId="77777777" w:rsidR="00C43D13" w:rsidRPr="005E6089" w:rsidRDefault="00C43D13" w:rsidP="00736EF4">
            <w:pPr>
              <w:spacing w:after="0" w:line="240" w:lineRule="auto"/>
              <w:jc w:val="center"/>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APARTAMENT NR 204</w:t>
            </w:r>
          </w:p>
        </w:tc>
        <w:tc>
          <w:tcPr>
            <w:tcW w:w="885" w:type="pct"/>
            <w:tcBorders>
              <w:top w:val="single" w:sz="4" w:space="0" w:color="auto"/>
              <w:left w:val="single" w:sz="4" w:space="0" w:color="auto"/>
              <w:bottom w:val="single" w:sz="4" w:space="0" w:color="auto"/>
              <w:right w:val="single" w:sz="4" w:space="0" w:color="auto"/>
            </w:tcBorders>
            <w:noWrap/>
            <w:vAlign w:val="bottom"/>
          </w:tcPr>
          <w:p w14:paraId="1F993638"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31,80</w:t>
            </w:r>
          </w:p>
        </w:tc>
      </w:tr>
      <w:tr w:rsidR="00C43D13" w:rsidRPr="005E6089" w14:paraId="2031C0B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DE6D73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2/P14/1</w:t>
            </w:r>
          </w:p>
        </w:tc>
        <w:tc>
          <w:tcPr>
            <w:tcW w:w="3401" w:type="pct"/>
            <w:tcBorders>
              <w:top w:val="single" w:sz="4" w:space="0" w:color="auto"/>
              <w:left w:val="single" w:sz="4" w:space="0" w:color="auto"/>
              <w:bottom w:val="single" w:sz="4" w:space="0" w:color="auto"/>
              <w:right w:val="single" w:sz="4" w:space="0" w:color="auto"/>
            </w:tcBorders>
            <w:noWrap/>
            <w:vAlign w:val="bottom"/>
          </w:tcPr>
          <w:p w14:paraId="2BDBCD0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2A5529C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17,62</w:t>
            </w:r>
          </w:p>
        </w:tc>
      </w:tr>
      <w:tr w:rsidR="00C43D13" w:rsidRPr="005E6089" w14:paraId="41705CA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FBC0AF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2/P14/2</w:t>
            </w:r>
          </w:p>
        </w:tc>
        <w:tc>
          <w:tcPr>
            <w:tcW w:w="3401" w:type="pct"/>
            <w:tcBorders>
              <w:top w:val="single" w:sz="4" w:space="0" w:color="auto"/>
              <w:left w:val="single" w:sz="4" w:space="0" w:color="auto"/>
              <w:bottom w:val="single" w:sz="4" w:space="0" w:color="auto"/>
              <w:right w:val="single" w:sz="4" w:space="0" w:color="auto"/>
            </w:tcBorders>
            <w:noWrap/>
            <w:vAlign w:val="bottom"/>
          </w:tcPr>
          <w:p w14:paraId="5BFEA78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tcPr>
          <w:p w14:paraId="536E16D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7,23</w:t>
            </w:r>
          </w:p>
        </w:tc>
      </w:tr>
      <w:tr w:rsidR="00C43D13" w:rsidRPr="005E6089" w14:paraId="5841FF9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E9E4A6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2/P14/3</w:t>
            </w:r>
          </w:p>
        </w:tc>
        <w:tc>
          <w:tcPr>
            <w:tcW w:w="3401" w:type="pct"/>
            <w:tcBorders>
              <w:top w:val="single" w:sz="4" w:space="0" w:color="auto"/>
              <w:left w:val="single" w:sz="4" w:space="0" w:color="auto"/>
              <w:bottom w:val="single" w:sz="4" w:space="0" w:color="auto"/>
              <w:right w:val="single" w:sz="4" w:space="0" w:color="auto"/>
            </w:tcBorders>
            <w:noWrap/>
            <w:vAlign w:val="bottom"/>
          </w:tcPr>
          <w:p w14:paraId="6998466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1D29F9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6,95</w:t>
            </w:r>
          </w:p>
        </w:tc>
      </w:tr>
      <w:tr w:rsidR="00C43D13" w:rsidRPr="005E6089" w14:paraId="2EAE69D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6F7D8A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2/P15/1</w:t>
            </w:r>
          </w:p>
        </w:tc>
        <w:tc>
          <w:tcPr>
            <w:tcW w:w="3401" w:type="pct"/>
            <w:tcBorders>
              <w:top w:val="single" w:sz="4" w:space="0" w:color="auto"/>
              <w:left w:val="single" w:sz="4" w:space="0" w:color="auto"/>
              <w:bottom w:val="single" w:sz="4" w:space="0" w:color="auto"/>
              <w:right w:val="single" w:sz="4" w:space="0" w:color="auto"/>
            </w:tcBorders>
            <w:noWrap/>
            <w:vAlign w:val="bottom"/>
          </w:tcPr>
          <w:p w14:paraId="1D3EE4A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205</w:t>
            </w:r>
          </w:p>
        </w:tc>
        <w:tc>
          <w:tcPr>
            <w:tcW w:w="885" w:type="pct"/>
            <w:tcBorders>
              <w:top w:val="single" w:sz="4" w:space="0" w:color="auto"/>
              <w:left w:val="single" w:sz="4" w:space="0" w:color="auto"/>
              <w:bottom w:val="single" w:sz="4" w:space="0" w:color="auto"/>
              <w:right w:val="single" w:sz="4" w:space="0" w:color="auto"/>
            </w:tcBorders>
            <w:noWrap/>
            <w:vAlign w:val="bottom"/>
          </w:tcPr>
          <w:p w14:paraId="10D74CE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0F91E0E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41F968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2/P15/2</w:t>
            </w:r>
          </w:p>
        </w:tc>
        <w:tc>
          <w:tcPr>
            <w:tcW w:w="3401" w:type="pct"/>
            <w:tcBorders>
              <w:top w:val="single" w:sz="4" w:space="0" w:color="auto"/>
              <w:left w:val="single" w:sz="4" w:space="0" w:color="auto"/>
              <w:bottom w:val="single" w:sz="4" w:space="0" w:color="auto"/>
              <w:right w:val="single" w:sz="4" w:space="0" w:color="auto"/>
            </w:tcBorders>
            <w:noWrap/>
            <w:vAlign w:val="bottom"/>
          </w:tcPr>
          <w:p w14:paraId="7ADF8E9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D6D278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7A4FF48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A6CB6D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2/P16/1</w:t>
            </w:r>
          </w:p>
        </w:tc>
        <w:tc>
          <w:tcPr>
            <w:tcW w:w="3401" w:type="pct"/>
            <w:tcBorders>
              <w:top w:val="single" w:sz="4" w:space="0" w:color="auto"/>
              <w:left w:val="single" w:sz="4" w:space="0" w:color="auto"/>
              <w:bottom w:val="single" w:sz="4" w:space="0" w:color="auto"/>
              <w:right w:val="single" w:sz="4" w:space="0" w:color="auto"/>
            </w:tcBorders>
            <w:noWrap/>
            <w:vAlign w:val="bottom"/>
          </w:tcPr>
          <w:p w14:paraId="67AEF1D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206</w:t>
            </w:r>
          </w:p>
        </w:tc>
        <w:tc>
          <w:tcPr>
            <w:tcW w:w="885" w:type="pct"/>
            <w:tcBorders>
              <w:top w:val="single" w:sz="4" w:space="0" w:color="auto"/>
              <w:left w:val="single" w:sz="4" w:space="0" w:color="auto"/>
              <w:bottom w:val="single" w:sz="4" w:space="0" w:color="auto"/>
              <w:right w:val="single" w:sz="4" w:space="0" w:color="auto"/>
            </w:tcBorders>
            <w:noWrap/>
            <w:vAlign w:val="bottom"/>
          </w:tcPr>
          <w:p w14:paraId="3D8033C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3FB180E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864833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2/P16/2</w:t>
            </w:r>
          </w:p>
        </w:tc>
        <w:tc>
          <w:tcPr>
            <w:tcW w:w="3401" w:type="pct"/>
            <w:tcBorders>
              <w:top w:val="single" w:sz="4" w:space="0" w:color="auto"/>
              <w:left w:val="single" w:sz="4" w:space="0" w:color="auto"/>
              <w:bottom w:val="single" w:sz="4" w:space="0" w:color="auto"/>
              <w:right w:val="single" w:sz="4" w:space="0" w:color="auto"/>
            </w:tcBorders>
            <w:noWrap/>
            <w:vAlign w:val="bottom"/>
          </w:tcPr>
          <w:p w14:paraId="730B647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719467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3ABFDFE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7A9E0F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2/P17/1</w:t>
            </w:r>
          </w:p>
        </w:tc>
        <w:tc>
          <w:tcPr>
            <w:tcW w:w="3401" w:type="pct"/>
            <w:tcBorders>
              <w:top w:val="single" w:sz="4" w:space="0" w:color="auto"/>
              <w:left w:val="single" w:sz="4" w:space="0" w:color="auto"/>
              <w:bottom w:val="single" w:sz="4" w:space="0" w:color="auto"/>
              <w:right w:val="single" w:sz="4" w:space="0" w:color="auto"/>
            </w:tcBorders>
            <w:noWrap/>
            <w:vAlign w:val="bottom"/>
          </w:tcPr>
          <w:p w14:paraId="6B27A05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207</w:t>
            </w:r>
          </w:p>
        </w:tc>
        <w:tc>
          <w:tcPr>
            <w:tcW w:w="885" w:type="pct"/>
            <w:tcBorders>
              <w:top w:val="single" w:sz="4" w:space="0" w:color="auto"/>
              <w:left w:val="single" w:sz="4" w:space="0" w:color="auto"/>
              <w:bottom w:val="single" w:sz="4" w:space="0" w:color="auto"/>
              <w:right w:val="single" w:sz="4" w:space="0" w:color="auto"/>
            </w:tcBorders>
            <w:noWrap/>
            <w:vAlign w:val="bottom"/>
          </w:tcPr>
          <w:p w14:paraId="6A402B0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7995C75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DFD360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2/P17/2</w:t>
            </w:r>
          </w:p>
        </w:tc>
        <w:tc>
          <w:tcPr>
            <w:tcW w:w="3401" w:type="pct"/>
            <w:tcBorders>
              <w:top w:val="single" w:sz="4" w:space="0" w:color="auto"/>
              <w:left w:val="single" w:sz="4" w:space="0" w:color="auto"/>
              <w:bottom w:val="single" w:sz="4" w:space="0" w:color="auto"/>
              <w:right w:val="single" w:sz="4" w:space="0" w:color="auto"/>
            </w:tcBorders>
            <w:noWrap/>
            <w:vAlign w:val="bottom"/>
          </w:tcPr>
          <w:p w14:paraId="260F4CB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33FFDB8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632376A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20C899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2/P18/1</w:t>
            </w:r>
          </w:p>
        </w:tc>
        <w:tc>
          <w:tcPr>
            <w:tcW w:w="3401" w:type="pct"/>
            <w:tcBorders>
              <w:top w:val="single" w:sz="4" w:space="0" w:color="auto"/>
              <w:left w:val="single" w:sz="4" w:space="0" w:color="auto"/>
              <w:bottom w:val="single" w:sz="4" w:space="0" w:color="auto"/>
              <w:right w:val="single" w:sz="4" w:space="0" w:color="auto"/>
            </w:tcBorders>
            <w:noWrap/>
            <w:vAlign w:val="bottom"/>
          </w:tcPr>
          <w:p w14:paraId="3607B9A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208</w:t>
            </w:r>
          </w:p>
        </w:tc>
        <w:tc>
          <w:tcPr>
            <w:tcW w:w="885" w:type="pct"/>
            <w:tcBorders>
              <w:top w:val="single" w:sz="4" w:space="0" w:color="auto"/>
              <w:left w:val="single" w:sz="4" w:space="0" w:color="auto"/>
              <w:bottom w:val="single" w:sz="4" w:space="0" w:color="auto"/>
              <w:right w:val="single" w:sz="4" w:space="0" w:color="auto"/>
            </w:tcBorders>
            <w:noWrap/>
            <w:vAlign w:val="bottom"/>
          </w:tcPr>
          <w:p w14:paraId="616B0EC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709B225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28B0C7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2/P18/2</w:t>
            </w:r>
          </w:p>
        </w:tc>
        <w:tc>
          <w:tcPr>
            <w:tcW w:w="3401" w:type="pct"/>
            <w:tcBorders>
              <w:top w:val="single" w:sz="4" w:space="0" w:color="auto"/>
              <w:left w:val="single" w:sz="4" w:space="0" w:color="auto"/>
              <w:bottom w:val="single" w:sz="4" w:space="0" w:color="auto"/>
              <w:right w:val="single" w:sz="4" w:space="0" w:color="auto"/>
            </w:tcBorders>
            <w:noWrap/>
            <w:vAlign w:val="bottom"/>
          </w:tcPr>
          <w:p w14:paraId="0B6A862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0AA4EB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66FA64A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A82401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2/P20/1</w:t>
            </w:r>
          </w:p>
        </w:tc>
        <w:tc>
          <w:tcPr>
            <w:tcW w:w="3401" w:type="pct"/>
            <w:tcBorders>
              <w:top w:val="single" w:sz="4" w:space="0" w:color="auto"/>
              <w:left w:val="single" w:sz="4" w:space="0" w:color="auto"/>
              <w:bottom w:val="single" w:sz="4" w:space="0" w:color="auto"/>
              <w:right w:val="single" w:sz="4" w:space="0" w:color="auto"/>
            </w:tcBorders>
            <w:noWrap/>
            <w:vAlign w:val="bottom"/>
          </w:tcPr>
          <w:p w14:paraId="41E1D1B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210</w:t>
            </w:r>
          </w:p>
        </w:tc>
        <w:tc>
          <w:tcPr>
            <w:tcW w:w="885" w:type="pct"/>
            <w:tcBorders>
              <w:top w:val="single" w:sz="4" w:space="0" w:color="auto"/>
              <w:left w:val="single" w:sz="4" w:space="0" w:color="auto"/>
              <w:bottom w:val="single" w:sz="4" w:space="0" w:color="auto"/>
              <w:right w:val="single" w:sz="4" w:space="0" w:color="auto"/>
            </w:tcBorders>
            <w:noWrap/>
            <w:vAlign w:val="bottom"/>
          </w:tcPr>
          <w:p w14:paraId="0F37B3D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35F4E89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EF4C4B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2/P20/2</w:t>
            </w:r>
          </w:p>
        </w:tc>
        <w:tc>
          <w:tcPr>
            <w:tcW w:w="3401" w:type="pct"/>
            <w:tcBorders>
              <w:top w:val="single" w:sz="4" w:space="0" w:color="auto"/>
              <w:left w:val="single" w:sz="4" w:space="0" w:color="auto"/>
              <w:bottom w:val="single" w:sz="4" w:space="0" w:color="auto"/>
              <w:right w:val="single" w:sz="4" w:space="0" w:color="auto"/>
            </w:tcBorders>
            <w:noWrap/>
            <w:vAlign w:val="bottom"/>
          </w:tcPr>
          <w:p w14:paraId="7F2C97F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CCE007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4,01</w:t>
            </w:r>
          </w:p>
        </w:tc>
      </w:tr>
      <w:tr w:rsidR="00C43D13" w:rsidRPr="005E6089" w14:paraId="2099E5F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F8CB3F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2/P21/1</w:t>
            </w:r>
          </w:p>
        </w:tc>
        <w:tc>
          <w:tcPr>
            <w:tcW w:w="3401" w:type="pct"/>
            <w:tcBorders>
              <w:top w:val="single" w:sz="4" w:space="0" w:color="auto"/>
              <w:left w:val="single" w:sz="4" w:space="0" w:color="auto"/>
              <w:bottom w:val="single" w:sz="4" w:space="0" w:color="auto"/>
              <w:right w:val="single" w:sz="4" w:space="0" w:color="auto"/>
            </w:tcBorders>
            <w:noWrap/>
            <w:vAlign w:val="bottom"/>
          </w:tcPr>
          <w:p w14:paraId="23E0D7E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211</w:t>
            </w:r>
          </w:p>
        </w:tc>
        <w:tc>
          <w:tcPr>
            <w:tcW w:w="885" w:type="pct"/>
            <w:tcBorders>
              <w:top w:val="single" w:sz="4" w:space="0" w:color="auto"/>
              <w:left w:val="single" w:sz="4" w:space="0" w:color="auto"/>
              <w:bottom w:val="single" w:sz="4" w:space="0" w:color="auto"/>
              <w:right w:val="single" w:sz="4" w:space="0" w:color="auto"/>
            </w:tcBorders>
            <w:noWrap/>
            <w:vAlign w:val="bottom"/>
          </w:tcPr>
          <w:p w14:paraId="03C7BC9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3DA7206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B18D02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2/P21/2</w:t>
            </w:r>
          </w:p>
        </w:tc>
        <w:tc>
          <w:tcPr>
            <w:tcW w:w="3401" w:type="pct"/>
            <w:tcBorders>
              <w:top w:val="single" w:sz="4" w:space="0" w:color="auto"/>
              <w:left w:val="single" w:sz="4" w:space="0" w:color="auto"/>
              <w:bottom w:val="single" w:sz="4" w:space="0" w:color="auto"/>
              <w:right w:val="single" w:sz="4" w:space="0" w:color="auto"/>
            </w:tcBorders>
            <w:noWrap/>
            <w:vAlign w:val="bottom"/>
          </w:tcPr>
          <w:p w14:paraId="11F77A8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E249CF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40A1DEA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F92D36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2/P22/1</w:t>
            </w:r>
          </w:p>
        </w:tc>
        <w:tc>
          <w:tcPr>
            <w:tcW w:w="3401" w:type="pct"/>
            <w:tcBorders>
              <w:top w:val="single" w:sz="4" w:space="0" w:color="auto"/>
              <w:left w:val="single" w:sz="4" w:space="0" w:color="auto"/>
              <w:bottom w:val="single" w:sz="4" w:space="0" w:color="auto"/>
              <w:right w:val="single" w:sz="4" w:space="0" w:color="auto"/>
            </w:tcBorders>
            <w:noWrap/>
            <w:vAlign w:val="bottom"/>
          </w:tcPr>
          <w:p w14:paraId="4EC4006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212</w:t>
            </w:r>
          </w:p>
        </w:tc>
        <w:tc>
          <w:tcPr>
            <w:tcW w:w="885" w:type="pct"/>
            <w:tcBorders>
              <w:top w:val="single" w:sz="4" w:space="0" w:color="auto"/>
              <w:left w:val="single" w:sz="4" w:space="0" w:color="auto"/>
              <w:bottom w:val="single" w:sz="4" w:space="0" w:color="auto"/>
              <w:right w:val="single" w:sz="4" w:space="0" w:color="auto"/>
            </w:tcBorders>
            <w:noWrap/>
            <w:vAlign w:val="bottom"/>
          </w:tcPr>
          <w:p w14:paraId="5050A39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4C17704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CE8A3D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2/P22/2</w:t>
            </w:r>
          </w:p>
        </w:tc>
        <w:tc>
          <w:tcPr>
            <w:tcW w:w="3401" w:type="pct"/>
            <w:tcBorders>
              <w:top w:val="single" w:sz="4" w:space="0" w:color="auto"/>
              <w:left w:val="single" w:sz="4" w:space="0" w:color="auto"/>
              <w:bottom w:val="single" w:sz="4" w:space="0" w:color="auto"/>
              <w:right w:val="single" w:sz="4" w:space="0" w:color="auto"/>
            </w:tcBorders>
            <w:noWrap/>
            <w:vAlign w:val="bottom"/>
          </w:tcPr>
          <w:p w14:paraId="23E20E6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3250429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479C8F3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A3B09F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2/P23/1</w:t>
            </w:r>
          </w:p>
        </w:tc>
        <w:tc>
          <w:tcPr>
            <w:tcW w:w="3401" w:type="pct"/>
            <w:tcBorders>
              <w:top w:val="single" w:sz="4" w:space="0" w:color="auto"/>
              <w:left w:val="single" w:sz="4" w:space="0" w:color="auto"/>
              <w:bottom w:val="single" w:sz="4" w:space="0" w:color="auto"/>
              <w:right w:val="single" w:sz="4" w:space="0" w:color="auto"/>
            </w:tcBorders>
            <w:noWrap/>
            <w:vAlign w:val="bottom"/>
          </w:tcPr>
          <w:p w14:paraId="05FA2F1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213</w:t>
            </w:r>
          </w:p>
        </w:tc>
        <w:tc>
          <w:tcPr>
            <w:tcW w:w="885" w:type="pct"/>
            <w:tcBorders>
              <w:top w:val="single" w:sz="4" w:space="0" w:color="auto"/>
              <w:left w:val="single" w:sz="4" w:space="0" w:color="auto"/>
              <w:bottom w:val="single" w:sz="4" w:space="0" w:color="auto"/>
              <w:right w:val="single" w:sz="4" w:space="0" w:color="auto"/>
            </w:tcBorders>
            <w:noWrap/>
            <w:vAlign w:val="bottom"/>
          </w:tcPr>
          <w:p w14:paraId="69ED171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15BA624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C304A5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2/P23/2</w:t>
            </w:r>
          </w:p>
        </w:tc>
        <w:tc>
          <w:tcPr>
            <w:tcW w:w="3401" w:type="pct"/>
            <w:tcBorders>
              <w:top w:val="single" w:sz="4" w:space="0" w:color="auto"/>
              <w:left w:val="single" w:sz="4" w:space="0" w:color="auto"/>
              <w:bottom w:val="single" w:sz="4" w:space="0" w:color="auto"/>
              <w:right w:val="single" w:sz="4" w:space="0" w:color="auto"/>
            </w:tcBorders>
            <w:noWrap/>
            <w:vAlign w:val="bottom"/>
          </w:tcPr>
          <w:p w14:paraId="439FC48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342D38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363B1EB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A59DF8B" w14:textId="77777777" w:rsidR="00C43D13" w:rsidRPr="005E6089" w:rsidRDefault="00C43D13" w:rsidP="00736EF4">
            <w:pPr>
              <w:spacing w:after="0" w:line="240" w:lineRule="auto"/>
              <w:rPr>
                <w:rFonts w:ascii="Times New Roman" w:eastAsia="Times New Roman" w:hAnsi="Times New Roman"/>
                <w:b/>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54E19A7B" w14:textId="77777777" w:rsidR="00C43D13" w:rsidRPr="005E6089" w:rsidRDefault="00C43D13" w:rsidP="00736EF4">
            <w:pPr>
              <w:spacing w:after="0" w:line="240" w:lineRule="auto"/>
              <w:jc w:val="center"/>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SEGMENT NR 214</w:t>
            </w:r>
          </w:p>
        </w:tc>
        <w:tc>
          <w:tcPr>
            <w:tcW w:w="885" w:type="pct"/>
            <w:tcBorders>
              <w:top w:val="single" w:sz="4" w:space="0" w:color="auto"/>
              <w:left w:val="single" w:sz="4" w:space="0" w:color="auto"/>
              <w:bottom w:val="single" w:sz="4" w:space="0" w:color="auto"/>
              <w:right w:val="single" w:sz="4" w:space="0" w:color="auto"/>
            </w:tcBorders>
            <w:noWrap/>
            <w:vAlign w:val="bottom"/>
          </w:tcPr>
          <w:p w14:paraId="6DF0495B"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43,47</w:t>
            </w:r>
          </w:p>
        </w:tc>
      </w:tr>
      <w:tr w:rsidR="00C43D13" w:rsidRPr="005E6089" w14:paraId="5BE84A8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517547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2/P24/1</w:t>
            </w:r>
          </w:p>
        </w:tc>
        <w:tc>
          <w:tcPr>
            <w:tcW w:w="3401" w:type="pct"/>
            <w:tcBorders>
              <w:top w:val="single" w:sz="4" w:space="0" w:color="auto"/>
              <w:left w:val="single" w:sz="4" w:space="0" w:color="auto"/>
              <w:bottom w:val="single" w:sz="4" w:space="0" w:color="auto"/>
              <w:right w:val="single" w:sz="4" w:space="0" w:color="auto"/>
            </w:tcBorders>
            <w:noWrap/>
            <w:vAlign w:val="bottom"/>
          </w:tcPr>
          <w:p w14:paraId="3B0F185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PRZEDPOKÓJ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4D26932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11,74</w:t>
            </w:r>
          </w:p>
        </w:tc>
      </w:tr>
      <w:tr w:rsidR="00C43D13" w:rsidRPr="005E6089" w14:paraId="79725DF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9803DE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2/P24/2</w:t>
            </w:r>
          </w:p>
        </w:tc>
        <w:tc>
          <w:tcPr>
            <w:tcW w:w="3401" w:type="pct"/>
            <w:tcBorders>
              <w:top w:val="single" w:sz="4" w:space="0" w:color="auto"/>
              <w:left w:val="single" w:sz="4" w:space="0" w:color="auto"/>
              <w:bottom w:val="single" w:sz="4" w:space="0" w:color="auto"/>
              <w:right w:val="single" w:sz="4" w:space="0" w:color="auto"/>
            </w:tcBorders>
            <w:noWrap/>
            <w:vAlign w:val="bottom"/>
          </w:tcPr>
          <w:p w14:paraId="47D4132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DF05ED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3,42</w:t>
            </w:r>
          </w:p>
        </w:tc>
      </w:tr>
      <w:tr w:rsidR="00C43D13" w:rsidRPr="005E6089" w14:paraId="66BE76C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38C28C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2/P24/3</w:t>
            </w:r>
          </w:p>
        </w:tc>
        <w:tc>
          <w:tcPr>
            <w:tcW w:w="3401" w:type="pct"/>
            <w:tcBorders>
              <w:top w:val="single" w:sz="4" w:space="0" w:color="auto"/>
              <w:left w:val="single" w:sz="4" w:space="0" w:color="auto"/>
              <w:bottom w:val="single" w:sz="4" w:space="0" w:color="auto"/>
              <w:right w:val="single" w:sz="4" w:space="0" w:color="auto"/>
            </w:tcBorders>
            <w:noWrap/>
            <w:vAlign w:val="bottom"/>
          </w:tcPr>
          <w:p w14:paraId="2305E00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214A</w:t>
            </w:r>
          </w:p>
        </w:tc>
        <w:tc>
          <w:tcPr>
            <w:tcW w:w="885" w:type="pct"/>
            <w:tcBorders>
              <w:top w:val="single" w:sz="4" w:space="0" w:color="auto"/>
              <w:left w:val="single" w:sz="4" w:space="0" w:color="auto"/>
              <w:bottom w:val="single" w:sz="4" w:space="0" w:color="auto"/>
              <w:right w:val="single" w:sz="4" w:space="0" w:color="auto"/>
            </w:tcBorders>
            <w:noWrap/>
            <w:vAlign w:val="bottom"/>
          </w:tcPr>
          <w:p w14:paraId="336FE55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9,86</w:t>
            </w:r>
          </w:p>
        </w:tc>
      </w:tr>
      <w:tr w:rsidR="00C43D13" w:rsidRPr="005E6089" w14:paraId="6B4CA1E3"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3DE816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2/P24/4</w:t>
            </w:r>
          </w:p>
        </w:tc>
        <w:tc>
          <w:tcPr>
            <w:tcW w:w="3401" w:type="pct"/>
            <w:tcBorders>
              <w:top w:val="single" w:sz="4" w:space="0" w:color="auto"/>
              <w:left w:val="single" w:sz="4" w:space="0" w:color="auto"/>
              <w:bottom w:val="single" w:sz="4" w:space="0" w:color="auto"/>
              <w:right w:val="single" w:sz="4" w:space="0" w:color="auto"/>
            </w:tcBorders>
            <w:noWrap/>
            <w:vAlign w:val="bottom"/>
          </w:tcPr>
          <w:p w14:paraId="7A1774E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214B</w:t>
            </w:r>
          </w:p>
        </w:tc>
        <w:tc>
          <w:tcPr>
            <w:tcW w:w="885" w:type="pct"/>
            <w:tcBorders>
              <w:top w:val="single" w:sz="4" w:space="0" w:color="auto"/>
              <w:left w:val="single" w:sz="4" w:space="0" w:color="auto"/>
              <w:bottom w:val="single" w:sz="4" w:space="0" w:color="auto"/>
              <w:right w:val="single" w:sz="4" w:space="0" w:color="auto"/>
            </w:tcBorders>
            <w:noWrap/>
            <w:vAlign w:val="bottom"/>
          </w:tcPr>
          <w:p w14:paraId="70EDBBD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9,66</w:t>
            </w:r>
          </w:p>
        </w:tc>
      </w:tr>
      <w:tr w:rsidR="00C43D13" w:rsidRPr="005E6089" w14:paraId="242720D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5EB7FD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2/P24/5</w:t>
            </w:r>
          </w:p>
        </w:tc>
        <w:tc>
          <w:tcPr>
            <w:tcW w:w="3401" w:type="pct"/>
            <w:tcBorders>
              <w:top w:val="single" w:sz="4" w:space="0" w:color="auto"/>
              <w:left w:val="single" w:sz="4" w:space="0" w:color="auto"/>
              <w:bottom w:val="single" w:sz="4" w:space="0" w:color="auto"/>
              <w:right w:val="single" w:sz="4" w:space="0" w:color="auto"/>
            </w:tcBorders>
            <w:noWrap/>
            <w:vAlign w:val="bottom"/>
          </w:tcPr>
          <w:p w14:paraId="669551F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214C</w:t>
            </w:r>
          </w:p>
        </w:tc>
        <w:tc>
          <w:tcPr>
            <w:tcW w:w="885" w:type="pct"/>
            <w:tcBorders>
              <w:top w:val="single" w:sz="4" w:space="0" w:color="auto"/>
              <w:left w:val="single" w:sz="4" w:space="0" w:color="auto"/>
              <w:bottom w:val="single" w:sz="4" w:space="0" w:color="auto"/>
              <w:right w:val="single" w:sz="4" w:space="0" w:color="auto"/>
            </w:tcBorders>
            <w:noWrap/>
            <w:vAlign w:val="bottom"/>
          </w:tcPr>
          <w:p w14:paraId="09768DB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8,79</w:t>
            </w:r>
          </w:p>
        </w:tc>
      </w:tr>
      <w:tr w:rsidR="00C43D13" w:rsidRPr="005E6089" w14:paraId="7019B883"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0C23818B"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92D7621"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97,51</w:t>
            </w:r>
          </w:p>
        </w:tc>
      </w:tr>
      <w:tr w:rsidR="00C43D13" w:rsidRPr="005E6089" w14:paraId="038A543A"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5C86257"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POM. POMOCNICZE I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3717B0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12,82</w:t>
            </w:r>
          </w:p>
        </w:tc>
      </w:tr>
      <w:tr w:rsidR="00C43D13" w:rsidRPr="005E6089" w14:paraId="5E40728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CCDF8E1"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w:t>
            </w:r>
          </w:p>
        </w:tc>
        <w:tc>
          <w:tcPr>
            <w:tcW w:w="3401"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4D1B857"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POWIERZCHNIA WYNAJMOWANA</w:t>
            </w:r>
            <w:r w:rsidRPr="005E6089">
              <w:rPr>
                <w:rFonts w:ascii="Times New Roman" w:eastAsia="Times New Roman" w:hAnsi="Times New Roman"/>
                <w:b/>
                <w:bCs/>
                <w:strike/>
                <w:color w:val="000000"/>
                <w:sz w:val="24"/>
                <w:szCs w:val="24"/>
                <w:lang w:eastAsia="pl-PL"/>
              </w:rPr>
              <w:t xml:space="preserve"> </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C99AAF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327,49</w:t>
            </w:r>
          </w:p>
        </w:tc>
      </w:tr>
      <w:tr w:rsidR="00C43D13" w:rsidRPr="005E6089" w14:paraId="25D4F35F"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6976E39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05C7F6"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437,82</w:t>
            </w:r>
          </w:p>
        </w:tc>
      </w:tr>
      <w:tr w:rsidR="00C43D13" w:rsidRPr="005E6089" w14:paraId="3DB8A690"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75895688"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C98323"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437,82</w:t>
            </w:r>
          </w:p>
        </w:tc>
      </w:tr>
      <w:tr w:rsidR="00C43D13" w:rsidRPr="005E6089" w14:paraId="3562967D" w14:textId="77777777" w:rsidTr="008C3E64">
        <w:trPr>
          <w:trHeight w:val="58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FDABBC6"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274E52">
              <w:rPr>
                <w:rFonts w:ascii="Times New Roman" w:eastAsia="Times New Roman" w:hAnsi="Times New Roman"/>
                <w:b/>
                <w:bCs/>
                <w:color w:val="000000"/>
                <w:sz w:val="24"/>
                <w:szCs w:val="24"/>
                <w:lang w:eastAsia="pl-PL"/>
              </w:rPr>
              <w:t>Wykaz pomieszczeń III piętra</w:t>
            </w:r>
          </w:p>
        </w:tc>
      </w:tr>
      <w:tr w:rsidR="00C43D13" w:rsidRPr="005E6089" w14:paraId="6FD7CAC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234011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01BAF3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11DD09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7AECD011"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448B2EA7"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KOMUNIKACJA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A899383"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97,72</w:t>
            </w:r>
          </w:p>
        </w:tc>
      </w:tr>
      <w:tr w:rsidR="00C43D13" w:rsidRPr="005E6089" w14:paraId="35EBB8F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9F7275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9AC341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E57B5F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20,09</w:t>
            </w:r>
          </w:p>
        </w:tc>
      </w:tr>
      <w:tr w:rsidR="00C43D13" w:rsidRPr="005E6089" w14:paraId="53C91F7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F24A50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BDC566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EEAE11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56,45</w:t>
            </w:r>
          </w:p>
        </w:tc>
      </w:tr>
      <w:tr w:rsidR="00C43D13" w:rsidRPr="005E6089" w14:paraId="7F98F69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5CA083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2A98E2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DBF512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29606938"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A3A071B"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 POMOCNICZE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F2F6C74"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12,82</w:t>
            </w:r>
          </w:p>
        </w:tc>
      </w:tr>
      <w:tr w:rsidR="00C43D13" w:rsidRPr="005E6089" w14:paraId="237683E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2B1635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A3C937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KUCHNIA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0F2F38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11,22</w:t>
            </w:r>
          </w:p>
        </w:tc>
      </w:tr>
      <w:tr w:rsidR="00C43D13" w:rsidRPr="005E6089" w14:paraId="34B82B1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4AFDFC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A29D15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150682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1,6</w:t>
            </w:r>
          </w:p>
        </w:tc>
      </w:tr>
      <w:tr w:rsidR="00C43D13" w:rsidRPr="005E6089" w14:paraId="70661BE8"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185A98BB"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SEGMENT  NR 309</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6A20351"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31,72</w:t>
            </w:r>
          </w:p>
        </w:tc>
      </w:tr>
      <w:tr w:rsidR="00C43D13" w:rsidRPr="005E6089" w14:paraId="246805D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849793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3/P31/1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5BADB1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ANEKS KUCHENNY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C74B59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11,75</w:t>
            </w:r>
          </w:p>
        </w:tc>
      </w:tr>
      <w:tr w:rsidR="00C43D13" w:rsidRPr="005E6089" w14:paraId="3F4AC2C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5B5507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lastRenderedPageBreak/>
              <w:t>3/P31/2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7DDB28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F16230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7,93</w:t>
            </w:r>
          </w:p>
        </w:tc>
      </w:tr>
      <w:tr w:rsidR="00C43D13" w:rsidRPr="005E6089" w14:paraId="50EDA73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21EE9E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3/P31/3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6FFA00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7AA077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w:t>
            </w:r>
          </w:p>
        </w:tc>
      </w:tr>
      <w:tr w:rsidR="00C43D13" w:rsidRPr="005E6089" w14:paraId="5907B60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835B9C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3/P31/4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02519B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A57E56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3,34</w:t>
            </w:r>
          </w:p>
        </w:tc>
      </w:tr>
      <w:tr w:rsidR="00C43D13" w:rsidRPr="005E6089" w14:paraId="0335592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7DEBA5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3/P25/1</w:t>
            </w:r>
          </w:p>
        </w:tc>
        <w:tc>
          <w:tcPr>
            <w:tcW w:w="3401" w:type="pct"/>
            <w:tcBorders>
              <w:top w:val="single" w:sz="4" w:space="0" w:color="auto"/>
              <w:left w:val="single" w:sz="4" w:space="0" w:color="auto"/>
              <w:bottom w:val="single" w:sz="4" w:space="0" w:color="auto"/>
              <w:right w:val="single" w:sz="4" w:space="0" w:color="auto"/>
            </w:tcBorders>
            <w:noWrap/>
            <w:vAlign w:val="bottom"/>
          </w:tcPr>
          <w:p w14:paraId="569FF50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303</w:t>
            </w:r>
          </w:p>
        </w:tc>
        <w:tc>
          <w:tcPr>
            <w:tcW w:w="885" w:type="pct"/>
            <w:tcBorders>
              <w:top w:val="single" w:sz="4" w:space="0" w:color="auto"/>
              <w:left w:val="single" w:sz="4" w:space="0" w:color="auto"/>
              <w:bottom w:val="single" w:sz="4" w:space="0" w:color="auto"/>
              <w:right w:val="single" w:sz="4" w:space="0" w:color="auto"/>
            </w:tcBorders>
            <w:noWrap/>
            <w:vAlign w:val="bottom"/>
          </w:tcPr>
          <w:p w14:paraId="5188ABD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19,80</w:t>
            </w:r>
          </w:p>
        </w:tc>
      </w:tr>
      <w:tr w:rsidR="00C43D13" w:rsidRPr="005E6089" w14:paraId="5788DFB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0AB202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3/P25/2</w:t>
            </w:r>
          </w:p>
        </w:tc>
        <w:tc>
          <w:tcPr>
            <w:tcW w:w="3401" w:type="pct"/>
            <w:tcBorders>
              <w:top w:val="single" w:sz="4" w:space="0" w:color="auto"/>
              <w:left w:val="single" w:sz="4" w:space="0" w:color="auto"/>
              <w:bottom w:val="single" w:sz="4" w:space="0" w:color="auto"/>
              <w:right w:val="single" w:sz="4" w:space="0" w:color="auto"/>
            </w:tcBorders>
            <w:noWrap/>
            <w:vAlign w:val="bottom"/>
          </w:tcPr>
          <w:p w14:paraId="2FFCC42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0EFE943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3,99</w:t>
            </w:r>
          </w:p>
        </w:tc>
      </w:tr>
      <w:tr w:rsidR="00C43D13" w:rsidRPr="005E6089" w14:paraId="136D025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8FB523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1C8EB113"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APARTAMENT NR 304</w:t>
            </w:r>
          </w:p>
        </w:tc>
        <w:tc>
          <w:tcPr>
            <w:tcW w:w="885" w:type="pct"/>
            <w:tcBorders>
              <w:top w:val="single" w:sz="4" w:space="0" w:color="auto"/>
              <w:left w:val="single" w:sz="4" w:space="0" w:color="auto"/>
              <w:bottom w:val="single" w:sz="4" w:space="0" w:color="auto"/>
              <w:right w:val="single" w:sz="4" w:space="0" w:color="auto"/>
            </w:tcBorders>
            <w:noWrap/>
            <w:vAlign w:val="bottom"/>
          </w:tcPr>
          <w:p w14:paraId="292BE13F"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31,80</w:t>
            </w:r>
          </w:p>
        </w:tc>
      </w:tr>
      <w:tr w:rsidR="00C43D13" w:rsidRPr="005E6089" w14:paraId="4176E0F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7FF458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3/P26/1</w:t>
            </w:r>
          </w:p>
        </w:tc>
        <w:tc>
          <w:tcPr>
            <w:tcW w:w="3401" w:type="pct"/>
            <w:tcBorders>
              <w:top w:val="single" w:sz="4" w:space="0" w:color="auto"/>
              <w:left w:val="single" w:sz="4" w:space="0" w:color="auto"/>
              <w:bottom w:val="single" w:sz="4" w:space="0" w:color="auto"/>
              <w:right w:val="single" w:sz="4" w:space="0" w:color="auto"/>
            </w:tcBorders>
            <w:noWrap/>
            <w:vAlign w:val="bottom"/>
          </w:tcPr>
          <w:p w14:paraId="771C27C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0E2F23A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17,62</w:t>
            </w:r>
          </w:p>
        </w:tc>
      </w:tr>
      <w:tr w:rsidR="00C43D13" w:rsidRPr="005E6089" w14:paraId="7FAAEEF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8A1E2F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3/P26/2</w:t>
            </w:r>
          </w:p>
        </w:tc>
        <w:tc>
          <w:tcPr>
            <w:tcW w:w="3401" w:type="pct"/>
            <w:tcBorders>
              <w:top w:val="single" w:sz="4" w:space="0" w:color="auto"/>
              <w:left w:val="single" w:sz="4" w:space="0" w:color="auto"/>
              <w:bottom w:val="single" w:sz="4" w:space="0" w:color="auto"/>
              <w:right w:val="single" w:sz="4" w:space="0" w:color="auto"/>
            </w:tcBorders>
            <w:noWrap/>
            <w:vAlign w:val="bottom"/>
          </w:tcPr>
          <w:p w14:paraId="458BDE4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tcPr>
          <w:p w14:paraId="21DB933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7,23</w:t>
            </w:r>
          </w:p>
        </w:tc>
      </w:tr>
      <w:tr w:rsidR="00C43D13" w:rsidRPr="005E6089" w14:paraId="74DAE573"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B9E084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3/P26/3</w:t>
            </w:r>
          </w:p>
        </w:tc>
        <w:tc>
          <w:tcPr>
            <w:tcW w:w="3401" w:type="pct"/>
            <w:tcBorders>
              <w:top w:val="single" w:sz="4" w:space="0" w:color="auto"/>
              <w:left w:val="single" w:sz="4" w:space="0" w:color="auto"/>
              <w:bottom w:val="single" w:sz="4" w:space="0" w:color="auto"/>
              <w:right w:val="single" w:sz="4" w:space="0" w:color="auto"/>
            </w:tcBorders>
            <w:noWrap/>
            <w:vAlign w:val="bottom"/>
          </w:tcPr>
          <w:p w14:paraId="58AFFBD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725D002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6,95</w:t>
            </w:r>
          </w:p>
        </w:tc>
      </w:tr>
      <w:tr w:rsidR="00C43D13" w:rsidRPr="005E6089" w14:paraId="1FE9751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CA1698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3/P27/1</w:t>
            </w:r>
          </w:p>
        </w:tc>
        <w:tc>
          <w:tcPr>
            <w:tcW w:w="3401" w:type="pct"/>
            <w:tcBorders>
              <w:top w:val="single" w:sz="4" w:space="0" w:color="auto"/>
              <w:left w:val="single" w:sz="4" w:space="0" w:color="auto"/>
              <w:bottom w:val="single" w:sz="4" w:space="0" w:color="auto"/>
              <w:right w:val="single" w:sz="4" w:space="0" w:color="auto"/>
            </w:tcBorders>
            <w:noWrap/>
            <w:vAlign w:val="bottom"/>
          </w:tcPr>
          <w:p w14:paraId="275A70E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305</w:t>
            </w:r>
          </w:p>
        </w:tc>
        <w:tc>
          <w:tcPr>
            <w:tcW w:w="885" w:type="pct"/>
            <w:tcBorders>
              <w:top w:val="single" w:sz="4" w:space="0" w:color="auto"/>
              <w:left w:val="single" w:sz="4" w:space="0" w:color="auto"/>
              <w:bottom w:val="single" w:sz="4" w:space="0" w:color="auto"/>
              <w:right w:val="single" w:sz="4" w:space="0" w:color="auto"/>
            </w:tcBorders>
            <w:noWrap/>
            <w:vAlign w:val="bottom"/>
          </w:tcPr>
          <w:p w14:paraId="53A945D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629340B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A3CE1D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3/P27/2</w:t>
            </w:r>
          </w:p>
        </w:tc>
        <w:tc>
          <w:tcPr>
            <w:tcW w:w="3401" w:type="pct"/>
            <w:tcBorders>
              <w:top w:val="single" w:sz="4" w:space="0" w:color="auto"/>
              <w:left w:val="single" w:sz="4" w:space="0" w:color="auto"/>
              <w:bottom w:val="single" w:sz="4" w:space="0" w:color="auto"/>
              <w:right w:val="single" w:sz="4" w:space="0" w:color="auto"/>
            </w:tcBorders>
            <w:noWrap/>
            <w:vAlign w:val="bottom"/>
          </w:tcPr>
          <w:p w14:paraId="6CB0FF0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D35588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76FFC10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625788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3/P2/1</w:t>
            </w:r>
          </w:p>
        </w:tc>
        <w:tc>
          <w:tcPr>
            <w:tcW w:w="3401" w:type="pct"/>
            <w:tcBorders>
              <w:top w:val="single" w:sz="4" w:space="0" w:color="auto"/>
              <w:left w:val="single" w:sz="4" w:space="0" w:color="auto"/>
              <w:bottom w:val="single" w:sz="4" w:space="0" w:color="auto"/>
              <w:right w:val="single" w:sz="4" w:space="0" w:color="auto"/>
            </w:tcBorders>
            <w:noWrap/>
            <w:vAlign w:val="bottom"/>
          </w:tcPr>
          <w:p w14:paraId="268CBB2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306</w:t>
            </w:r>
          </w:p>
        </w:tc>
        <w:tc>
          <w:tcPr>
            <w:tcW w:w="885" w:type="pct"/>
            <w:tcBorders>
              <w:top w:val="single" w:sz="4" w:space="0" w:color="auto"/>
              <w:left w:val="single" w:sz="4" w:space="0" w:color="auto"/>
              <w:bottom w:val="single" w:sz="4" w:space="0" w:color="auto"/>
              <w:right w:val="single" w:sz="4" w:space="0" w:color="auto"/>
            </w:tcBorders>
            <w:noWrap/>
            <w:vAlign w:val="bottom"/>
          </w:tcPr>
          <w:p w14:paraId="7FF50CF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639FD22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C9D7DF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3/P28/2</w:t>
            </w:r>
          </w:p>
        </w:tc>
        <w:tc>
          <w:tcPr>
            <w:tcW w:w="3401" w:type="pct"/>
            <w:tcBorders>
              <w:top w:val="single" w:sz="4" w:space="0" w:color="auto"/>
              <w:left w:val="single" w:sz="4" w:space="0" w:color="auto"/>
              <w:bottom w:val="single" w:sz="4" w:space="0" w:color="auto"/>
              <w:right w:val="single" w:sz="4" w:space="0" w:color="auto"/>
            </w:tcBorders>
            <w:noWrap/>
            <w:vAlign w:val="bottom"/>
          </w:tcPr>
          <w:p w14:paraId="50F644C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2B923D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251E88F3"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54D279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3/P29/1</w:t>
            </w:r>
          </w:p>
        </w:tc>
        <w:tc>
          <w:tcPr>
            <w:tcW w:w="3401" w:type="pct"/>
            <w:tcBorders>
              <w:top w:val="single" w:sz="4" w:space="0" w:color="auto"/>
              <w:left w:val="single" w:sz="4" w:space="0" w:color="auto"/>
              <w:bottom w:val="single" w:sz="4" w:space="0" w:color="auto"/>
              <w:right w:val="single" w:sz="4" w:space="0" w:color="auto"/>
            </w:tcBorders>
            <w:noWrap/>
            <w:vAlign w:val="bottom"/>
          </w:tcPr>
          <w:p w14:paraId="7BF4790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307</w:t>
            </w:r>
          </w:p>
        </w:tc>
        <w:tc>
          <w:tcPr>
            <w:tcW w:w="885" w:type="pct"/>
            <w:tcBorders>
              <w:top w:val="single" w:sz="4" w:space="0" w:color="auto"/>
              <w:left w:val="single" w:sz="4" w:space="0" w:color="auto"/>
              <w:bottom w:val="single" w:sz="4" w:space="0" w:color="auto"/>
              <w:right w:val="single" w:sz="4" w:space="0" w:color="auto"/>
            </w:tcBorders>
            <w:noWrap/>
            <w:vAlign w:val="bottom"/>
          </w:tcPr>
          <w:p w14:paraId="6CD43C6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7F10799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F788F0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3/P29/2</w:t>
            </w:r>
          </w:p>
        </w:tc>
        <w:tc>
          <w:tcPr>
            <w:tcW w:w="3401" w:type="pct"/>
            <w:tcBorders>
              <w:top w:val="single" w:sz="4" w:space="0" w:color="auto"/>
              <w:left w:val="single" w:sz="4" w:space="0" w:color="auto"/>
              <w:bottom w:val="single" w:sz="4" w:space="0" w:color="auto"/>
              <w:right w:val="single" w:sz="4" w:space="0" w:color="auto"/>
            </w:tcBorders>
            <w:noWrap/>
            <w:vAlign w:val="bottom"/>
          </w:tcPr>
          <w:p w14:paraId="6F147EB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004F58D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00A1BA3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61559E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3/P30/1</w:t>
            </w:r>
          </w:p>
        </w:tc>
        <w:tc>
          <w:tcPr>
            <w:tcW w:w="3401" w:type="pct"/>
            <w:tcBorders>
              <w:top w:val="single" w:sz="4" w:space="0" w:color="auto"/>
              <w:left w:val="single" w:sz="4" w:space="0" w:color="auto"/>
              <w:bottom w:val="single" w:sz="4" w:space="0" w:color="auto"/>
              <w:right w:val="single" w:sz="4" w:space="0" w:color="auto"/>
            </w:tcBorders>
            <w:noWrap/>
            <w:vAlign w:val="bottom"/>
          </w:tcPr>
          <w:p w14:paraId="6C26655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308</w:t>
            </w:r>
          </w:p>
        </w:tc>
        <w:tc>
          <w:tcPr>
            <w:tcW w:w="885" w:type="pct"/>
            <w:tcBorders>
              <w:top w:val="single" w:sz="4" w:space="0" w:color="auto"/>
              <w:left w:val="single" w:sz="4" w:space="0" w:color="auto"/>
              <w:bottom w:val="single" w:sz="4" w:space="0" w:color="auto"/>
              <w:right w:val="single" w:sz="4" w:space="0" w:color="auto"/>
            </w:tcBorders>
            <w:noWrap/>
            <w:vAlign w:val="bottom"/>
          </w:tcPr>
          <w:p w14:paraId="180B329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4DE24CF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772335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3/P30/2</w:t>
            </w:r>
          </w:p>
        </w:tc>
        <w:tc>
          <w:tcPr>
            <w:tcW w:w="3401" w:type="pct"/>
            <w:tcBorders>
              <w:top w:val="single" w:sz="4" w:space="0" w:color="auto"/>
              <w:left w:val="single" w:sz="4" w:space="0" w:color="auto"/>
              <w:bottom w:val="single" w:sz="4" w:space="0" w:color="auto"/>
              <w:right w:val="single" w:sz="4" w:space="0" w:color="auto"/>
            </w:tcBorders>
            <w:noWrap/>
            <w:vAlign w:val="bottom"/>
          </w:tcPr>
          <w:p w14:paraId="532761A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8D9FD9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732B280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DB07C8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3/P32/1</w:t>
            </w:r>
          </w:p>
        </w:tc>
        <w:tc>
          <w:tcPr>
            <w:tcW w:w="3401" w:type="pct"/>
            <w:tcBorders>
              <w:top w:val="single" w:sz="4" w:space="0" w:color="auto"/>
              <w:left w:val="single" w:sz="4" w:space="0" w:color="auto"/>
              <w:bottom w:val="single" w:sz="4" w:space="0" w:color="auto"/>
              <w:right w:val="single" w:sz="4" w:space="0" w:color="auto"/>
            </w:tcBorders>
            <w:noWrap/>
            <w:vAlign w:val="bottom"/>
          </w:tcPr>
          <w:p w14:paraId="76A5E8C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310</w:t>
            </w:r>
          </w:p>
        </w:tc>
        <w:tc>
          <w:tcPr>
            <w:tcW w:w="885" w:type="pct"/>
            <w:tcBorders>
              <w:top w:val="single" w:sz="4" w:space="0" w:color="auto"/>
              <w:left w:val="single" w:sz="4" w:space="0" w:color="auto"/>
              <w:bottom w:val="single" w:sz="4" w:space="0" w:color="auto"/>
              <w:right w:val="single" w:sz="4" w:space="0" w:color="auto"/>
            </w:tcBorders>
            <w:noWrap/>
            <w:vAlign w:val="bottom"/>
          </w:tcPr>
          <w:p w14:paraId="55DF50C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4271DB9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9AB7BC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3/P32/2</w:t>
            </w:r>
          </w:p>
        </w:tc>
        <w:tc>
          <w:tcPr>
            <w:tcW w:w="3401" w:type="pct"/>
            <w:tcBorders>
              <w:top w:val="single" w:sz="4" w:space="0" w:color="auto"/>
              <w:left w:val="single" w:sz="4" w:space="0" w:color="auto"/>
              <w:bottom w:val="single" w:sz="4" w:space="0" w:color="auto"/>
              <w:right w:val="single" w:sz="4" w:space="0" w:color="auto"/>
            </w:tcBorders>
            <w:noWrap/>
            <w:vAlign w:val="bottom"/>
          </w:tcPr>
          <w:p w14:paraId="22B9004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E4C5BF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4,01</w:t>
            </w:r>
          </w:p>
        </w:tc>
      </w:tr>
      <w:tr w:rsidR="00C43D13" w:rsidRPr="005E6089" w14:paraId="712FE2F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502122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3/P33/1</w:t>
            </w:r>
          </w:p>
        </w:tc>
        <w:tc>
          <w:tcPr>
            <w:tcW w:w="3401" w:type="pct"/>
            <w:tcBorders>
              <w:top w:val="single" w:sz="4" w:space="0" w:color="auto"/>
              <w:left w:val="single" w:sz="4" w:space="0" w:color="auto"/>
              <w:bottom w:val="single" w:sz="4" w:space="0" w:color="auto"/>
              <w:right w:val="single" w:sz="4" w:space="0" w:color="auto"/>
            </w:tcBorders>
            <w:noWrap/>
            <w:vAlign w:val="bottom"/>
          </w:tcPr>
          <w:p w14:paraId="5B7F94B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311</w:t>
            </w:r>
          </w:p>
        </w:tc>
        <w:tc>
          <w:tcPr>
            <w:tcW w:w="885" w:type="pct"/>
            <w:tcBorders>
              <w:top w:val="single" w:sz="4" w:space="0" w:color="auto"/>
              <w:left w:val="single" w:sz="4" w:space="0" w:color="auto"/>
              <w:bottom w:val="single" w:sz="4" w:space="0" w:color="auto"/>
              <w:right w:val="single" w:sz="4" w:space="0" w:color="auto"/>
            </w:tcBorders>
            <w:noWrap/>
            <w:vAlign w:val="bottom"/>
          </w:tcPr>
          <w:p w14:paraId="4879514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01043B5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523E7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3/P33/2</w:t>
            </w:r>
          </w:p>
        </w:tc>
        <w:tc>
          <w:tcPr>
            <w:tcW w:w="3401" w:type="pct"/>
            <w:tcBorders>
              <w:top w:val="single" w:sz="4" w:space="0" w:color="auto"/>
              <w:left w:val="single" w:sz="4" w:space="0" w:color="auto"/>
              <w:bottom w:val="single" w:sz="4" w:space="0" w:color="auto"/>
              <w:right w:val="single" w:sz="4" w:space="0" w:color="auto"/>
            </w:tcBorders>
            <w:noWrap/>
            <w:vAlign w:val="bottom"/>
          </w:tcPr>
          <w:p w14:paraId="5D7D2F3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6896C1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082DB11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A647C8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3/P34/1</w:t>
            </w:r>
          </w:p>
        </w:tc>
        <w:tc>
          <w:tcPr>
            <w:tcW w:w="3401" w:type="pct"/>
            <w:tcBorders>
              <w:top w:val="single" w:sz="4" w:space="0" w:color="auto"/>
              <w:left w:val="single" w:sz="4" w:space="0" w:color="auto"/>
              <w:bottom w:val="single" w:sz="4" w:space="0" w:color="auto"/>
              <w:right w:val="single" w:sz="4" w:space="0" w:color="auto"/>
            </w:tcBorders>
            <w:noWrap/>
            <w:vAlign w:val="bottom"/>
          </w:tcPr>
          <w:p w14:paraId="1C0A025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312</w:t>
            </w:r>
          </w:p>
        </w:tc>
        <w:tc>
          <w:tcPr>
            <w:tcW w:w="885" w:type="pct"/>
            <w:tcBorders>
              <w:top w:val="single" w:sz="4" w:space="0" w:color="auto"/>
              <w:left w:val="single" w:sz="4" w:space="0" w:color="auto"/>
              <w:bottom w:val="single" w:sz="4" w:space="0" w:color="auto"/>
              <w:right w:val="single" w:sz="4" w:space="0" w:color="auto"/>
            </w:tcBorders>
            <w:noWrap/>
            <w:vAlign w:val="bottom"/>
          </w:tcPr>
          <w:p w14:paraId="4707900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52D6E58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BEF1B8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3/P34/2</w:t>
            </w:r>
          </w:p>
        </w:tc>
        <w:tc>
          <w:tcPr>
            <w:tcW w:w="3401" w:type="pct"/>
            <w:tcBorders>
              <w:top w:val="single" w:sz="4" w:space="0" w:color="auto"/>
              <w:left w:val="single" w:sz="4" w:space="0" w:color="auto"/>
              <w:bottom w:val="single" w:sz="4" w:space="0" w:color="auto"/>
              <w:right w:val="single" w:sz="4" w:space="0" w:color="auto"/>
            </w:tcBorders>
            <w:noWrap/>
            <w:vAlign w:val="bottom"/>
          </w:tcPr>
          <w:p w14:paraId="7F005DB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4C18147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3A2E647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930A8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3/P35/1</w:t>
            </w:r>
          </w:p>
        </w:tc>
        <w:tc>
          <w:tcPr>
            <w:tcW w:w="3401" w:type="pct"/>
            <w:tcBorders>
              <w:top w:val="single" w:sz="4" w:space="0" w:color="auto"/>
              <w:left w:val="single" w:sz="4" w:space="0" w:color="auto"/>
              <w:bottom w:val="single" w:sz="4" w:space="0" w:color="auto"/>
              <w:right w:val="single" w:sz="4" w:space="0" w:color="auto"/>
            </w:tcBorders>
            <w:noWrap/>
            <w:vAlign w:val="bottom"/>
          </w:tcPr>
          <w:p w14:paraId="7AC5363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313</w:t>
            </w:r>
          </w:p>
        </w:tc>
        <w:tc>
          <w:tcPr>
            <w:tcW w:w="885" w:type="pct"/>
            <w:tcBorders>
              <w:top w:val="single" w:sz="4" w:space="0" w:color="auto"/>
              <w:left w:val="single" w:sz="4" w:space="0" w:color="auto"/>
              <w:bottom w:val="single" w:sz="4" w:space="0" w:color="auto"/>
              <w:right w:val="single" w:sz="4" w:space="0" w:color="auto"/>
            </w:tcBorders>
            <w:noWrap/>
            <w:vAlign w:val="bottom"/>
          </w:tcPr>
          <w:p w14:paraId="7ABCDB1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3486ECB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0D0F1F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3/P35/2</w:t>
            </w:r>
          </w:p>
        </w:tc>
        <w:tc>
          <w:tcPr>
            <w:tcW w:w="3401" w:type="pct"/>
            <w:tcBorders>
              <w:top w:val="single" w:sz="4" w:space="0" w:color="auto"/>
              <w:left w:val="single" w:sz="4" w:space="0" w:color="auto"/>
              <w:bottom w:val="single" w:sz="4" w:space="0" w:color="auto"/>
              <w:right w:val="single" w:sz="4" w:space="0" w:color="auto"/>
            </w:tcBorders>
            <w:noWrap/>
            <w:vAlign w:val="bottom"/>
          </w:tcPr>
          <w:p w14:paraId="0AE038B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6EBF0E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1C11F96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7343E4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6A456DFF"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APARTAMENT NR 314</w:t>
            </w:r>
          </w:p>
        </w:tc>
        <w:tc>
          <w:tcPr>
            <w:tcW w:w="885" w:type="pct"/>
            <w:tcBorders>
              <w:top w:val="single" w:sz="4" w:space="0" w:color="auto"/>
              <w:left w:val="single" w:sz="4" w:space="0" w:color="auto"/>
              <w:bottom w:val="single" w:sz="4" w:space="0" w:color="auto"/>
              <w:right w:val="single" w:sz="4" w:space="0" w:color="auto"/>
            </w:tcBorders>
            <w:noWrap/>
            <w:vAlign w:val="bottom"/>
          </w:tcPr>
          <w:p w14:paraId="0499D1CB"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43,52</w:t>
            </w:r>
          </w:p>
        </w:tc>
      </w:tr>
      <w:tr w:rsidR="00C43D13" w:rsidRPr="005E6089" w14:paraId="49EDCE5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89A38D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4F836812" w14:textId="77777777" w:rsidR="00C43D13" w:rsidRPr="005E6089" w:rsidRDefault="00C43D13" w:rsidP="00736EF4">
            <w:pPr>
              <w:spacing w:after="0" w:line="240" w:lineRule="auto"/>
              <w:jc w:val="center"/>
              <w:rPr>
                <w:rFonts w:ascii="Times New Roman" w:eastAsia="Times New Roman" w:hAnsi="Times New Roman"/>
                <w:color w:val="000000"/>
                <w:sz w:val="24"/>
                <w:szCs w:val="24"/>
                <w:lang w:eastAsia="pl-PL"/>
              </w:rPr>
            </w:pPr>
          </w:p>
        </w:tc>
        <w:tc>
          <w:tcPr>
            <w:tcW w:w="885" w:type="pct"/>
            <w:tcBorders>
              <w:top w:val="single" w:sz="4" w:space="0" w:color="auto"/>
              <w:left w:val="single" w:sz="4" w:space="0" w:color="auto"/>
              <w:bottom w:val="single" w:sz="4" w:space="0" w:color="auto"/>
              <w:right w:val="single" w:sz="4" w:space="0" w:color="auto"/>
            </w:tcBorders>
            <w:noWrap/>
            <w:vAlign w:val="bottom"/>
          </w:tcPr>
          <w:p w14:paraId="7F3C5DF7"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p>
        </w:tc>
      </w:tr>
      <w:tr w:rsidR="00C43D13" w:rsidRPr="005E6089" w14:paraId="2AD5633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3125C3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3/P36/1</w:t>
            </w:r>
          </w:p>
        </w:tc>
        <w:tc>
          <w:tcPr>
            <w:tcW w:w="3401" w:type="pct"/>
            <w:tcBorders>
              <w:top w:val="single" w:sz="4" w:space="0" w:color="auto"/>
              <w:left w:val="single" w:sz="4" w:space="0" w:color="auto"/>
              <w:bottom w:val="single" w:sz="4" w:space="0" w:color="auto"/>
              <w:right w:val="single" w:sz="4" w:space="0" w:color="auto"/>
            </w:tcBorders>
            <w:noWrap/>
            <w:vAlign w:val="bottom"/>
          </w:tcPr>
          <w:p w14:paraId="3267833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4820BBE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19,16</w:t>
            </w:r>
          </w:p>
        </w:tc>
      </w:tr>
      <w:tr w:rsidR="00C43D13" w:rsidRPr="005E6089" w14:paraId="269DB6B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74CD83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3/P36/2</w:t>
            </w:r>
          </w:p>
        </w:tc>
        <w:tc>
          <w:tcPr>
            <w:tcW w:w="3401" w:type="pct"/>
            <w:tcBorders>
              <w:top w:val="single" w:sz="4" w:space="0" w:color="auto"/>
              <w:left w:val="single" w:sz="4" w:space="0" w:color="auto"/>
              <w:bottom w:val="single" w:sz="4" w:space="0" w:color="auto"/>
              <w:right w:val="single" w:sz="4" w:space="0" w:color="auto"/>
            </w:tcBorders>
            <w:noWrap/>
            <w:vAlign w:val="bottom"/>
          </w:tcPr>
          <w:p w14:paraId="3A10045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314A</w:t>
            </w:r>
          </w:p>
        </w:tc>
        <w:tc>
          <w:tcPr>
            <w:tcW w:w="885" w:type="pct"/>
            <w:tcBorders>
              <w:top w:val="single" w:sz="4" w:space="0" w:color="auto"/>
              <w:left w:val="single" w:sz="4" w:space="0" w:color="auto"/>
              <w:bottom w:val="single" w:sz="4" w:space="0" w:color="auto"/>
              <w:right w:val="single" w:sz="4" w:space="0" w:color="auto"/>
            </w:tcBorders>
            <w:noWrap/>
            <w:vAlign w:val="bottom"/>
          </w:tcPr>
          <w:p w14:paraId="138313D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9,12</w:t>
            </w:r>
          </w:p>
        </w:tc>
      </w:tr>
      <w:tr w:rsidR="00C43D13" w:rsidRPr="005E6089" w14:paraId="2B57E3F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B78460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3/P36/3</w:t>
            </w:r>
          </w:p>
        </w:tc>
        <w:tc>
          <w:tcPr>
            <w:tcW w:w="3401" w:type="pct"/>
            <w:tcBorders>
              <w:top w:val="single" w:sz="4" w:space="0" w:color="auto"/>
              <w:left w:val="single" w:sz="4" w:space="0" w:color="auto"/>
              <w:bottom w:val="single" w:sz="4" w:space="0" w:color="auto"/>
              <w:right w:val="single" w:sz="4" w:space="0" w:color="auto"/>
            </w:tcBorders>
            <w:noWrap/>
            <w:vAlign w:val="bottom"/>
          </w:tcPr>
          <w:p w14:paraId="202269E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6346B9E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121F429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5D0270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3/P36/4</w:t>
            </w:r>
          </w:p>
        </w:tc>
        <w:tc>
          <w:tcPr>
            <w:tcW w:w="3401" w:type="pct"/>
            <w:tcBorders>
              <w:top w:val="single" w:sz="4" w:space="0" w:color="auto"/>
              <w:left w:val="single" w:sz="4" w:space="0" w:color="auto"/>
              <w:bottom w:val="single" w:sz="4" w:space="0" w:color="auto"/>
              <w:right w:val="single" w:sz="4" w:space="0" w:color="auto"/>
            </w:tcBorders>
            <w:noWrap/>
            <w:vAlign w:val="bottom"/>
          </w:tcPr>
          <w:p w14:paraId="7D773F1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314B</w:t>
            </w:r>
          </w:p>
        </w:tc>
        <w:tc>
          <w:tcPr>
            <w:tcW w:w="885" w:type="pct"/>
            <w:tcBorders>
              <w:top w:val="single" w:sz="4" w:space="0" w:color="auto"/>
              <w:left w:val="single" w:sz="4" w:space="0" w:color="auto"/>
              <w:bottom w:val="single" w:sz="4" w:space="0" w:color="auto"/>
              <w:right w:val="single" w:sz="4" w:space="0" w:color="auto"/>
            </w:tcBorders>
            <w:noWrap/>
            <w:vAlign w:val="bottom"/>
          </w:tcPr>
          <w:p w14:paraId="62BD457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11,34</w:t>
            </w:r>
          </w:p>
        </w:tc>
      </w:tr>
      <w:tr w:rsidR="00C43D13" w:rsidRPr="005E6089" w14:paraId="4EF4CD2C"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544AA2E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E59328B"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97,72</w:t>
            </w:r>
          </w:p>
        </w:tc>
      </w:tr>
      <w:tr w:rsidR="00C43D13" w:rsidRPr="005E6089" w14:paraId="156FF712"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06FE03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POM. POMOCNICZE I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EF844AF"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highlight w:val="yellow"/>
                <w:lang w:eastAsia="pl-PL"/>
              </w:rPr>
            </w:pPr>
            <w:r w:rsidRPr="005E6089">
              <w:rPr>
                <w:rFonts w:ascii="Times New Roman" w:eastAsia="Times New Roman" w:hAnsi="Times New Roman"/>
                <w:b/>
                <w:bCs/>
                <w:color w:val="000000"/>
                <w:sz w:val="24"/>
                <w:szCs w:val="24"/>
                <w:lang w:eastAsia="pl-PL"/>
              </w:rPr>
              <w:t>12,82</w:t>
            </w:r>
          </w:p>
        </w:tc>
      </w:tr>
      <w:tr w:rsidR="00C43D13" w:rsidRPr="005E6089" w14:paraId="26F5212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3662D02"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1D9537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RAZEM POWIERZCHNIA WYNAJMOWANA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9629B86"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327,5</w:t>
            </w:r>
          </w:p>
        </w:tc>
      </w:tr>
      <w:tr w:rsidR="00C43D13" w:rsidRPr="005E6089" w14:paraId="70542587"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504910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B3B631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438,08</w:t>
            </w:r>
          </w:p>
        </w:tc>
      </w:tr>
      <w:tr w:rsidR="00C43D13" w:rsidRPr="005E6089" w14:paraId="37AF637A"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6730A3E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highlight w:val="yellow"/>
                <w:lang w:eastAsia="pl-PL"/>
              </w:rPr>
            </w:pPr>
            <w:r w:rsidRPr="005E6089">
              <w:rPr>
                <w:rFonts w:ascii="Times New Roman" w:eastAsia="Times New Roman" w:hAnsi="Times New Roman"/>
                <w:b/>
                <w:bCs/>
                <w:color w:val="000000"/>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00DACEA"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438,08</w:t>
            </w:r>
          </w:p>
        </w:tc>
      </w:tr>
      <w:tr w:rsidR="00C43D13" w:rsidRPr="005E6089" w14:paraId="2400E52D" w14:textId="77777777" w:rsidTr="008C3E64">
        <w:trPr>
          <w:trHeight w:val="600"/>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14:paraId="5E880A52" w14:textId="77777777" w:rsidR="00C43D13" w:rsidRPr="008C3E64" w:rsidRDefault="00C43D13" w:rsidP="00736EF4">
            <w:pPr>
              <w:spacing w:after="0" w:line="240" w:lineRule="auto"/>
              <w:jc w:val="center"/>
              <w:rPr>
                <w:rFonts w:ascii="Times New Roman" w:eastAsia="Times New Roman" w:hAnsi="Times New Roman"/>
                <w:b/>
                <w:bCs/>
                <w:color w:val="000000"/>
                <w:sz w:val="24"/>
                <w:szCs w:val="24"/>
                <w:lang w:eastAsia="pl-PL"/>
              </w:rPr>
            </w:pPr>
            <w:r w:rsidRPr="008C3E64">
              <w:rPr>
                <w:rFonts w:ascii="Times New Roman" w:eastAsia="Times New Roman" w:hAnsi="Times New Roman"/>
                <w:b/>
                <w:bCs/>
                <w:color w:val="000000"/>
                <w:sz w:val="24"/>
                <w:szCs w:val="24"/>
                <w:lang w:eastAsia="pl-PL"/>
              </w:rPr>
              <w:t>Wykaz pomieszczeń IV piętra</w:t>
            </w:r>
          </w:p>
        </w:tc>
      </w:tr>
      <w:tr w:rsidR="00C43D13" w:rsidRPr="005E6089" w14:paraId="579B9C7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164AC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E42B94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0C9C51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16FC3F75"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center"/>
            <w:hideMark/>
          </w:tcPr>
          <w:p w14:paraId="07CF2EAC"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KOMUNIKACJA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23E3176"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97,72</w:t>
            </w:r>
          </w:p>
        </w:tc>
      </w:tr>
      <w:tr w:rsidR="00C43D13" w:rsidRPr="005E6089" w14:paraId="43583DE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61B18D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8949F7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8B643EA"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20,09</w:t>
            </w:r>
          </w:p>
        </w:tc>
      </w:tr>
      <w:tr w:rsidR="00C43D13" w:rsidRPr="005E6089" w14:paraId="3E33C94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B4A9A5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810890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D66721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56,45</w:t>
            </w:r>
          </w:p>
        </w:tc>
      </w:tr>
      <w:tr w:rsidR="00C43D13" w:rsidRPr="005E6089" w14:paraId="6050B29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3BE6CD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B62FE4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FC0BE4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4904CCE6"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center"/>
            <w:hideMark/>
          </w:tcPr>
          <w:p w14:paraId="12E0FE70"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 POMOCNICZE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C8DDA83"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12,82</w:t>
            </w:r>
          </w:p>
        </w:tc>
      </w:tr>
      <w:tr w:rsidR="00C43D13" w:rsidRPr="005E6089" w14:paraId="338E7E7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835705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522A85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KUCHNIA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DA023E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11,22</w:t>
            </w:r>
          </w:p>
        </w:tc>
      </w:tr>
      <w:tr w:rsidR="00C43D13" w:rsidRPr="005E6089" w14:paraId="6549B9A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C97109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lastRenderedPageBreak/>
              <w:t>4/P/2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A6578B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1D5772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1,6</w:t>
            </w:r>
          </w:p>
        </w:tc>
      </w:tr>
      <w:tr w:rsidR="00C43D13" w:rsidRPr="005E6089" w14:paraId="69850664"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58637635"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SEGMENT  NR 409</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ABAC0D8"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31,72</w:t>
            </w:r>
          </w:p>
        </w:tc>
      </w:tr>
      <w:tr w:rsidR="00C43D13" w:rsidRPr="005E6089" w14:paraId="409549C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F53282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4/P43/1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437793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ANEKS KUCHENNY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F321D2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11,75</w:t>
            </w:r>
          </w:p>
        </w:tc>
      </w:tr>
      <w:tr w:rsidR="00C43D13" w:rsidRPr="005E6089" w14:paraId="0FED050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A3BD3E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4/P43/2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43DD7E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390AA9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7,93</w:t>
            </w:r>
          </w:p>
        </w:tc>
      </w:tr>
      <w:tr w:rsidR="00C43D13" w:rsidRPr="005E6089" w14:paraId="76DD66D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2E68A6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4/P43/3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15949D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973B46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8,7</w:t>
            </w:r>
          </w:p>
        </w:tc>
      </w:tr>
      <w:tr w:rsidR="00C43D13" w:rsidRPr="005E6089" w14:paraId="7DFD967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6BFAE4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4/P43/4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28EE2F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EA5140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3,34</w:t>
            </w:r>
          </w:p>
        </w:tc>
      </w:tr>
      <w:tr w:rsidR="00C43D13" w:rsidRPr="005E6089" w14:paraId="50E5A44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482829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4/P37/1</w:t>
            </w:r>
          </w:p>
        </w:tc>
        <w:tc>
          <w:tcPr>
            <w:tcW w:w="3401" w:type="pct"/>
            <w:tcBorders>
              <w:top w:val="single" w:sz="4" w:space="0" w:color="auto"/>
              <w:left w:val="single" w:sz="4" w:space="0" w:color="auto"/>
              <w:bottom w:val="single" w:sz="4" w:space="0" w:color="auto"/>
              <w:right w:val="single" w:sz="4" w:space="0" w:color="auto"/>
            </w:tcBorders>
            <w:noWrap/>
            <w:vAlign w:val="bottom"/>
          </w:tcPr>
          <w:p w14:paraId="1DD7A9A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403</w:t>
            </w:r>
          </w:p>
        </w:tc>
        <w:tc>
          <w:tcPr>
            <w:tcW w:w="885" w:type="pct"/>
            <w:tcBorders>
              <w:top w:val="single" w:sz="4" w:space="0" w:color="auto"/>
              <w:left w:val="single" w:sz="4" w:space="0" w:color="auto"/>
              <w:bottom w:val="single" w:sz="4" w:space="0" w:color="auto"/>
              <w:right w:val="single" w:sz="4" w:space="0" w:color="auto"/>
            </w:tcBorders>
            <w:noWrap/>
            <w:vAlign w:val="bottom"/>
          </w:tcPr>
          <w:p w14:paraId="75942F4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19,73</w:t>
            </w:r>
          </w:p>
        </w:tc>
      </w:tr>
      <w:tr w:rsidR="00C43D13" w:rsidRPr="005E6089" w14:paraId="5FB0775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4DD407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4/P37/2</w:t>
            </w:r>
          </w:p>
        </w:tc>
        <w:tc>
          <w:tcPr>
            <w:tcW w:w="3401" w:type="pct"/>
            <w:tcBorders>
              <w:top w:val="single" w:sz="4" w:space="0" w:color="auto"/>
              <w:left w:val="single" w:sz="4" w:space="0" w:color="auto"/>
              <w:bottom w:val="single" w:sz="4" w:space="0" w:color="auto"/>
              <w:right w:val="single" w:sz="4" w:space="0" w:color="auto"/>
            </w:tcBorders>
            <w:noWrap/>
            <w:vAlign w:val="bottom"/>
          </w:tcPr>
          <w:p w14:paraId="06FFFAC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544E92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3,99</w:t>
            </w:r>
          </w:p>
        </w:tc>
      </w:tr>
      <w:tr w:rsidR="00C43D13" w:rsidRPr="005E6089" w14:paraId="61EEE8E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FDF5B7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06C3A3D2"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APARTAMENT 404</w:t>
            </w:r>
          </w:p>
        </w:tc>
        <w:tc>
          <w:tcPr>
            <w:tcW w:w="885" w:type="pct"/>
            <w:tcBorders>
              <w:top w:val="single" w:sz="4" w:space="0" w:color="auto"/>
              <w:left w:val="single" w:sz="4" w:space="0" w:color="auto"/>
              <w:bottom w:val="single" w:sz="4" w:space="0" w:color="auto"/>
              <w:right w:val="single" w:sz="4" w:space="0" w:color="auto"/>
            </w:tcBorders>
            <w:noWrap/>
            <w:vAlign w:val="bottom"/>
          </w:tcPr>
          <w:p w14:paraId="1A705162"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31,8</w:t>
            </w:r>
          </w:p>
        </w:tc>
      </w:tr>
      <w:tr w:rsidR="00C43D13" w:rsidRPr="005E6089" w14:paraId="287AB22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568D62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1/P38/1</w:t>
            </w:r>
          </w:p>
        </w:tc>
        <w:tc>
          <w:tcPr>
            <w:tcW w:w="3401" w:type="pct"/>
            <w:tcBorders>
              <w:top w:val="single" w:sz="4" w:space="0" w:color="auto"/>
              <w:left w:val="single" w:sz="4" w:space="0" w:color="auto"/>
              <w:bottom w:val="single" w:sz="4" w:space="0" w:color="auto"/>
              <w:right w:val="single" w:sz="4" w:space="0" w:color="auto"/>
            </w:tcBorders>
            <w:noWrap/>
            <w:vAlign w:val="bottom"/>
          </w:tcPr>
          <w:p w14:paraId="41EB9A6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068E9F1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17,62</w:t>
            </w:r>
          </w:p>
        </w:tc>
      </w:tr>
      <w:tr w:rsidR="00C43D13" w:rsidRPr="005E6089" w14:paraId="47DDA02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611C98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1/P38/2</w:t>
            </w:r>
          </w:p>
        </w:tc>
        <w:tc>
          <w:tcPr>
            <w:tcW w:w="3401" w:type="pct"/>
            <w:tcBorders>
              <w:top w:val="single" w:sz="4" w:space="0" w:color="auto"/>
              <w:left w:val="single" w:sz="4" w:space="0" w:color="auto"/>
              <w:bottom w:val="single" w:sz="4" w:space="0" w:color="auto"/>
              <w:right w:val="single" w:sz="4" w:space="0" w:color="auto"/>
            </w:tcBorders>
            <w:noWrap/>
            <w:vAlign w:val="bottom"/>
          </w:tcPr>
          <w:p w14:paraId="736E0D5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w:t>
            </w:r>
          </w:p>
        </w:tc>
        <w:tc>
          <w:tcPr>
            <w:tcW w:w="885" w:type="pct"/>
            <w:tcBorders>
              <w:top w:val="single" w:sz="4" w:space="0" w:color="auto"/>
              <w:left w:val="single" w:sz="4" w:space="0" w:color="auto"/>
              <w:bottom w:val="single" w:sz="4" w:space="0" w:color="auto"/>
              <w:right w:val="single" w:sz="4" w:space="0" w:color="auto"/>
            </w:tcBorders>
            <w:noWrap/>
            <w:vAlign w:val="bottom"/>
          </w:tcPr>
          <w:p w14:paraId="6002009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7,23</w:t>
            </w:r>
          </w:p>
        </w:tc>
      </w:tr>
      <w:tr w:rsidR="00C43D13" w:rsidRPr="005E6089" w14:paraId="39E7BC8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C560FA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1/P38/3</w:t>
            </w:r>
          </w:p>
        </w:tc>
        <w:tc>
          <w:tcPr>
            <w:tcW w:w="3401" w:type="pct"/>
            <w:tcBorders>
              <w:top w:val="single" w:sz="4" w:space="0" w:color="auto"/>
              <w:left w:val="single" w:sz="4" w:space="0" w:color="auto"/>
              <w:bottom w:val="single" w:sz="4" w:space="0" w:color="auto"/>
              <w:right w:val="single" w:sz="4" w:space="0" w:color="auto"/>
            </w:tcBorders>
            <w:noWrap/>
            <w:vAlign w:val="bottom"/>
          </w:tcPr>
          <w:p w14:paraId="2CA41DF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2F1E567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6,95</w:t>
            </w:r>
          </w:p>
        </w:tc>
      </w:tr>
      <w:tr w:rsidR="00C43D13" w:rsidRPr="005E6089" w14:paraId="4B2DF14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A37F10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4/P39/1</w:t>
            </w:r>
          </w:p>
        </w:tc>
        <w:tc>
          <w:tcPr>
            <w:tcW w:w="3401" w:type="pct"/>
            <w:tcBorders>
              <w:top w:val="single" w:sz="4" w:space="0" w:color="auto"/>
              <w:left w:val="single" w:sz="4" w:space="0" w:color="auto"/>
              <w:bottom w:val="single" w:sz="4" w:space="0" w:color="auto"/>
              <w:right w:val="single" w:sz="4" w:space="0" w:color="auto"/>
            </w:tcBorders>
            <w:noWrap/>
            <w:vAlign w:val="bottom"/>
          </w:tcPr>
          <w:p w14:paraId="1F25F0D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405</w:t>
            </w:r>
          </w:p>
        </w:tc>
        <w:tc>
          <w:tcPr>
            <w:tcW w:w="885" w:type="pct"/>
            <w:tcBorders>
              <w:top w:val="single" w:sz="4" w:space="0" w:color="auto"/>
              <w:left w:val="single" w:sz="4" w:space="0" w:color="auto"/>
              <w:bottom w:val="single" w:sz="4" w:space="0" w:color="auto"/>
              <w:right w:val="single" w:sz="4" w:space="0" w:color="auto"/>
            </w:tcBorders>
            <w:noWrap/>
            <w:vAlign w:val="bottom"/>
          </w:tcPr>
          <w:p w14:paraId="0D95E99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770A5FC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C8E4B4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4/P39/2</w:t>
            </w:r>
          </w:p>
        </w:tc>
        <w:tc>
          <w:tcPr>
            <w:tcW w:w="3401" w:type="pct"/>
            <w:tcBorders>
              <w:top w:val="single" w:sz="4" w:space="0" w:color="auto"/>
              <w:left w:val="single" w:sz="4" w:space="0" w:color="auto"/>
              <w:bottom w:val="single" w:sz="4" w:space="0" w:color="auto"/>
              <w:right w:val="single" w:sz="4" w:space="0" w:color="auto"/>
            </w:tcBorders>
            <w:noWrap/>
            <w:vAlign w:val="bottom"/>
          </w:tcPr>
          <w:p w14:paraId="39EB6AE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77177B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5043CF1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6408326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4/P40/1</w:t>
            </w:r>
          </w:p>
        </w:tc>
        <w:tc>
          <w:tcPr>
            <w:tcW w:w="3401" w:type="pct"/>
            <w:tcBorders>
              <w:top w:val="single" w:sz="4" w:space="0" w:color="auto"/>
              <w:left w:val="single" w:sz="4" w:space="0" w:color="auto"/>
              <w:bottom w:val="single" w:sz="4" w:space="0" w:color="auto"/>
              <w:right w:val="single" w:sz="4" w:space="0" w:color="auto"/>
            </w:tcBorders>
            <w:noWrap/>
            <w:vAlign w:val="bottom"/>
          </w:tcPr>
          <w:p w14:paraId="2982516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406</w:t>
            </w:r>
          </w:p>
        </w:tc>
        <w:tc>
          <w:tcPr>
            <w:tcW w:w="885" w:type="pct"/>
            <w:tcBorders>
              <w:top w:val="single" w:sz="4" w:space="0" w:color="auto"/>
              <w:left w:val="single" w:sz="4" w:space="0" w:color="auto"/>
              <w:bottom w:val="single" w:sz="4" w:space="0" w:color="auto"/>
              <w:right w:val="single" w:sz="4" w:space="0" w:color="auto"/>
            </w:tcBorders>
            <w:noWrap/>
            <w:vAlign w:val="bottom"/>
          </w:tcPr>
          <w:p w14:paraId="0779371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5FDCA3E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46D703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4/P40/2</w:t>
            </w:r>
          </w:p>
        </w:tc>
        <w:tc>
          <w:tcPr>
            <w:tcW w:w="3401" w:type="pct"/>
            <w:tcBorders>
              <w:top w:val="single" w:sz="4" w:space="0" w:color="auto"/>
              <w:left w:val="single" w:sz="4" w:space="0" w:color="auto"/>
              <w:bottom w:val="single" w:sz="4" w:space="0" w:color="auto"/>
              <w:right w:val="single" w:sz="4" w:space="0" w:color="auto"/>
            </w:tcBorders>
            <w:noWrap/>
            <w:vAlign w:val="bottom"/>
          </w:tcPr>
          <w:p w14:paraId="0577B2C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C12FF6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1D13102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E87AE9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4/P41/1</w:t>
            </w:r>
          </w:p>
        </w:tc>
        <w:tc>
          <w:tcPr>
            <w:tcW w:w="3401" w:type="pct"/>
            <w:tcBorders>
              <w:top w:val="single" w:sz="4" w:space="0" w:color="auto"/>
              <w:left w:val="single" w:sz="4" w:space="0" w:color="auto"/>
              <w:bottom w:val="single" w:sz="4" w:space="0" w:color="auto"/>
              <w:right w:val="single" w:sz="4" w:space="0" w:color="auto"/>
            </w:tcBorders>
            <w:noWrap/>
            <w:vAlign w:val="bottom"/>
          </w:tcPr>
          <w:p w14:paraId="2641345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407</w:t>
            </w:r>
          </w:p>
        </w:tc>
        <w:tc>
          <w:tcPr>
            <w:tcW w:w="885" w:type="pct"/>
            <w:tcBorders>
              <w:top w:val="single" w:sz="4" w:space="0" w:color="auto"/>
              <w:left w:val="single" w:sz="4" w:space="0" w:color="auto"/>
              <w:bottom w:val="single" w:sz="4" w:space="0" w:color="auto"/>
              <w:right w:val="single" w:sz="4" w:space="0" w:color="auto"/>
            </w:tcBorders>
            <w:noWrap/>
            <w:vAlign w:val="bottom"/>
          </w:tcPr>
          <w:p w14:paraId="2E80C50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51BCC92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F5EAE7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4/P41/2</w:t>
            </w:r>
          </w:p>
        </w:tc>
        <w:tc>
          <w:tcPr>
            <w:tcW w:w="3401" w:type="pct"/>
            <w:tcBorders>
              <w:top w:val="single" w:sz="4" w:space="0" w:color="auto"/>
              <w:left w:val="single" w:sz="4" w:space="0" w:color="auto"/>
              <w:bottom w:val="single" w:sz="4" w:space="0" w:color="auto"/>
              <w:right w:val="single" w:sz="4" w:space="0" w:color="auto"/>
            </w:tcBorders>
            <w:noWrap/>
            <w:vAlign w:val="bottom"/>
          </w:tcPr>
          <w:p w14:paraId="6E58A57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9D1692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2E0FADE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27E976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4/P42/1</w:t>
            </w:r>
          </w:p>
        </w:tc>
        <w:tc>
          <w:tcPr>
            <w:tcW w:w="3401" w:type="pct"/>
            <w:tcBorders>
              <w:top w:val="single" w:sz="4" w:space="0" w:color="auto"/>
              <w:left w:val="single" w:sz="4" w:space="0" w:color="auto"/>
              <w:bottom w:val="single" w:sz="4" w:space="0" w:color="auto"/>
              <w:right w:val="single" w:sz="4" w:space="0" w:color="auto"/>
            </w:tcBorders>
            <w:noWrap/>
            <w:vAlign w:val="bottom"/>
          </w:tcPr>
          <w:p w14:paraId="5D83B61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408</w:t>
            </w:r>
          </w:p>
        </w:tc>
        <w:tc>
          <w:tcPr>
            <w:tcW w:w="885" w:type="pct"/>
            <w:tcBorders>
              <w:top w:val="single" w:sz="4" w:space="0" w:color="auto"/>
              <w:left w:val="single" w:sz="4" w:space="0" w:color="auto"/>
              <w:bottom w:val="single" w:sz="4" w:space="0" w:color="auto"/>
              <w:right w:val="single" w:sz="4" w:space="0" w:color="auto"/>
            </w:tcBorders>
            <w:noWrap/>
            <w:vAlign w:val="bottom"/>
          </w:tcPr>
          <w:p w14:paraId="20EC8DF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651DDF43"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A902B7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4/P42/2</w:t>
            </w:r>
          </w:p>
        </w:tc>
        <w:tc>
          <w:tcPr>
            <w:tcW w:w="3401" w:type="pct"/>
            <w:tcBorders>
              <w:top w:val="single" w:sz="4" w:space="0" w:color="auto"/>
              <w:left w:val="single" w:sz="4" w:space="0" w:color="auto"/>
              <w:bottom w:val="single" w:sz="4" w:space="0" w:color="auto"/>
              <w:right w:val="single" w:sz="4" w:space="0" w:color="auto"/>
            </w:tcBorders>
            <w:noWrap/>
            <w:vAlign w:val="bottom"/>
          </w:tcPr>
          <w:p w14:paraId="77E09AA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7E99960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67A6B60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60B014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4/P44/1</w:t>
            </w:r>
          </w:p>
        </w:tc>
        <w:tc>
          <w:tcPr>
            <w:tcW w:w="3401" w:type="pct"/>
            <w:tcBorders>
              <w:top w:val="single" w:sz="4" w:space="0" w:color="auto"/>
              <w:left w:val="single" w:sz="4" w:space="0" w:color="auto"/>
              <w:bottom w:val="single" w:sz="4" w:space="0" w:color="auto"/>
              <w:right w:val="single" w:sz="4" w:space="0" w:color="auto"/>
            </w:tcBorders>
            <w:noWrap/>
            <w:vAlign w:val="bottom"/>
          </w:tcPr>
          <w:p w14:paraId="2F3BF46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410</w:t>
            </w:r>
          </w:p>
        </w:tc>
        <w:tc>
          <w:tcPr>
            <w:tcW w:w="885" w:type="pct"/>
            <w:tcBorders>
              <w:top w:val="single" w:sz="4" w:space="0" w:color="auto"/>
              <w:left w:val="single" w:sz="4" w:space="0" w:color="auto"/>
              <w:bottom w:val="single" w:sz="4" w:space="0" w:color="auto"/>
              <w:right w:val="single" w:sz="4" w:space="0" w:color="auto"/>
            </w:tcBorders>
            <w:noWrap/>
            <w:vAlign w:val="bottom"/>
          </w:tcPr>
          <w:p w14:paraId="2A1AF7F2"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747B730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01A351A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4/P44/2</w:t>
            </w:r>
          </w:p>
        </w:tc>
        <w:tc>
          <w:tcPr>
            <w:tcW w:w="3401" w:type="pct"/>
            <w:tcBorders>
              <w:top w:val="single" w:sz="4" w:space="0" w:color="auto"/>
              <w:left w:val="single" w:sz="4" w:space="0" w:color="auto"/>
              <w:bottom w:val="single" w:sz="4" w:space="0" w:color="auto"/>
              <w:right w:val="single" w:sz="4" w:space="0" w:color="auto"/>
            </w:tcBorders>
            <w:noWrap/>
            <w:vAlign w:val="bottom"/>
          </w:tcPr>
          <w:p w14:paraId="7180B60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71D4317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4,01</w:t>
            </w:r>
          </w:p>
        </w:tc>
      </w:tr>
      <w:tr w:rsidR="00C43D13" w:rsidRPr="005E6089" w14:paraId="03E671D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EF8E60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4/P45/1</w:t>
            </w:r>
          </w:p>
        </w:tc>
        <w:tc>
          <w:tcPr>
            <w:tcW w:w="3401" w:type="pct"/>
            <w:tcBorders>
              <w:top w:val="single" w:sz="4" w:space="0" w:color="auto"/>
              <w:left w:val="single" w:sz="4" w:space="0" w:color="auto"/>
              <w:bottom w:val="single" w:sz="4" w:space="0" w:color="auto"/>
              <w:right w:val="single" w:sz="4" w:space="0" w:color="auto"/>
            </w:tcBorders>
            <w:noWrap/>
            <w:vAlign w:val="bottom"/>
          </w:tcPr>
          <w:p w14:paraId="6D9D789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411</w:t>
            </w:r>
          </w:p>
        </w:tc>
        <w:tc>
          <w:tcPr>
            <w:tcW w:w="885" w:type="pct"/>
            <w:tcBorders>
              <w:top w:val="single" w:sz="4" w:space="0" w:color="auto"/>
              <w:left w:val="single" w:sz="4" w:space="0" w:color="auto"/>
              <w:bottom w:val="single" w:sz="4" w:space="0" w:color="auto"/>
              <w:right w:val="single" w:sz="4" w:space="0" w:color="auto"/>
            </w:tcBorders>
            <w:noWrap/>
            <w:vAlign w:val="bottom"/>
          </w:tcPr>
          <w:p w14:paraId="4D279E0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5778BD3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AAA5C9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4/P45/2</w:t>
            </w:r>
          </w:p>
        </w:tc>
        <w:tc>
          <w:tcPr>
            <w:tcW w:w="3401" w:type="pct"/>
            <w:tcBorders>
              <w:top w:val="single" w:sz="4" w:space="0" w:color="auto"/>
              <w:left w:val="single" w:sz="4" w:space="0" w:color="auto"/>
              <w:bottom w:val="single" w:sz="4" w:space="0" w:color="auto"/>
              <w:right w:val="single" w:sz="4" w:space="0" w:color="auto"/>
            </w:tcBorders>
            <w:noWrap/>
            <w:vAlign w:val="bottom"/>
          </w:tcPr>
          <w:p w14:paraId="34AFB12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532BEEE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33D650F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DFF50F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4/P46/1</w:t>
            </w:r>
          </w:p>
        </w:tc>
        <w:tc>
          <w:tcPr>
            <w:tcW w:w="3401" w:type="pct"/>
            <w:tcBorders>
              <w:top w:val="single" w:sz="4" w:space="0" w:color="auto"/>
              <w:left w:val="single" w:sz="4" w:space="0" w:color="auto"/>
              <w:bottom w:val="single" w:sz="4" w:space="0" w:color="auto"/>
              <w:right w:val="single" w:sz="4" w:space="0" w:color="auto"/>
            </w:tcBorders>
            <w:noWrap/>
            <w:vAlign w:val="bottom"/>
          </w:tcPr>
          <w:p w14:paraId="56D16B0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412</w:t>
            </w:r>
          </w:p>
        </w:tc>
        <w:tc>
          <w:tcPr>
            <w:tcW w:w="885" w:type="pct"/>
            <w:tcBorders>
              <w:top w:val="single" w:sz="4" w:space="0" w:color="auto"/>
              <w:left w:val="single" w:sz="4" w:space="0" w:color="auto"/>
              <w:bottom w:val="single" w:sz="4" w:space="0" w:color="auto"/>
              <w:right w:val="single" w:sz="4" w:space="0" w:color="auto"/>
            </w:tcBorders>
            <w:noWrap/>
            <w:vAlign w:val="bottom"/>
          </w:tcPr>
          <w:p w14:paraId="3B046CF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20,75</w:t>
            </w:r>
          </w:p>
        </w:tc>
      </w:tr>
      <w:tr w:rsidR="00C43D13" w:rsidRPr="005E6089" w14:paraId="75004E7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FED2E3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4/46/2</w:t>
            </w:r>
          </w:p>
        </w:tc>
        <w:tc>
          <w:tcPr>
            <w:tcW w:w="3401" w:type="pct"/>
            <w:tcBorders>
              <w:top w:val="single" w:sz="4" w:space="0" w:color="auto"/>
              <w:left w:val="single" w:sz="4" w:space="0" w:color="auto"/>
              <w:bottom w:val="single" w:sz="4" w:space="0" w:color="auto"/>
              <w:right w:val="single" w:sz="4" w:space="0" w:color="auto"/>
            </w:tcBorders>
            <w:noWrap/>
            <w:vAlign w:val="bottom"/>
          </w:tcPr>
          <w:p w14:paraId="09137C1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4B8CD62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4,03</w:t>
            </w:r>
          </w:p>
        </w:tc>
      </w:tr>
      <w:tr w:rsidR="00C43D13" w:rsidRPr="005E6089" w14:paraId="47147CC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7CE085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4/P47/1</w:t>
            </w:r>
          </w:p>
        </w:tc>
        <w:tc>
          <w:tcPr>
            <w:tcW w:w="3401" w:type="pct"/>
            <w:tcBorders>
              <w:top w:val="single" w:sz="4" w:space="0" w:color="auto"/>
              <w:left w:val="single" w:sz="4" w:space="0" w:color="auto"/>
              <w:bottom w:val="single" w:sz="4" w:space="0" w:color="auto"/>
              <w:right w:val="single" w:sz="4" w:space="0" w:color="auto"/>
            </w:tcBorders>
            <w:noWrap/>
            <w:vAlign w:val="bottom"/>
          </w:tcPr>
          <w:p w14:paraId="2622A99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413</w:t>
            </w:r>
          </w:p>
        </w:tc>
        <w:tc>
          <w:tcPr>
            <w:tcW w:w="885" w:type="pct"/>
            <w:tcBorders>
              <w:top w:val="single" w:sz="4" w:space="0" w:color="auto"/>
              <w:left w:val="single" w:sz="4" w:space="0" w:color="auto"/>
              <w:bottom w:val="single" w:sz="4" w:space="0" w:color="auto"/>
              <w:right w:val="single" w:sz="4" w:space="0" w:color="auto"/>
            </w:tcBorders>
            <w:noWrap/>
            <w:vAlign w:val="bottom"/>
          </w:tcPr>
          <w:p w14:paraId="1AD0608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20,47</w:t>
            </w:r>
          </w:p>
        </w:tc>
      </w:tr>
      <w:tr w:rsidR="00C43D13" w:rsidRPr="005E6089" w14:paraId="641F206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7804A92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4/P47/</w:t>
            </w:r>
          </w:p>
        </w:tc>
        <w:tc>
          <w:tcPr>
            <w:tcW w:w="3401" w:type="pct"/>
            <w:tcBorders>
              <w:top w:val="single" w:sz="4" w:space="0" w:color="auto"/>
              <w:left w:val="single" w:sz="4" w:space="0" w:color="auto"/>
              <w:bottom w:val="single" w:sz="4" w:space="0" w:color="auto"/>
              <w:right w:val="single" w:sz="4" w:space="0" w:color="auto"/>
            </w:tcBorders>
            <w:noWrap/>
            <w:vAlign w:val="bottom"/>
          </w:tcPr>
          <w:p w14:paraId="65DB01F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DE7E3E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63730EB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192C2468" w14:textId="77777777" w:rsidR="00C43D13" w:rsidRPr="005E6089" w:rsidRDefault="00C43D13" w:rsidP="00736EF4">
            <w:pPr>
              <w:spacing w:after="0" w:line="240" w:lineRule="auto"/>
              <w:rPr>
                <w:rFonts w:ascii="Times New Roman" w:eastAsia="Times New Roman" w:hAnsi="Times New Roman"/>
                <w:b/>
                <w:color w:val="000000"/>
                <w:sz w:val="24"/>
                <w:szCs w:val="24"/>
                <w:lang w:eastAsia="pl-PL"/>
              </w:rPr>
            </w:pPr>
          </w:p>
        </w:tc>
        <w:tc>
          <w:tcPr>
            <w:tcW w:w="3401" w:type="pct"/>
            <w:tcBorders>
              <w:top w:val="single" w:sz="4" w:space="0" w:color="auto"/>
              <w:left w:val="single" w:sz="4" w:space="0" w:color="auto"/>
              <w:bottom w:val="single" w:sz="4" w:space="0" w:color="auto"/>
              <w:right w:val="single" w:sz="4" w:space="0" w:color="auto"/>
            </w:tcBorders>
            <w:noWrap/>
            <w:vAlign w:val="bottom"/>
          </w:tcPr>
          <w:p w14:paraId="4D7D7AB4" w14:textId="77777777" w:rsidR="00C43D13" w:rsidRPr="005E6089" w:rsidRDefault="00C43D13" w:rsidP="00736EF4">
            <w:pPr>
              <w:spacing w:after="0" w:line="240" w:lineRule="auto"/>
              <w:jc w:val="center"/>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APARTAMENT 414</w:t>
            </w:r>
          </w:p>
        </w:tc>
        <w:tc>
          <w:tcPr>
            <w:tcW w:w="885" w:type="pct"/>
            <w:tcBorders>
              <w:top w:val="single" w:sz="4" w:space="0" w:color="auto"/>
              <w:left w:val="single" w:sz="4" w:space="0" w:color="auto"/>
              <w:bottom w:val="single" w:sz="4" w:space="0" w:color="auto"/>
              <w:right w:val="single" w:sz="4" w:space="0" w:color="auto"/>
            </w:tcBorders>
            <w:noWrap/>
            <w:vAlign w:val="bottom"/>
          </w:tcPr>
          <w:p w14:paraId="61D92BD2" w14:textId="77777777" w:rsidR="00C43D13" w:rsidRPr="005E6089" w:rsidRDefault="00C43D13" w:rsidP="00736EF4">
            <w:pPr>
              <w:spacing w:after="0" w:line="240" w:lineRule="auto"/>
              <w:jc w:val="right"/>
              <w:rPr>
                <w:rFonts w:ascii="Times New Roman" w:eastAsia="Times New Roman" w:hAnsi="Times New Roman"/>
                <w:b/>
                <w:color w:val="000000"/>
                <w:sz w:val="24"/>
                <w:szCs w:val="24"/>
                <w:lang w:eastAsia="pl-PL"/>
              </w:rPr>
            </w:pPr>
            <w:r w:rsidRPr="005E6089">
              <w:rPr>
                <w:rFonts w:ascii="Times New Roman" w:eastAsia="Times New Roman" w:hAnsi="Times New Roman"/>
                <w:b/>
                <w:color w:val="000000"/>
                <w:sz w:val="24"/>
                <w:szCs w:val="24"/>
                <w:lang w:eastAsia="pl-PL"/>
              </w:rPr>
              <w:t>43,47</w:t>
            </w:r>
          </w:p>
        </w:tc>
      </w:tr>
      <w:tr w:rsidR="00C43D13" w:rsidRPr="005E6089" w14:paraId="16FBC07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008BD9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4/P48/1</w:t>
            </w:r>
          </w:p>
        </w:tc>
        <w:tc>
          <w:tcPr>
            <w:tcW w:w="3401" w:type="pct"/>
            <w:tcBorders>
              <w:top w:val="single" w:sz="4" w:space="0" w:color="auto"/>
              <w:left w:val="single" w:sz="4" w:space="0" w:color="auto"/>
              <w:bottom w:val="single" w:sz="4" w:space="0" w:color="auto"/>
              <w:right w:val="single" w:sz="4" w:space="0" w:color="auto"/>
            </w:tcBorders>
            <w:noWrap/>
            <w:vAlign w:val="bottom"/>
          </w:tcPr>
          <w:p w14:paraId="7A5D9F9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SALON Z ANEKSEM KUCHENNYM</w:t>
            </w:r>
          </w:p>
        </w:tc>
        <w:tc>
          <w:tcPr>
            <w:tcW w:w="885" w:type="pct"/>
            <w:tcBorders>
              <w:top w:val="single" w:sz="4" w:space="0" w:color="auto"/>
              <w:left w:val="single" w:sz="4" w:space="0" w:color="auto"/>
              <w:bottom w:val="single" w:sz="4" w:space="0" w:color="auto"/>
              <w:right w:val="single" w:sz="4" w:space="0" w:color="auto"/>
            </w:tcBorders>
            <w:noWrap/>
            <w:vAlign w:val="bottom"/>
          </w:tcPr>
          <w:p w14:paraId="74C0795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19,16</w:t>
            </w:r>
          </w:p>
        </w:tc>
      </w:tr>
      <w:tr w:rsidR="00C43D13" w:rsidRPr="005E6089" w14:paraId="6984FBE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5313888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4/P48/2</w:t>
            </w:r>
          </w:p>
        </w:tc>
        <w:tc>
          <w:tcPr>
            <w:tcW w:w="3401" w:type="pct"/>
            <w:tcBorders>
              <w:top w:val="single" w:sz="4" w:space="0" w:color="auto"/>
              <w:left w:val="single" w:sz="4" w:space="0" w:color="auto"/>
              <w:bottom w:val="single" w:sz="4" w:space="0" w:color="auto"/>
              <w:right w:val="single" w:sz="4" w:space="0" w:color="auto"/>
            </w:tcBorders>
            <w:noWrap/>
            <w:vAlign w:val="bottom"/>
          </w:tcPr>
          <w:p w14:paraId="2F6A2B3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414A</w:t>
            </w:r>
          </w:p>
        </w:tc>
        <w:tc>
          <w:tcPr>
            <w:tcW w:w="885" w:type="pct"/>
            <w:tcBorders>
              <w:top w:val="single" w:sz="4" w:space="0" w:color="auto"/>
              <w:left w:val="single" w:sz="4" w:space="0" w:color="auto"/>
              <w:bottom w:val="single" w:sz="4" w:space="0" w:color="auto"/>
              <w:right w:val="single" w:sz="4" w:space="0" w:color="auto"/>
            </w:tcBorders>
            <w:noWrap/>
            <w:vAlign w:val="bottom"/>
          </w:tcPr>
          <w:p w14:paraId="1709AED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9,12</w:t>
            </w:r>
          </w:p>
        </w:tc>
      </w:tr>
      <w:tr w:rsidR="00C43D13" w:rsidRPr="005E6089" w14:paraId="45A081B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2DC043D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4/P48/3</w:t>
            </w:r>
          </w:p>
        </w:tc>
        <w:tc>
          <w:tcPr>
            <w:tcW w:w="3401" w:type="pct"/>
            <w:tcBorders>
              <w:top w:val="single" w:sz="4" w:space="0" w:color="auto"/>
              <w:left w:val="single" w:sz="4" w:space="0" w:color="auto"/>
              <w:bottom w:val="single" w:sz="4" w:space="0" w:color="auto"/>
              <w:right w:val="single" w:sz="4" w:space="0" w:color="auto"/>
            </w:tcBorders>
            <w:noWrap/>
            <w:vAlign w:val="bottom"/>
          </w:tcPr>
          <w:p w14:paraId="43F7DCD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w:t>
            </w:r>
          </w:p>
        </w:tc>
        <w:tc>
          <w:tcPr>
            <w:tcW w:w="885" w:type="pct"/>
            <w:tcBorders>
              <w:top w:val="single" w:sz="4" w:space="0" w:color="auto"/>
              <w:left w:val="single" w:sz="4" w:space="0" w:color="auto"/>
              <w:bottom w:val="single" w:sz="4" w:space="0" w:color="auto"/>
              <w:right w:val="single" w:sz="4" w:space="0" w:color="auto"/>
            </w:tcBorders>
            <w:noWrap/>
            <w:vAlign w:val="bottom"/>
          </w:tcPr>
          <w:p w14:paraId="16E0B58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3,9</w:t>
            </w:r>
          </w:p>
        </w:tc>
      </w:tr>
      <w:tr w:rsidR="00C43D13" w:rsidRPr="005E6089" w14:paraId="786016E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399E020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4/P48/4</w:t>
            </w:r>
          </w:p>
        </w:tc>
        <w:tc>
          <w:tcPr>
            <w:tcW w:w="3401" w:type="pct"/>
            <w:tcBorders>
              <w:top w:val="single" w:sz="4" w:space="0" w:color="auto"/>
              <w:left w:val="single" w:sz="4" w:space="0" w:color="auto"/>
              <w:bottom w:val="single" w:sz="4" w:space="0" w:color="auto"/>
              <w:right w:val="single" w:sz="4" w:space="0" w:color="auto"/>
            </w:tcBorders>
            <w:noWrap/>
            <w:vAlign w:val="bottom"/>
          </w:tcPr>
          <w:p w14:paraId="7DBFD21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NR 414B</w:t>
            </w:r>
          </w:p>
        </w:tc>
        <w:tc>
          <w:tcPr>
            <w:tcW w:w="885" w:type="pct"/>
            <w:tcBorders>
              <w:top w:val="single" w:sz="4" w:space="0" w:color="auto"/>
              <w:left w:val="single" w:sz="4" w:space="0" w:color="auto"/>
              <w:bottom w:val="single" w:sz="4" w:space="0" w:color="auto"/>
              <w:right w:val="single" w:sz="4" w:space="0" w:color="auto"/>
            </w:tcBorders>
            <w:noWrap/>
            <w:vAlign w:val="bottom"/>
          </w:tcPr>
          <w:p w14:paraId="42EC254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11,29</w:t>
            </w:r>
          </w:p>
        </w:tc>
      </w:tr>
      <w:tr w:rsidR="00C43D13" w:rsidRPr="005E6089" w14:paraId="12AB3681"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195B4F2C"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EF907C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97,72</w:t>
            </w:r>
          </w:p>
        </w:tc>
      </w:tr>
      <w:tr w:rsidR="00C43D13" w:rsidRPr="005E6089" w14:paraId="27A5D8CB"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4D56BFF7"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POM. POMOCNICZE I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40F3D0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12,82</w:t>
            </w:r>
          </w:p>
        </w:tc>
      </w:tr>
      <w:tr w:rsidR="00C43D13" w:rsidRPr="005E6089" w14:paraId="4D5BAB9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07A98A6"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A3ED4E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POWIERZCHNIA WYNAJMOWANA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77B398C"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327,42</w:t>
            </w:r>
          </w:p>
        </w:tc>
      </w:tr>
      <w:tr w:rsidR="00C43D13" w:rsidRPr="005E6089" w14:paraId="0017C9A4"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50D1AF51"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3FA7DF"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437,96</w:t>
            </w:r>
          </w:p>
        </w:tc>
      </w:tr>
      <w:tr w:rsidR="00C43D13" w:rsidRPr="005E6089" w14:paraId="60AD8115"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B9F51D3"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A12DCCE"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437,96</w:t>
            </w:r>
          </w:p>
        </w:tc>
      </w:tr>
      <w:tr w:rsidR="00C43D13" w:rsidRPr="005E6089" w14:paraId="122B17A5" w14:textId="77777777" w:rsidTr="003F784D">
        <w:trPr>
          <w:trHeight w:val="585"/>
        </w:trPr>
        <w:tc>
          <w:tcPr>
            <w:tcW w:w="5000" w:type="pct"/>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7B3DEFF2"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Wykaz pomieszczeń parteru</w:t>
            </w:r>
          </w:p>
        </w:tc>
      </w:tr>
      <w:tr w:rsidR="00C43D13" w:rsidRPr="005E6089" w14:paraId="438DC42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A36CAD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Nr pom.</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30F7E6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Rodzaj pom.</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471246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Pow. [m</w:t>
            </w:r>
            <w:r w:rsidRPr="005E6089">
              <w:rPr>
                <w:rFonts w:ascii="Times New Roman" w:eastAsia="Times New Roman" w:hAnsi="Times New Roman"/>
                <w:color w:val="000000"/>
                <w:sz w:val="24"/>
                <w:szCs w:val="24"/>
                <w:vertAlign w:val="superscript"/>
                <w:lang w:eastAsia="pl-PL"/>
              </w:rPr>
              <w:t>2</w:t>
            </w:r>
            <w:r w:rsidRPr="005E6089">
              <w:rPr>
                <w:rFonts w:ascii="Times New Roman" w:eastAsia="Times New Roman" w:hAnsi="Times New Roman"/>
                <w:color w:val="000000"/>
                <w:sz w:val="24"/>
                <w:szCs w:val="24"/>
                <w:lang w:eastAsia="pl-PL"/>
              </w:rPr>
              <w:t>]</w:t>
            </w:r>
          </w:p>
        </w:tc>
      </w:tr>
      <w:tr w:rsidR="00C43D13" w:rsidRPr="005E6089" w14:paraId="04328FA4"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30ABE6DD"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 xml:space="preserve">KOMUNIKACJA </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DC47112"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248,31</w:t>
            </w:r>
          </w:p>
        </w:tc>
      </w:tr>
      <w:tr w:rsidR="00C43D13" w:rsidRPr="005E6089" w14:paraId="004C2FE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2BD40B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168D13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PRZEDSIONEK</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D30482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5,04</w:t>
            </w:r>
          </w:p>
        </w:tc>
      </w:tr>
      <w:tr w:rsidR="00C43D13" w:rsidRPr="005E6089" w14:paraId="77FABDE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5D735F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C3E3EA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AF5EFBB"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33,84</w:t>
            </w:r>
          </w:p>
        </w:tc>
      </w:tr>
      <w:tr w:rsidR="00C43D13" w:rsidRPr="005E6089" w14:paraId="45E76CA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954046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573AF51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BDA046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47,55</w:t>
            </w:r>
          </w:p>
        </w:tc>
      </w:tr>
      <w:tr w:rsidR="00C43D13" w:rsidRPr="005E6089" w14:paraId="0CE2268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A3F69C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lastRenderedPageBreak/>
              <w:t>0/K/4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DCACD5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83463B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57,03</w:t>
            </w:r>
          </w:p>
        </w:tc>
      </w:tr>
      <w:tr w:rsidR="00C43D13" w:rsidRPr="005E6089" w14:paraId="5340ECA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AED6BD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0/K/5</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14F5D5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CBDAA7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21,18</w:t>
            </w:r>
          </w:p>
        </w:tc>
      </w:tr>
      <w:tr w:rsidR="00C43D13" w:rsidRPr="005E6089" w14:paraId="08570F1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CC455B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0/K/6</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319B93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KORYTARZ</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CE2EAD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40,97</w:t>
            </w:r>
          </w:p>
        </w:tc>
      </w:tr>
      <w:tr w:rsidR="00C43D13" w:rsidRPr="005E6089" w14:paraId="667271C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0EEBDEC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0/K/7</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9CE027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KLATKA SCHODOWA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F421D7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34,7</w:t>
            </w:r>
          </w:p>
        </w:tc>
      </w:tr>
      <w:tr w:rsidR="00C43D13" w:rsidRPr="005E6089" w14:paraId="7434C96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tcPr>
          <w:p w14:paraId="4F845EB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22</w:t>
            </w:r>
          </w:p>
        </w:tc>
        <w:tc>
          <w:tcPr>
            <w:tcW w:w="3401" w:type="pct"/>
            <w:tcBorders>
              <w:top w:val="single" w:sz="4" w:space="0" w:color="auto"/>
              <w:left w:val="single" w:sz="4" w:space="0" w:color="auto"/>
              <w:bottom w:val="single" w:sz="4" w:space="0" w:color="auto"/>
              <w:right w:val="single" w:sz="4" w:space="0" w:color="auto"/>
            </w:tcBorders>
            <w:noWrap/>
            <w:vAlign w:val="bottom"/>
          </w:tcPr>
          <w:p w14:paraId="2432C13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PORTIERNIA</w:t>
            </w:r>
          </w:p>
        </w:tc>
        <w:tc>
          <w:tcPr>
            <w:tcW w:w="885" w:type="pct"/>
            <w:tcBorders>
              <w:top w:val="single" w:sz="4" w:space="0" w:color="auto"/>
              <w:left w:val="single" w:sz="4" w:space="0" w:color="auto"/>
              <w:bottom w:val="single" w:sz="4" w:space="0" w:color="auto"/>
              <w:right w:val="single" w:sz="4" w:space="0" w:color="auto"/>
            </w:tcBorders>
            <w:noWrap/>
            <w:vAlign w:val="bottom"/>
          </w:tcPr>
          <w:p w14:paraId="4A2B24E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8,0</w:t>
            </w:r>
          </w:p>
        </w:tc>
      </w:tr>
      <w:tr w:rsidR="00C43D13" w:rsidRPr="005E6089" w14:paraId="45EB71C9"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81E5EF0" w14:textId="77777777" w:rsidR="00C43D13" w:rsidRPr="005E6089" w:rsidRDefault="00C43D13" w:rsidP="00736EF4">
            <w:pPr>
              <w:spacing w:after="0" w:line="240" w:lineRule="auto"/>
              <w:jc w:val="center"/>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POMIESZCZENIA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02CE8CB"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535,63</w:t>
            </w:r>
          </w:p>
        </w:tc>
      </w:tr>
      <w:tr w:rsidR="00C43D13" w:rsidRPr="005E6089" w14:paraId="6E47E200"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479152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42D003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KIEROWNIKA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D6DF47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14,01</w:t>
            </w:r>
          </w:p>
        </w:tc>
      </w:tr>
      <w:tr w:rsidR="00C43D13" w:rsidRPr="005E6089" w14:paraId="3A3D487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6B60E5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151E31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D8108D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43,49</w:t>
            </w:r>
          </w:p>
        </w:tc>
      </w:tr>
      <w:tr w:rsidR="00C43D13" w:rsidRPr="005E6089" w14:paraId="3E5E65F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C12030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A0BF34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78181D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85,13</w:t>
            </w:r>
          </w:p>
        </w:tc>
      </w:tr>
      <w:tr w:rsidR="00C43D13" w:rsidRPr="005E6089" w14:paraId="7403320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67AF81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68B929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NADZORU</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384AD8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10,72</w:t>
            </w:r>
          </w:p>
        </w:tc>
      </w:tr>
      <w:tr w:rsidR="00C43D13" w:rsidRPr="005E6089" w14:paraId="7BD4D87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9A2D94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0/P/5</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777905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AULA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0E8BE30"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95,86</w:t>
            </w:r>
          </w:p>
        </w:tc>
      </w:tr>
      <w:tr w:rsidR="00C43D13" w:rsidRPr="005E6089" w14:paraId="1DB8FC2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F81C47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0/P/6</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05C0B0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ZAPLECZE AULI</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6203C6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10,4</w:t>
            </w:r>
          </w:p>
        </w:tc>
      </w:tr>
      <w:tr w:rsidR="00C43D13" w:rsidRPr="005E6089" w14:paraId="17B8B71D"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CAD3BE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0/P/7</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CDF01E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 DAMSKA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259BD1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7,03</w:t>
            </w:r>
          </w:p>
        </w:tc>
      </w:tr>
      <w:tr w:rsidR="00C43D13" w:rsidRPr="005E6089" w14:paraId="726BD97A"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455822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0/P/8</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F6E782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DAMSKIE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C04E25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13,71</w:t>
            </w:r>
          </w:p>
        </w:tc>
      </w:tr>
      <w:tr w:rsidR="00C43D13" w:rsidRPr="005E6089" w14:paraId="03B0199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E830E2A"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0/P/9</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4C32A0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E2F9D3D"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1,84</w:t>
            </w:r>
          </w:p>
        </w:tc>
      </w:tr>
      <w:tr w:rsidR="00C43D13" w:rsidRPr="005E6089" w14:paraId="44F7F96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5D23CA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0/P/10</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D6E80A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PRZEBIERALNIA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3497AC7"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11,9</w:t>
            </w:r>
          </w:p>
        </w:tc>
      </w:tr>
      <w:tr w:rsidR="00C43D13" w:rsidRPr="005E6089" w14:paraId="19BB35F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828182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534207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OSÓB NIEPEŁNOSPRAWNYCH</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BCE05A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5,51</w:t>
            </w:r>
          </w:p>
        </w:tc>
      </w:tr>
      <w:tr w:rsidR="00C43D13" w:rsidRPr="005E6089" w14:paraId="1630405C"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E118F2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2ADD03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POKÓJ SOCJALNY</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11AA4C8"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28,68</w:t>
            </w:r>
          </w:p>
        </w:tc>
      </w:tr>
      <w:tr w:rsidR="00C43D13" w:rsidRPr="005E6089" w14:paraId="00A8DE91"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421C9A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F413F3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523FCD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1,62</w:t>
            </w:r>
          </w:p>
        </w:tc>
      </w:tr>
      <w:tr w:rsidR="00C43D13" w:rsidRPr="005E6089" w14:paraId="53B8E7D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96F1559"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592EBC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06BD43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1,31</w:t>
            </w:r>
          </w:p>
        </w:tc>
      </w:tr>
      <w:tr w:rsidR="00C43D13" w:rsidRPr="005E6089" w14:paraId="0FE088E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7A232B6"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0/P/15</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4805EA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BBB6A0E"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31,88</w:t>
            </w:r>
          </w:p>
        </w:tc>
      </w:tr>
      <w:tr w:rsidR="00C43D13" w:rsidRPr="005E6089" w14:paraId="22185F1E"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33F1F764"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0/P/16</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4AC848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 MĘSKA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964262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6,81</w:t>
            </w:r>
          </w:p>
        </w:tc>
      </w:tr>
      <w:tr w:rsidR="00C43D13" w:rsidRPr="005E6089" w14:paraId="25444B5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C05B72D"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0/P/17</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250F27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MĘSKIE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671C2A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15,12</w:t>
            </w:r>
          </w:p>
        </w:tc>
      </w:tr>
      <w:tr w:rsidR="00C43D13" w:rsidRPr="005E6089" w14:paraId="02D8E484"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80B32E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0/P/18</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70ADA4A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OSÓB NIEPEŁNOSPRAWNYCH</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091C25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6,31</w:t>
            </w:r>
          </w:p>
        </w:tc>
      </w:tr>
      <w:tr w:rsidR="00C43D13" w:rsidRPr="005E6089" w14:paraId="39071982"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5C340D1"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0/P/19</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E9A79D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47418E91"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24,74</w:t>
            </w:r>
          </w:p>
        </w:tc>
      </w:tr>
      <w:tr w:rsidR="00C43D13" w:rsidRPr="005E6089" w14:paraId="232A27C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606A58F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0/P/20</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AE47D55"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ŁAZIENKA OSÓB NIEPEŁNOSPRAWNYCH</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AA9122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7,01</w:t>
            </w:r>
          </w:p>
        </w:tc>
      </w:tr>
      <w:tr w:rsidR="00C43D13" w:rsidRPr="005E6089" w14:paraId="0790F4B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344CD52"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0/P/21</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18575F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PRZEBIERALNIA MĘSKA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80B60E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6,14</w:t>
            </w:r>
          </w:p>
        </w:tc>
      </w:tr>
      <w:tr w:rsidR="00C43D13" w:rsidRPr="005E6089" w14:paraId="16F3D44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5F086A1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0/P/22</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60DBDAB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 MĘSKA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D635654"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5,24</w:t>
            </w:r>
          </w:p>
        </w:tc>
      </w:tr>
      <w:tr w:rsidR="00C43D13" w:rsidRPr="005E6089" w14:paraId="068244E9"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323295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0/P/23</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16F6CDDF"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MĘSKIE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544ABD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2,65</w:t>
            </w:r>
          </w:p>
        </w:tc>
      </w:tr>
      <w:tr w:rsidR="00C43D13" w:rsidRPr="005E6089" w14:paraId="0DB91648"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E9A494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0/P/24</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FFA103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PRZEBIERALNIA DAMSKA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074C1B1F"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7,04</w:t>
            </w:r>
          </w:p>
        </w:tc>
      </w:tr>
      <w:tr w:rsidR="00C43D13" w:rsidRPr="005E6089" w14:paraId="5936C60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0988D78"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0/P/25</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777E8B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UMYWALNIA DAMSKA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E28AB0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4,88</w:t>
            </w:r>
          </w:p>
        </w:tc>
      </w:tr>
      <w:tr w:rsidR="00C43D13" w:rsidRPr="005E6089" w14:paraId="502C1365"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2557A5C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0/P/26</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2E7F95B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WC DAMSKIE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F9F5FD3"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2,4</w:t>
            </w:r>
          </w:p>
        </w:tc>
      </w:tr>
      <w:tr w:rsidR="00C43D13" w:rsidRPr="005E6089" w14:paraId="0E3151AF"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5F0D95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0/P/27</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43CEBBAB"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D025986"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31,88</w:t>
            </w:r>
          </w:p>
        </w:tc>
      </w:tr>
      <w:tr w:rsidR="00C43D13" w:rsidRPr="005E6089" w14:paraId="1895F206"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15175E8C"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0/P/28</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3C92EEA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POMIESZCZENIE GOSPODARCZE</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BD9AB85"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3,26</w:t>
            </w:r>
          </w:p>
        </w:tc>
      </w:tr>
      <w:tr w:rsidR="00C43D13" w:rsidRPr="005E6089" w14:paraId="7CD11ADB"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4B728873"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0/P/29</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3E98D6E"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SALA DYDAKTYCZNA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1E36CC9"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41,15</w:t>
            </w:r>
          </w:p>
        </w:tc>
      </w:tr>
      <w:tr w:rsidR="00C43D13" w:rsidRPr="005E6089" w14:paraId="4F2A5707" w14:textId="77777777" w:rsidTr="003F784D">
        <w:trPr>
          <w:trHeight w:val="300"/>
        </w:trPr>
        <w:tc>
          <w:tcPr>
            <w:tcW w:w="714" w:type="pct"/>
            <w:tcBorders>
              <w:top w:val="single" w:sz="4" w:space="0" w:color="auto"/>
              <w:left w:val="single" w:sz="4" w:space="0" w:color="auto"/>
              <w:bottom w:val="single" w:sz="4" w:space="0" w:color="auto"/>
              <w:right w:val="single" w:sz="4" w:space="0" w:color="auto"/>
            </w:tcBorders>
            <w:noWrap/>
            <w:vAlign w:val="bottom"/>
            <w:hideMark/>
          </w:tcPr>
          <w:p w14:paraId="7D003A77"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0/P/30</w:t>
            </w:r>
          </w:p>
        </w:tc>
        <w:tc>
          <w:tcPr>
            <w:tcW w:w="3401" w:type="pct"/>
            <w:tcBorders>
              <w:top w:val="single" w:sz="4" w:space="0" w:color="auto"/>
              <w:left w:val="single" w:sz="4" w:space="0" w:color="auto"/>
              <w:bottom w:val="single" w:sz="4" w:space="0" w:color="auto"/>
              <w:right w:val="single" w:sz="4" w:space="0" w:color="auto"/>
            </w:tcBorders>
            <w:noWrap/>
            <w:vAlign w:val="bottom"/>
            <w:hideMark/>
          </w:tcPr>
          <w:p w14:paraId="0CCFF1A0" w14:textId="77777777" w:rsidR="00C43D13" w:rsidRPr="005E6089" w:rsidRDefault="00C43D13" w:rsidP="00736EF4">
            <w:pPr>
              <w:spacing w:after="0" w:line="240" w:lineRule="auto"/>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ROWEROWNIA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20754D7C" w14:textId="77777777" w:rsidR="00C43D13" w:rsidRPr="005E6089" w:rsidRDefault="00C43D13" w:rsidP="00736EF4">
            <w:pPr>
              <w:spacing w:after="0" w:line="240" w:lineRule="auto"/>
              <w:jc w:val="right"/>
              <w:rPr>
                <w:rFonts w:ascii="Times New Roman" w:eastAsia="Times New Roman" w:hAnsi="Times New Roman"/>
                <w:color w:val="000000"/>
                <w:sz w:val="24"/>
                <w:szCs w:val="24"/>
                <w:lang w:eastAsia="pl-PL"/>
              </w:rPr>
            </w:pPr>
            <w:r w:rsidRPr="005E6089">
              <w:rPr>
                <w:rFonts w:ascii="Times New Roman" w:eastAsia="Times New Roman" w:hAnsi="Times New Roman"/>
                <w:color w:val="000000"/>
                <w:sz w:val="24"/>
                <w:szCs w:val="24"/>
                <w:lang w:eastAsia="pl-PL"/>
              </w:rPr>
              <w:t>7,91</w:t>
            </w:r>
          </w:p>
        </w:tc>
      </w:tr>
      <w:tr w:rsidR="00C43D13" w:rsidRPr="005E6089" w14:paraId="61311D69"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26597E3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KOMUNIKACJA: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524CA3B4"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240,31</w:t>
            </w:r>
          </w:p>
        </w:tc>
      </w:tr>
      <w:tr w:rsidR="00C43D13" w:rsidRPr="005E6089" w14:paraId="0B11BAAA"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34422A0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RAZEM POWIERZCHNIA: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6952083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543,63</w:t>
            </w:r>
          </w:p>
        </w:tc>
      </w:tr>
      <w:tr w:rsidR="00C43D13" w:rsidRPr="005E6089" w14:paraId="6B541F8C"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4232C454"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SUMA:</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30A2A9AD"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783,94</w:t>
            </w:r>
          </w:p>
        </w:tc>
      </w:tr>
      <w:tr w:rsidR="00C43D13" w:rsidRPr="005E6089" w14:paraId="5CB8D530"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154B2590"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w płytkach:</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7EECC7C5"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366,00</w:t>
            </w:r>
          </w:p>
        </w:tc>
      </w:tr>
      <w:tr w:rsidR="00C43D13" w:rsidRPr="005E6089" w14:paraId="76658730" w14:textId="77777777" w:rsidTr="003F784D">
        <w:trPr>
          <w:trHeight w:val="300"/>
        </w:trPr>
        <w:tc>
          <w:tcPr>
            <w:tcW w:w="4115" w:type="pct"/>
            <w:gridSpan w:val="2"/>
            <w:tcBorders>
              <w:top w:val="single" w:sz="4" w:space="0" w:color="auto"/>
              <w:left w:val="single" w:sz="4" w:space="0" w:color="auto"/>
              <w:bottom w:val="single" w:sz="4" w:space="0" w:color="auto"/>
              <w:right w:val="single" w:sz="4" w:space="0" w:color="auto"/>
            </w:tcBorders>
            <w:noWrap/>
            <w:vAlign w:val="bottom"/>
            <w:hideMark/>
          </w:tcPr>
          <w:p w14:paraId="39D77FC2"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Powierzchnia tarkett:</w:t>
            </w:r>
          </w:p>
        </w:tc>
        <w:tc>
          <w:tcPr>
            <w:tcW w:w="885" w:type="pct"/>
            <w:tcBorders>
              <w:top w:val="single" w:sz="4" w:space="0" w:color="auto"/>
              <w:left w:val="single" w:sz="4" w:space="0" w:color="auto"/>
              <w:bottom w:val="single" w:sz="4" w:space="0" w:color="auto"/>
              <w:right w:val="single" w:sz="4" w:space="0" w:color="auto"/>
            </w:tcBorders>
            <w:noWrap/>
            <w:vAlign w:val="bottom"/>
            <w:hideMark/>
          </w:tcPr>
          <w:p w14:paraId="1B4D0FD8" w14:textId="77777777" w:rsidR="00C43D13" w:rsidRPr="005E6089" w:rsidRDefault="00C43D13" w:rsidP="00736EF4">
            <w:pPr>
              <w:spacing w:after="0" w:line="240" w:lineRule="auto"/>
              <w:jc w:val="right"/>
              <w:rPr>
                <w:rFonts w:ascii="Times New Roman" w:eastAsia="Times New Roman" w:hAnsi="Times New Roman"/>
                <w:b/>
                <w:bCs/>
                <w:color w:val="000000"/>
                <w:sz w:val="24"/>
                <w:szCs w:val="24"/>
                <w:lang w:eastAsia="pl-PL"/>
              </w:rPr>
            </w:pPr>
            <w:r w:rsidRPr="005E6089">
              <w:rPr>
                <w:rFonts w:ascii="Times New Roman" w:eastAsia="Times New Roman" w:hAnsi="Times New Roman"/>
                <w:b/>
                <w:bCs/>
                <w:color w:val="000000"/>
                <w:sz w:val="24"/>
                <w:szCs w:val="24"/>
                <w:lang w:eastAsia="pl-PL"/>
              </w:rPr>
              <w:t>417,94</w:t>
            </w:r>
          </w:p>
        </w:tc>
      </w:tr>
    </w:tbl>
    <w:p w14:paraId="300045B5" w14:textId="77777777" w:rsidR="00C43D13" w:rsidRPr="00500464" w:rsidRDefault="00C43D13" w:rsidP="00736EF4">
      <w:pPr>
        <w:spacing w:after="0" w:line="240" w:lineRule="auto"/>
        <w:jc w:val="both"/>
        <w:rPr>
          <w:rFonts w:ascii="Times New Roman" w:hAnsi="Times New Roman"/>
          <w:bCs/>
          <w:sz w:val="24"/>
          <w:szCs w:val="24"/>
        </w:rPr>
      </w:pPr>
    </w:p>
    <w:p w14:paraId="5C501495" w14:textId="51DE26E7" w:rsidR="00500464" w:rsidRPr="008C3E64" w:rsidRDefault="00500464" w:rsidP="008C3E64">
      <w:pPr>
        <w:pStyle w:val="Akapitzlist"/>
        <w:numPr>
          <w:ilvl w:val="1"/>
          <w:numId w:val="91"/>
        </w:numPr>
        <w:rPr>
          <w:rFonts w:ascii="Times New Roman" w:hAnsi="Times New Roman"/>
          <w:bCs/>
          <w:sz w:val="24"/>
          <w:szCs w:val="24"/>
        </w:rPr>
      </w:pPr>
      <w:r w:rsidRPr="008C3E64">
        <w:rPr>
          <w:rFonts w:ascii="Times New Roman" w:hAnsi="Times New Roman"/>
          <w:bCs/>
          <w:sz w:val="24"/>
          <w:szCs w:val="24"/>
        </w:rPr>
        <w:t>Mycie okien zewnętrznych w budynku DS. 2 przy ul. Sidorskiej 97A na piętrze I, II, III i IV w ilości:</w:t>
      </w:r>
    </w:p>
    <w:p w14:paraId="073287A0"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Strona zachodnia (okna od wejścia głównego);</w:t>
      </w:r>
    </w:p>
    <w:p w14:paraId="3889C364"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lastRenderedPageBreak/>
        <w:t>8 sztuk okien o wymiarach (szer. 170 cm x wys. 140 cm);</w:t>
      </w:r>
    </w:p>
    <w:p w14:paraId="1819AAFF" w14:textId="5EC5CA3D"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24 sztuki okien o wymiarach (szer. 230 cm x wys. 140 cm);</w:t>
      </w:r>
    </w:p>
    <w:p w14:paraId="2BC1C00C"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4 sztuki okien o wymiarach (szer. 140 cm x wys. 140 cm);</w:t>
      </w:r>
    </w:p>
    <w:p w14:paraId="42F143CE"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Strona wschodnia (od bloków mieszkalnych);</w:t>
      </w:r>
    </w:p>
    <w:p w14:paraId="3CC31F8F"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4 szt. okien o wymiarach (szer. 140 cm x wys. 160 cm);</w:t>
      </w:r>
    </w:p>
    <w:p w14:paraId="249E961B"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12 szt. okien o wymiarach (szer. 170 cm x wys. 140 cm);</w:t>
      </w:r>
    </w:p>
    <w:p w14:paraId="72F14586" w14:textId="77777777" w:rsid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16 szt. okien o wymiarach (szer. 230 cm x wys. 140 cm);</w:t>
      </w:r>
    </w:p>
    <w:p w14:paraId="448AA239" w14:textId="77777777" w:rsidR="008C3E64" w:rsidRPr="00500464" w:rsidRDefault="008C3E64" w:rsidP="008C3E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Usługa mycia okien na zewnątrz winna być wykonana w terminie 19.08.2026 – 30.08.2026 r., a rozliczenie nastąpi po wykonaniu i stwierdzeniu prawidłowości wykonania usługi.</w:t>
      </w:r>
    </w:p>
    <w:p w14:paraId="3835102A" w14:textId="77777777" w:rsidR="00500464" w:rsidRPr="00500464" w:rsidRDefault="00500464" w:rsidP="00500464">
      <w:pPr>
        <w:pStyle w:val="Akapitzlist"/>
        <w:numPr>
          <w:ilvl w:val="1"/>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Mycie okien zewnętrznych w budynku DS. 1 przy ul. Sidorskiej 107 na piętrze I, II, III w ilości:</w:t>
      </w:r>
    </w:p>
    <w:p w14:paraId="66B9EC54"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Strona południowa (od boiska);</w:t>
      </w:r>
    </w:p>
    <w:p w14:paraId="05AC40E4"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6 szt. okien o wymiarach (szer. 160 cm x wys. 230 cm);</w:t>
      </w:r>
    </w:p>
    <w:p w14:paraId="3C420D4C"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Strona wschodnia (od hali sportowej);</w:t>
      </w:r>
    </w:p>
    <w:p w14:paraId="4D04E55D"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3 szt. okien o wymiarach Ø 95 cm.</w:t>
      </w:r>
    </w:p>
    <w:p w14:paraId="4FE008EF" w14:textId="77777777" w:rsidR="00500464" w:rsidRPr="00500464" w:rsidRDefault="00500464" w:rsidP="00500464">
      <w:pPr>
        <w:pStyle w:val="Akapitzlist"/>
        <w:numPr>
          <w:ilvl w:val="3"/>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2 szt. okno o wymiarach (szer. 110 cm x wys. 145 cm);</w:t>
      </w:r>
    </w:p>
    <w:p w14:paraId="60C3A518"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Strona zachodnia (od EKO-AGRO-TECH)</w:t>
      </w:r>
    </w:p>
    <w:p w14:paraId="4CA1759D" w14:textId="77777777" w:rsidR="00500464" w:rsidRPr="00500464" w:rsidRDefault="00500464" w:rsidP="00500464">
      <w:pPr>
        <w:pStyle w:val="Akapitzlist"/>
        <w:numPr>
          <w:ilvl w:val="4"/>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2 szt. okno o wymiarach (szer. 110 cm x wys. 145 cm)</w:t>
      </w:r>
    </w:p>
    <w:p w14:paraId="6929F774" w14:textId="77777777" w:rsidR="00500464" w:rsidRPr="00500464" w:rsidRDefault="00500464" w:rsidP="00500464">
      <w:pPr>
        <w:pStyle w:val="Akapitzlist"/>
        <w:numPr>
          <w:ilvl w:val="2"/>
          <w:numId w:val="91"/>
        </w:numPr>
        <w:spacing w:after="0" w:line="240" w:lineRule="auto"/>
        <w:jc w:val="both"/>
        <w:rPr>
          <w:rFonts w:ascii="Times New Roman" w:hAnsi="Times New Roman"/>
          <w:bCs/>
          <w:sz w:val="24"/>
          <w:szCs w:val="24"/>
        </w:rPr>
      </w:pPr>
      <w:r w:rsidRPr="00500464">
        <w:rPr>
          <w:rFonts w:ascii="Times New Roman" w:hAnsi="Times New Roman"/>
          <w:bCs/>
          <w:sz w:val="24"/>
          <w:szCs w:val="24"/>
        </w:rPr>
        <w:t>Usługa mycia okien na zewnątrz winna być wykonana w terminie 19.08.2026 – 30.08.2026 r., a rozliczenie nastąpi po wykonaniu i stwierdzeniu prawidłowości wykonania usługi.</w:t>
      </w:r>
    </w:p>
    <w:p w14:paraId="1AEC6150" w14:textId="77777777" w:rsidR="00C43D13" w:rsidRPr="00DA65D0" w:rsidRDefault="00C43D13" w:rsidP="00500464">
      <w:pPr>
        <w:pStyle w:val="Standard"/>
        <w:ind w:left="360"/>
        <w:jc w:val="both"/>
      </w:pPr>
    </w:p>
    <w:sectPr w:rsidR="00C43D13" w:rsidRPr="00DA65D0" w:rsidSect="00410FB3">
      <w:headerReference w:type="default" r:id="rId17"/>
      <w:footerReference w:type="default" r:id="rId18"/>
      <w:pgSz w:w="11906" w:h="16838"/>
      <w:pgMar w:top="1417" w:right="1417" w:bottom="1417" w:left="1417" w:header="708" w:footer="55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9964B" w14:textId="77777777" w:rsidR="00803FED" w:rsidRDefault="00803FED">
      <w:pPr>
        <w:spacing w:after="0" w:line="240" w:lineRule="auto"/>
      </w:pPr>
      <w:r>
        <w:separator/>
      </w:r>
    </w:p>
  </w:endnote>
  <w:endnote w:type="continuationSeparator" w:id="0">
    <w:p w14:paraId="288F9AED" w14:textId="77777777" w:rsidR="00803FED" w:rsidRDefault="00803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
    <w:altName w:val="Klee On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908EA" w14:textId="1A177FA1" w:rsidR="00FE5DF4" w:rsidRPr="000A3800" w:rsidRDefault="00FE5DF4">
    <w:pPr>
      <w:pStyle w:val="Nagwek"/>
      <w:jc w:val="center"/>
      <w:rPr>
        <w:rFonts w:ascii="Times New Roman" w:hAnsi="Times New Roman"/>
        <w:sz w:val="20"/>
        <w:szCs w:val="20"/>
      </w:rPr>
    </w:pPr>
    <w:r w:rsidRPr="001D012C">
      <w:rPr>
        <w:rFonts w:ascii="Times New Roman" w:hAnsi="Times New Roman"/>
        <w:sz w:val="20"/>
        <w:szCs w:val="20"/>
      </w:rPr>
      <w:t xml:space="preserve">Strona </w:t>
    </w:r>
    <w:r w:rsidRPr="001D012C">
      <w:rPr>
        <w:rFonts w:ascii="Times New Roman" w:hAnsi="Times New Roman"/>
        <w:sz w:val="20"/>
        <w:szCs w:val="20"/>
      </w:rPr>
      <w:fldChar w:fldCharType="begin"/>
    </w:r>
    <w:r w:rsidRPr="000A3800">
      <w:rPr>
        <w:rFonts w:ascii="Times New Roman" w:hAnsi="Times New Roman"/>
        <w:sz w:val="20"/>
        <w:szCs w:val="20"/>
      </w:rPr>
      <w:instrText>PAGE</w:instrText>
    </w:r>
    <w:r w:rsidRPr="001D012C">
      <w:rPr>
        <w:rFonts w:ascii="Times New Roman" w:hAnsi="Times New Roman"/>
        <w:sz w:val="20"/>
        <w:szCs w:val="20"/>
      </w:rPr>
      <w:fldChar w:fldCharType="separate"/>
    </w:r>
    <w:r w:rsidR="006D1729">
      <w:rPr>
        <w:rFonts w:ascii="Times New Roman" w:hAnsi="Times New Roman"/>
        <w:noProof/>
        <w:sz w:val="20"/>
        <w:szCs w:val="20"/>
      </w:rPr>
      <w:t>26</w:t>
    </w:r>
    <w:r w:rsidRPr="001D012C">
      <w:rPr>
        <w:rFonts w:ascii="Times New Roman" w:hAnsi="Times New Roman"/>
        <w:sz w:val="20"/>
        <w:szCs w:val="20"/>
      </w:rPr>
      <w:fldChar w:fldCharType="end"/>
    </w:r>
    <w:r w:rsidRPr="001D012C">
      <w:rPr>
        <w:rFonts w:ascii="Times New Roman" w:hAnsi="Times New Roman"/>
        <w:sz w:val="20"/>
        <w:szCs w:val="20"/>
      </w:rPr>
      <w:t xml:space="preserve"> z </w:t>
    </w:r>
    <w:r w:rsidRPr="001D012C">
      <w:rPr>
        <w:rFonts w:ascii="Times New Roman" w:hAnsi="Times New Roman"/>
        <w:sz w:val="20"/>
        <w:szCs w:val="20"/>
      </w:rPr>
      <w:fldChar w:fldCharType="begin"/>
    </w:r>
    <w:r w:rsidRPr="000A3800">
      <w:rPr>
        <w:rFonts w:ascii="Times New Roman" w:hAnsi="Times New Roman"/>
        <w:sz w:val="20"/>
        <w:szCs w:val="20"/>
      </w:rPr>
      <w:instrText>NUMPAGES</w:instrText>
    </w:r>
    <w:r w:rsidRPr="001D012C">
      <w:rPr>
        <w:rFonts w:ascii="Times New Roman" w:hAnsi="Times New Roman"/>
        <w:sz w:val="20"/>
        <w:szCs w:val="20"/>
      </w:rPr>
      <w:fldChar w:fldCharType="separate"/>
    </w:r>
    <w:r w:rsidR="006D1729">
      <w:rPr>
        <w:rFonts w:ascii="Times New Roman" w:hAnsi="Times New Roman"/>
        <w:noProof/>
        <w:sz w:val="20"/>
        <w:szCs w:val="20"/>
      </w:rPr>
      <w:t>27</w:t>
    </w:r>
    <w:r w:rsidRPr="001D012C">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1E39A" w14:textId="77777777" w:rsidR="00803FED" w:rsidRDefault="00803FED">
      <w:pPr>
        <w:spacing w:after="0" w:line="240" w:lineRule="auto"/>
      </w:pPr>
      <w:r>
        <w:separator/>
      </w:r>
    </w:p>
  </w:footnote>
  <w:footnote w:type="continuationSeparator" w:id="0">
    <w:p w14:paraId="0193B3A0" w14:textId="77777777" w:rsidR="00803FED" w:rsidRDefault="00803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34D5" w14:textId="7A33F0F8" w:rsidR="00FE5DF4" w:rsidRDefault="00FE5DF4">
    <w:pPr>
      <w:pStyle w:val="Nagwek"/>
      <w:jc w:val="center"/>
      <w:rPr>
        <w:rFonts w:ascii="Times New Roman" w:hAnsi="Times New Roman"/>
        <w:sz w:val="20"/>
        <w:szCs w:val="20"/>
      </w:rPr>
    </w:pPr>
    <w:r>
      <w:rPr>
        <w:rFonts w:ascii="Times New Roman" w:hAnsi="Times New Roman"/>
        <w:sz w:val="20"/>
        <w:szCs w:val="20"/>
      </w:rPr>
      <w:t>Akademia Bialska im. Jana Pawła II</w:t>
    </w:r>
    <w:r>
      <w:rPr>
        <w:rFonts w:ascii="Times New Roman" w:hAnsi="Times New Roman"/>
        <w:sz w:val="20"/>
        <w:szCs w:val="20"/>
      </w:rPr>
      <w:tab/>
    </w:r>
    <w:r>
      <w:rPr>
        <w:rFonts w:ascii="Times New Roman" w:hAnsi="Times New Roman"/>
        <w:sz w:val="20"/>
        <w:szCs w:val="20"/>
      </w:rPr>
      <w:tab/>
      <w:t>SZP.272.</w:t>
    </w:r>
    <w:r w:rsidR="00D40451">
      <w:rPr>
        <w:rFonts w:ascii="Times New Roman" w:hAnsi="Times New Roman"/>
        <w:sz w:val="20"/>
        <w:szCs w:val="20"/>
      </w:rPr>
      <w:t>1</w:t>
    </w:r>
    <w:r w:rsidR="00315313">
      <w:rPr>
        <w:rFonts w:ascii="Times New Roman" w:hAnsi="Times New Roman"/>
        <w:sz w:val="20"/>
        <w:szCs w:val="20"/>
      </w:rPr>
      <w:t>77</w:t>
    </w:r>
    <w:r>
      <w:rPr>
        <w:rFonts w:ascii="Times New Roman" w:hAnsi="Times New Roman"/>
        <w:sz w:val="20"/>
        <w:szCs w:val="20"/>
      </w:rPr>
      <w:t>.202</w:t>
    </w:r>
    <w:r w:rsidR="00D40451">
      <w:rPr>
        <w:rFonts w:ascii="Times New Roman" w:hAnsi="Times New Roman"/>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80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1E717FF"/>
    <w:multiLevelType w:val="hybridMultilevel"/>
    <w:tmpl w:val="073040FC"/>
    <w:lvl w:ilvl="0" w:tplc="0415000F">
      <w:start w:val="1"/>
      <w:numFmt w:val="decimal"/>
      <w:lvlText w:val="%1."/>
      <w:lvlJc w:val="left"/>
      <w:pPr>
        <w:tabs>
          <w:tab w:val="num" w:pos="360"/>
        </w:tabs>
        <w:ind w:left="360" w:hanging="360"/>
      </w:pPr>
      <w:rPr>
        <w:rFonts w:cs="Times New Roman" w:hint="default"/>
      </w:rPr>
    </w:lvl>
    <w:lvl w:ilvl="1" w:tplc="04150011">
      <w:start w:val="1"/>
      <w:numFmt w:val="decimal"/>
      <w:lvlText w:val="%2)"/>
      <w:lvlJc w:val="left"/>
      <w:pPr>
        <w:tabs>
          <w:tab w:val="num" w:pos="1080"/>
        </w:tabs>
        <w:ind w:left="1080" w:hanging="360"/>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2826630"/>
    <w:multiLevelType w:val="hybridMultilevel"/>
    <w:tmpl w:val="B964CB2C"/>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ind w:left="1080" w:hanging="360"/>
      </w:pPr>
    </w:lvl>
    <w:lvl w:ilvl="2" w:tplc="3D1E3AC2">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5000C1C"/>
    <w:multiLevelType w:val="multilevel"/>
    <w:tmpl w:val="8AC64EFE"/>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14FE"/>
    <w:multiLevelType w:val="multilevel"/>
    <w:tmpl w:val="009A86F0"/>
    <w:numStyleLink w:val="WWNum1"/>
  </w:abstractNum>
  <w:abstractNum w:abstractNumId="5" w15:restartNumberingAfterBreak="0">
    <w:nsid w:val="076279E9"/>
    <w:multiLevelType w:val="multilevel"/>
    <w:tmpl w:val="A010F68C"/>
    <w:lvl w:ilvl="0">
      <w:start w:val="1"/>
      <w:numFmt w:val="decimal"/>
      <w:lvlText w:val="%1."/>
      <w:lvlJc w:val="left"/>
      <w:pPr>
        <w:ind w:left="502" w:hanging="360"/>
      </w:pPr>
      <w:rPr>
        <w:b w:val="0"/>
      </w:rPr>
    </w:lvl>
    <w:lvl w:ilvl="1">
      <w:start w:val="1"/>
      <w:numFmt w:val="decimal"/>
      <w:lvlText w:val="%1.%2."/>
      <w:lvlJc w:val="left"/>
      <w:pPr>
        <w:ind w:left="2701" w:hanging="432"/>
      </w:pPr>
      <w:rPr>
        <w:b w:val="0"/>
      </w:rPr>
    </w:lvl>
    <w:lvl w:ilvl="2">
      <w:start w:val="1"/>
      <w:numFmt w:val="decimal"/>
      <w:lvlText w:val="%1.%2.%3."/>
      <w:lvlJc w:val="left"/>
      <w:pPr>
        <w:ind w:left="1072"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0E3D7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891379"/>
    <w:multiLevelType w:val="hybridMultilevel"/>
    <w:tmpl w:val="779637E0"/>
    <w:lvl w:ilvl="0" w:tplc="003A266A">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9913CA"/>
    <w:multiLevelType w:val="multilevel"/>
    <w:tmpl w:val="57526B2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D63071"/>
    <w:multiLevelType w:val="hybridMultilevel"/>
    <w:tmpl w:val="CA965528"/>
    <w:lvl w:ilvl="0" w:tplc="713EDFDA">
      <w:start w:val="1"/>
      <w:numFmt w:val="decimal"/>
      <w:lvlText w:val="%1."/>
      <w:lvlJc w:val="left"/>
      <w:pPr>
        <w:tabs>
          <w:tab w:val="num" w:pos="360"/>
        </w:tabs>
        <w:ind w:left="360" w:hanging="360"/>
      </w:pPr>
      <w:rPr>
        <w:rFonts w:cs="Times New Roman"/>
        <w:b w:val="0"/>
      </w:rPr>
    </w:lvl>
    <w:lvl w:ilvl="1" w:tplc="B18E1214">
      <w:start w:val="1"/>
      <w:numFmt w:val="decimal"/>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09761A97"/>
    <w:multiLevelType w:val="hybridMultilevel"/>
    <w:tmpl w:val="A1D85F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3958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EC2E04"/>
    <w:multiLevelType w:val="hybridMultilevel"/>
    <w:tmpl w:val="3650FF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BBE2197"/>
    <w:multiLevelType w:val="multilevel"/>
    <w:tmpl w:val="C6985E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3F0DB8"/>
    <w:multiLevelType w:val="multilevel"/>
    <w:tmpl w:val="C6985E3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EA75678"/>
    <w:multiLevelType w:val="hybridMultilevel"/>
    <w:tmpl w:val="08F868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8E7846"/>
    <w:multiLevelType w:val="multilevel"/>
    <w:tmpl w:val="B3B6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082E10"/>
    <w:multiLevelType w:val="multilevel"/>
    <w:tmpl w:val="9E02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E30954"/>
    <w:multiLevelType w:val="multilevel"/>
    <w:tmpl w:val="193A0EE2"/>
    <w:lvl w:ilvl="0">
      <w:start w:val="1"/>
      <w:numFmt w:val="decimal"/>
      <w:lvlText w:val="%1."/>
      <w:lvlJc w:val="left"/>
      <w:pPr>
        <w:tabs>
          <w:tab w:val="num" w:pos="0"/>
        </w:tabs>
        <w:ind w:left="36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12895105"/>
    <w:multiLevelType w:val="hybridMultilevel"/>
    <w:tmpl w:val="C6C622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3140F79"/>
    <w:multiLevelType w:val="multilevel"/>
    <w:tmpl w:val="A372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367FF4"/>
    <w:multiLevelType w:val="multilevel"/>
    <w:tmpl w:val="181EB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C32756"/>
    <w:multiLevelType w:val="multilevel"/>
    <w:tmpl w:val="9DBC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256CF8"/>
    <w:multiLevelType w:val="multilevel"/>
    <w:tmpl w:val="7668E76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15E47DEA"/>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7F3331"/>
    <w:multiLevelType w:val="multilevel"/>
    <w:tmpl w:val="EF923C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16AE3B3E"/>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1658B6"/>
    <w:multiLevelType w:val="hybridMultilevel"/>
    <w:tmpl w:val="1E8095B0"/>
    <w:lvl w:ilvl="0" w:tplc="C8421A58">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7584179"/>
    <w:multiLevelType w:val="multilevel"/>
    <w:tmpl w:val="E1A0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DB64EF"/>
    <w:multiLevelType w:val="hybridMultilevel"/>
    <w:tmpl w:val="00F2AD60"/>
    <w:lvl w:ilvl="0" w:tplc="B254D45C">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FA16B3"/>
    <w:multiLevelType w:val="multilevel"/>
    <w:tmpl w:val="234451F4"/>
    <w:lvl w:ilvl="0">
      <w:start w:val="1"/>
      <w:numFmt w:val="decimal"/>
      <w:lvlText w:val="%1."/>
      <w:lvlJc w:val="left"/>
      <w:pPr>
        <w:ind w:left="360" w:hanging="360"/>
      </w:pPr>
      <w:rPr>
        <w:b/>
        <w:bCs/>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9575890"/>
    <w:multiLevelType w:val="hybridMultilevel"/>
    <w:tmpl w:val="C0E228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1A055CFF"/>
    <w:multiLevelType w:val="hybridMultilevel"/>
    <w:tmpl w:val="F3A472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1BD45365"/>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4" w15:restartNumberingAfterBreak="0">
    <w:nsid w:val="1DA751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DDF2C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09538E4"/>
    <w:multiLevelType w:val="multilevel"/>
    <w:tmpl w:val="A7FE647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21E46F9D"/>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220723E8"/>
    <w:multiLevelType w:val="hybridMultilevel"/>
    <w:tmpl w:val="8C5293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FD3B30"/>
    <w:multiLevelType w:val="hybridMultilevel"/>
    <w:tmpl w:val="AF026392"/>
    <w:lvl w:ilvl="0" w:tplc="E81AEE32">
      <w:start w:val="1"/>
      <w:numFmt w:val="decimal"/>
      <w:lvlText w:val="%1."/>
      <w:lvlJc w:val="left"/>
      <w:pPr>
        <w:tabs>
          <w:tab w:val="num" w:pos="360"/>
        </w:tabs>
        <w:ind w:left="360" w:hanging="360"/>
      </w:pPr>
      <w:rPr>
        <w:rFonts w:cs="Times New Roman" w:hint="default"/>
      </w:rPr>
    </w:lvl>
    <w:lvl w:ilvl="1" w:tplc="DD243000">
      <w:start w:val="1"/>
      <w:numFmt w:val="bullet"/>
      <w:lvlText w:val="-"/>
      <w:lvlJc w:val="left"/>
      <w:pPr>
        <w:tabs>
          <w:tab w:val="num" w:pos="1080"/>
        </w:tabs>
        <w:ind w:left="1080" w:hanging="360"/>
      </w:pPr>
      <w:rPr>
        <w:rFonts w:ascii="Times New Roman" w:eastAsia="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25420BA0"/>
    <w:multiLevelType w:val="hybridMultilevel"/>
    <w:tmpl w:val="C95A11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7E72C5"/>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26CB67C4"/>
    <w:multiLevelType w:val="hybridMultilevel"/>
    <w:tmpl w:val="30FED330"/>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3" w15:restartNumberingAfterBreak="0">
    <w:nsid w:val="27D66E3F"/>
    <w:multiLevelType w:val="multilevel"/>
    <w:tmpl w:val="75F8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0D28C6"/>
    <w:multiLevelType w:val="multilevel"/>
    <w:tmpl w:val="D7B4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86E3CFD"/>
    <w:multiLevelType w:val="multilevel"/>
    <w:tmpl w:val="009A86F0"/>
    <w:lvl w:ilvl="0">
      <w:start w:val="1"/>
      <w:numFmt w:val="decimal"/>
      <w:lvlText w:val="%1."/>
      <w:lvlJc w:val="left"/>
      <w:pPr>
        <w:ind w:left="360" w:hanging="360"/>
      </w:pPr>
    </w:lvl>
    <w:lvl w:ilvl="1">
      <w:start w:val="1"/>
      <w:numFmt w:val="decimal"/>
      <w:lvlText w:val="%1.%2."/>
      <w:lvlJc w:val="left"/>
      <w:pPr>
        <w:ind w:left="858" w:hanging="432"/>
      </w:pPr>
      <w:rPr>
        <w:b w:val="0"/>
        <w:bCs w:val="0"/>
        <w:color w:val="000000"/>
      </w:rPr>
    </w:lvl>
    <w:lvl w:ilvl="2">
      <w:start w:val="1"/>
      <w:numFmt w:val="decimal"/>
      <w:lvlText w:val="%1.%2.%3."/>
      <w:lvlJc w:val="left"/>
      <w:pPr>
        <w:ind w:left="1224" w:hanging="504"/>
      </w:pPr>
      <w:rPr>
        <w:b w:val="0"/>
      </w:r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AB04F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C6A29BB"/>
    <w:multiLevelType w:val="multilevel"/>
    <w:tmpl w:val="55400FBC"/>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8" w15:restartNumberingAfterBreak="0">
    <w:nsid w:val="2CBB4BF6"/>
    <w:multiLevelType w:val="multilevel"/>
    <w:tmpl w:val="E938AEC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hint="default"/>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9" w15:restartNumberingAfterBreak="0">
    <w:nsid w:val="2D362CCC"/>
    <w:multiLevelType w:val="multilevel"/>
    <w:tmpl w:val="2D12918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0" w15:restartNumberingAfterBreak="0">
    <w:nsid w:val="2EF104AA"/>
    <w:multiLevelType w:val="multilevel"/>
    <w:tmpl w:val="19B21EDC"/>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487"/>
        </w:tabs>
        <w:ind w:left="2487"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2F340B68"/>
    <w:multiLevelType w:val="hybridMultilevel"/>
    <w:tmpl w:val="8276682C"/>
    <w:lvl w:ilvl="0" w:tplc="EA7417F6">
      <w:start w:val="1"/>
      <w:numFmt w:val="decimal"/>
      <w:pStyle w:val="akapitznumerowaniem"/>
      <w:lvlText w:val="%1."/>
      <w:lvlJc w:val="left"/>
      <w:pPr>
        <w:ind w:left="502" w:hanging="360"/>
      </w:pPr>
    </w:lvl>
    <w:lvl w:ilvl="1" w:tplc="20E8A8D2">
      <w:start w:val="1"/>
      <w:numFmt w:val="decimal"/>
      <w:lvlText w:val="%2)"/>
      <w:lvlJc w:val="left"/>
      <w:pPr>
        <w:ind w:left="108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300B435F"/>
    <w:multiLevelType w:val="multilevel"/>
    <w:tmpl w:val="125815B0"/>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20" w:hanging="360"/>
      </w:pPr>
      <w:rPr>
        <w:rFonts w:ascii="Times New Roman" w:eastAsia="Calibri" w:hAnsi="Times New Roman" w:cs="Times New Roman"/>
      </w:rPr>
    </w:lvl>
    <w:lvl w:ilvl="2">
      <w:start w:val="1"/>
      <w:numFmt w:val="lowerLetter"/>
      <w:lvlText w:val="%3)"/>
      <w:lvlJc w:val="left"/>
      <w:pPr>
        <w:ind w:left="1080" w:hanging="360"/>
      </w:pPr>
      <w:rPr>
        <w:rFonts w:ascii="Times New Roman" w:eastAsia="Calibri"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30DA6581"/>
    <w:multiLevelType w:val="hybridMultilevel"/>
    <w:tmpl w:val="9CC85588"/>
    <w:lvl w:ilvl="0" w:tplc="04150011">
      <w:start w:val="1"/>
      <w:numFmt w:val="decimal"/>
      <w:lvlText w:val="%1)"/>
      <w:lvlJc w:val="left"/>
      <w:pPr>
        <w:ind w:left="720" w:hanging="360"/>
      </w:pPr>
      <w:rPr>
        <w:rFonts w:cs="Times New Roman" w:hint="default"/>
      </w:rPr>
    </w:lvl>
    <w:lvl w:ilvl="1" w:tplc="04150003">
      <w:start w:val="1"/>
      <w:numFmt w:val="decimal"/>
      <w:lvlText w:val="%2."/>
      <w:lvlJc w:val="left"/>
      <w:pPr>
        <w:tabs>
          <w:tab w:val="num" w:pos="1080"/>
        </w:tabs>
        <w:ind w:left="1080" w:hanging="360"/>
      </w:pPr>
      <w:rPr>
        <w:rFonts w:cs="Times New Roman"/>
      </w:rPr>
    </w:lvl>
    <w:lvl w:ilvl="2" w:tplc="04150005">
      <w:start w:val="1"/>
      <w:numFmt w:val="decimal"/>
      <w:lvlText w:val="%3."/>
      <w:lvlJc w:val="left"/>
      <w:pPr>
        <w:tabs>
          <w:tab w:val="num" w:pos="1800"/>
        </w:tabs>
        <w:ind w:left="1800" w:hanging="36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decimal"/>
      <w:lvlText w:val="%5."/>
      <w:lvlJc w:val="left"/>
      <w:pPr>
        <w:tabs>
          <w:tab w:val="num" w:pos="3240"/>
        </w:tabs>
        <w:ind w:left="3240" w:hanging="360"/>
      </w:pPr>
      <w:rPr>
        <w:rFonts w:cs="Times New Roman"/>
      </w:rPr>
    </w:lvl>
    <w:lvl w:ilvl="5" w:tplc="04150005">
      <w:start w:val="1"/>
      <w:numFmt w:val="decimal"/>
      <w:lvlText w:val="%6."/>
      <w:lvlJc w:val="left"/>
      <w:pPr>
        <w:tabs>
          <w:tab w:val="num" w:pos="3960"/>
        </w:tabs>
        <w:ind w:left="3960" w:hanging="36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decimal"/>
      <w:lvlText w:val="%8."/>
      <w:lvlJc w:val="left"/>
      <w:pPr>
        <w:tabs>
          <w:tab w:val="num" w:pos="5400"/>
        </w:tabs>
        <w:ind w:left="5400" w:hanging="360"/>
      </w:pPr>
      <w:rPr>
        <w:rFonts w:cs="Times New Roman"/>
      </w:rPr>
    </w:lvl>
    <w:lvl w:ilvl="8" w:tplc="04150005">
      <w:start w:val="1"/>
      <w:numFmt w:val="decimal"/>
      <w:lvlText w:val="%9."/>
      <w:lvlJc w:val="left"/>
      <w:pPr>
        <w:tabs>
          <w:tab w:val="num" w:pos="6120"/>
        </w:tabs>
        <w:ind w:left="6120" w:hanging="360"/>
      </w:pPr>
      <w:rPr>
        <w:rFonts w:cs="Times New Roman"/>
      </w:rPr>
    </w:lvl>
  </w:abstractNum>
  <w:abstractNum w:abstractNumId="54" w15:restartNumberingAfterBreak="0">
    <w:nsid w:val="30E16636"/>
    <w:multiLevelType w:val="multilevel"/>
    <w:tmpl w:val="17D0076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1DE40C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37717E5"/>
    <w:multiLevelType w:val="multilevel"/>
    <w:tmpl w:val="C8C8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533225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6A47BE9"/>
    <w:multiLevelType w:val="multilevel"/>
    <w:tmpl w:val="009A86F0"/>
    <w:numStyleLink w:val="WWNum1"/>
  </w:abstractNum>
  <w:abstractNum w:abstractNumId="59" w15:restartNumberingAfterBreak="0">
    <w:nsid w:val="37DC21BA"/>
    <w:multiLevelType w:val="hybridMultilevel"/>
    <w:tmpl w:val="1896A6C6"/>
    <w:lvl w:ilvl="0" w:tplc="63787FDA">
      <w:start w:val="1"/>
      <w:numFmt w:val="lowerLetter"/>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11">
      <w:start w:val="1"/>
      <w:numFmt w:val="decimal"/>
      <w:lvlText w:val="%4)"/>
      <w:lvlJc w:val="left"/>
      <w:pPr>
        <w:tabs>
          <w:tab w:val="num" w:pos="2487"/>
        </w:tabs>
        <w:ind w:left="2487" w:hanging="360"/>
      </w:p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384F7B28"/>
    <w:multiLevelType w:val="multilevel"/>
    <w:tmpl w:val="FF9C8F46"/>
    <w:lvl w:ilvl="0">
      <w:start w:val="1"/>
      <w:numFmt w:val="decimal"/>
      <w:lvlText w:val="%1."/>
      <w:lvlJc w:val="left"/>
      <w:pPr>
        <w:ind w:left="584" w:hanging="360"/>
      </w:pPr>
      <w:rPr>
        <w:color w:val="auto"/>
      </w:rPr>
    </w:lvl>
    <w:lvl w:ilvl="1">
      <w:start w:val="1"/>
      <w:numFmt w:val="decimal"/>
      <w:lvlText w:val="%2)"/>
      <w:lvlJc w:val="left"/>
      <w:pPr>
        <w:ind w:left="1664" w:hanging="360"/>
      </w:pPr>
    </w:lvl>
    <w:lvl w:ilvl="2">
      <w:start w:val="1"/>
      <w:numFmt w:val="decimal"/>
      <w:isLgl/>
      <w:lvlText w:val="%1.%2.%3."/>
      <w:lvlJc w:val="left"/>
      <w:pPr>
        <w:ind w:left="3104" w:hanging="720"/>
      </w:pPr>
    </w:lvl>
    <w:lvl w:ilvl="3">
      <w:start w:val="1"/>
      <w:numFmt w:val="decimal"/>
      <w:isLgl/>
      <w:lvlText w:val="%1.%2.%3.%4."/>
      <w:lvlJc w:val="left"/>
      <w:pPr>
        <w:ind w:left="4184" w:hanging="720"/>
      </w:pPr>
    </w:lvl>
    <w:lvl w:ilvl="4">
      <w:start w:val="1"/>
      <w:numFmt w:val="decimal"/>
      <w:isLgl/>
      <w:lvlText w:val="%1.%2.%3.%4.%5."/>
      <w:lvlJc w:val="left"/>
      <w:pPr>
        <w:ind w:left="5624" w:hanging="1080"/>
      </w:pPr>
    </w:lvl>
    <w:lvl w:ilvl="5">
      <w:start w:val="1"/>
      <w:numFmt w:val="decimal"/>
      <w:isLgl/>
      <w:lvlText w:val="%1.%2.%3.%4.%5.%6."/>
      <w:lvlJc w:val="left"/>
      <w:pPr>
        <w:ind w:left="6704" w:hanging="1080"/>
      </w:pPr>
    </w:lvl>
    <w:lvl w:ilvl="6">
      <w:start w:val="1"/>
      <w:numFmt w:val="decimal"/>
      <w:isLgl/>
      <w:lvlText w:val="%1.%2.%3.%4.%5.%6.%7."/>
      <w:lvlJc w:val="left"/>
      <w:pPr>
        <w:ind w:left="8144" w:hanging="1440"/>
      </w:pPr>
    </w:lvl>
    <w:lvl w:ilvl="7">
      <w:start w:val="1"/>
      <w:numFmt w:val="decimal"/>
      <w:isLgl/>
      <w:lvlText w:val="%1.%2.%3.%4.%5.%6.%7.%8."/>
      <w:lvlJc w:val="left"/>
      <w:pPr>
        <w:ind w:left="9224" w:hanging="1440"/>
      </w:pPr>
    </w:lvl>
    <w:lvl w:ilvl="8">
      <w:start w:val="1"/>
      <w:numFmt w:val="decimal"/>
      <w:isLgl/>
      <w:lvlText w:val="%1.%2.%3.%4.%5.%6.%7.%8.%9."/>
      <w:lvlJc w:val="left"/>
      <w:pPr>
        <w:ind w:left="10664" w:hanging="1800"/>
      </w:pPr>
    </w:lvl>
  </w:abstractNum>
  <w:abstractNum w:abstractNumId="61" w15:restartNumberingAfterBreak="0">
    <w:nsid w:val="38A85676"/>
    <w:multiLevelType w:val="multilevel"/>
    <w:tmpl w:val="6BB69310"/>
    <w:styleLink w:val="Styl4"/>
    <w:lvl w:ilvl="0">
      <w:start w:val="9"/>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2" w15:restartNumberingAfterBreak="0">
    <w:nsid w:val="38BA01E1"/>
    <w:multiLevelType w:val="hybridMultilevel"/>
    <w:tmpl w:val="B77CB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675F46"/>
    <w:multiLevelType w:val="multilevel"/>
    <w:tmpl w:val="972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9693785"/>
    <w:multiLevelType w:val="multilevel"/>
    <w:tmpl w:val="043AA0D0"/>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20" w:hanging="360"/>
      </w:pPr>
      <w:rPr>
        <w:rFonts w:ascii="Times New Roman" w:eastAsia="Times New Roman" w:hAnsi="Times New Roman" w:cs="Times New Roman"/>
      </w:rPr>
    </w:lvl>
    <w:lvl w:ilvl="2">
      <w:start w:val="1"/>
      <w:numFmt w:val="lowerLetter"/>
      <w:lvlText w:val="%3)"/>
      <w:lvlJc w:val="left"/>
      <w:pPr>
        <w:ind w:left="1080" w:hanging="360"/>
      </w:pPr>
      <w:rPr>
        <w:rFonts w:ascii="Times New Roman" w:eastAsia="Calibri"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3A1D2CE2"/>
    <w:multiLevelType w:val="multilevel"/>
    <w:tmpl w:val="0FE6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6149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AC96883"/>
    <w:multiLevelType w:val="multilevel"/>
    <w:tmpl w:val="055ABCF4"/>
    <w:lvl w:ilvl="0">
      <w:start w:val="11"/>
      <w:numFmt w:val="decimal"/>
      <w:lvlText w:val="%1."/>
      <w:lvlJc w:val="left"/>
      <w:pPr>
        <w:ind w:left="502" w:hanging="360"/>
      </w:pPr>
      <w:rPr>
        <w:rFonts w:hint="default"/>
      </w:rPr>
    </w:lvl>
    <w:lvl w:ilvl="1">
      <w:start w:val="1"/>
      <w:numFmt w:val="decimal"/>
      <w:lvlText w:val="%2)"/>
      <w:lvlJc w:val="left"/>
      <w:pPr>
        <w:ind w:left="934" w:hanging="432"/>
      </w:pPr>
      <w:rPr>
        <w:rFonts w:ascii="Times New Roman" w:eastAsia="Times New Roman" w:hAnsi="Times New Roman" w:cs="Times New Roman"/>
      </w:rPr>
    </w:lvl>
    <w:lvl w:ilvl="2">
      <w:start w:val="1"/>
      <w:numFmt w:val="decimal"/>
      <w:lvlText w:val="%1.%2.%3."/>
      <w:lvlJc w:val="left"/>
      <w:pPr>
        <w:ind w:left="1366" w:hanging="504"/>
      </w:pPr>
      <w:rPr>
        <w:rFonts w:hint="default"/>
        <w:strike w:val="0"/>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68" w15:restartNumberingAfterBreak="0">
    <w:nsid w:val="3B6A0734"/>
    <w:multiLevelType w:val="hybridMultilevel"/>
    <w:tmpl w:val="142EA47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9" w15:restartNumberingAfterBreak="0">
    <w:nsid w:val="3D0B1379"/>
    <w:multiLevelType w:val="hybridMultilevel"/>
    <w:tmpl w:val="4CCA69FA"/>
    <w:lvl w:ilvl="0" w:tplc="0415000F">
      <w:start w:val="1"/>
      <w:numFmt w:val="decimal"/>
      <w:lvlText w:val="%1."/>
      <w:lvlJc w:val="left"/>
      <w:pPr>
        <w:tabs>
          <w:tab w:val="num" w:pos="720"/>
        </w:tabs>
        <w:ind w:left="720" w:hanging="360"/>
      </w:pPr>
      <w:rPr>
        <w:rFonts w:cs="Times New Roman"/>
      </w:rPr>
    </w:lvl>
    <w:lvl w:ilvl="1" w:tplc="FFDAD476">
      <w:start w:val="1"/>
      <w:numFmt w:val="decimal"/>
      <w:lvlText w:val="%2)"/>
      <w:lvlJc w:val="left"/>
      <w:pPr>
        <w:tabs>
          <w:tab w:val="num" w:pos="1440"/>
        </w:tabs>
        <w:ind w:left="1440" w:hanging="360"/>
      </w:pPr>
      <w:rPr>
        <w:rFonts w:ascii="Times New Roman" w:eastAsia="TimesNewRoman" w:hAnsi="Times New Roman"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0" w15:restartNumberingAfterBreak="0">
    <w:nsid w:val="3D4B19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D953083"/>
    <w:multiLevelType w:val="hybridMultilevel"/>
    <w:tmpl w:val="80AA8652"/>
    <w:lvl w:ilvl="0" w:tplc="04150011">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72" w15:restartNumberingAfterBreak="0">
    <w:nsid w:val="3DF054BF"/>
    <w:multiLevelType w:val="multilevel"/>
    <w:tmpl w:val="009A86F0"/>
    <w:numStyleLink w:val="WWNum1"/>
  </w:abstractNum>
  <w:abstractNum w:abstractNumId="73" w15:restartNumberingAfterBreak="0">
    <w:nsid w:val="3F2C4A50"/>
    <w:multiLevelType w:val="multilevel"/>
    <w:tmpl w:val="2EDC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03B6128"/>
    <w:multiLevelType w:val="multilevel"/>
    <w:tmpl w:val="009A86F0"/>
    <w:styleLink w:val="WWNum1"/>
    <w:lvl w:ilvl="0">
      <w:start w:val="1"/>
      <w:numFmt w:val="decimal"/>
      <w:lvlText w:val="%1."/>
      <w:lvlJc w:val="left"/>
      <w:pPr>
        <w:ind w:left="360" w:hanging="360"/>
      </w:pPr>
    </w:lvl>
    <w:lvl w:ilvl="1">
      <w:start w:val="1"/>
      <w:numFmt w:val="decimal"/>
      <w:lvlText w:val="%1.%2."/>
      <w:lvlJc w:val="left"/>
      <w:pPr>
        <w:ind w:left="858" w:hanging="432"/>
      </w:pPr>
      <w:rPr>
        <w:b w:val="0"/>
        <w:bCs w:val="0"/>
        <w:color w:val="000000"/>
      </w:rPr>
    </w:lvl>
    <w:lvl w:ilvl="2">
      <w:start w:val="1"/>
      <w:numFmt w:val="decimal"/>
      <w:lvlText w:val="%1.%2.%3."/>
      <w:lvlJc w:val="left"/>
      <w:pPr>
        <w:ind w:left="1224" w:hanging="504"/>
      </w:pPr>
      <w:rPr>
        <w:b w:val="0"/>
      </w:r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0BC3838"/>
    <w:multiLevelType w:val="multilevel"/>
    <w:tmpl w:val="F6E8A9F0"/>
    <w:lvl w:ilvl="0">
      <w:numFmt w:val="bullet"/>
      <w:lvlText w:val="‒"/>
      <w:lvlJc w:val="left"/>
      <w:pPr>
        <w:ind w:left="720" w:hanging="360"/>
      </w:pPr>
      <w:rPr>
        <w:rFonts w:ascii="Calibri" w:hAnsi="Calibri"/>
      </w:rPr>
    </w:lvl>
    <w:lvl w:ilvl="1">
      <w:numFmt w:val="bullet"/>
      <w:lvlText w:val="‒"/>
      <w:lvlJc w:val="left"/>
      <w:pPr>
        <w:ind w:left="1440" w:hanging="360"/>
      </w:pPr>
      <w:rPr>
        <w:rFonts w:ascii="Calibri" w:hAnsi="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417F76F6"/>
    <w:multiLevelType w:val="multilevel"/>
    <w:tmpl w:val="1E52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D42D98"/>
    <w:multiLevelType w:val="multilevel"/>
    <w:tmpl w:val="C1A42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2BC6CAF"/>
    <w:multiLevelType w:val="multilevel"/>
    <w:tmpl w:val="6DACE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1A0533"/>
    <w:multiLevelType w:val="multilevel"/>
    <w:tmpl w:val="56881122"/>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0" w15:restartNumberingAfterBreak="0">
    <w:nsid w:val="4369574E"/>
    <w:multiLevelType w:val="hybridMultilevel"/>
    <w:tmpl w:val="F7CCDE74"/>
    <w:lvl w:ilvl="0" w:tplc="04150017">
      <w:start w:val="1"/>
      <w:numFmt w:val="lowerLetter"/>
      <w:lvlText w:val="%1)"/>
      <w:lvlJc w:val="left"/>
      <w:pPr>
        <w:ind w:left="720" w:hanging="360"/>
      </w:pPr>
      <w:rPr>
        <w:rFonts w:hint="default"/>
      </w:rPr>
    </w:lvl>
    <w:lvl w:ilvl="1" w:tplc="A25AE030">
      <w:start w:val="11"/>
      <w:numFmt w:val="bullet"/>
      <w:lvlText w:val="•"/>
      <w:lvlJc w:val="left"/>
      <w:pPr>
        <w:ind w:left="1440" w:hanging="360"/>
      </w:pPr>
      <w:rPr>
        <w:rFonts w:ascii="Times New Roman" w:eastAsia="SimSu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3CA6B57"/>
    <w:multiLevelType w:val="multilevel"/>
    <w:tmpl w:val="84B6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2D315F"/>
    <w:multiLevelType w:val="multilevel"/>
    <w:tmpl w:val="94E4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4507F41"/>
    <w:multiLevelType w:val="multilevel"/>
    <w:tmpl w:val="5948A06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hint="default"/>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15:restartNumberingAfterBreak="0">
    <w:nsid w:val="448A154F"/>
    <w:multiLevelType w:val="multilevel"/>
    <w:tmpl w:val="4398A282"/>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284"/>
        </w:tabs>
        <w:ind w:left="284" w:firstLine="0"/>
      </w:pPr>
    </w:lvl>
    <w:lvl w:ilvl="2">
      <w:start w:val="1"/>
      <w:numFmt w:val="decimal"/>
      <w:lvlText w:val="%3)"/>
      <w:lvlJc w:val="left"/>
      <w:pPr>
        <w:tabs>
          <w:tab w:val="num" w:pos="2025"/>
        </w:tabs>
        <w:ind w:left="2025" w:hanging="405"/>
      </w:p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5" w15:restartNumberingAfterBreak="0">
    <w:nsid w:val="46060D81"/>
    <w:multiLevelType w:val="hybridMultilevel"/>
    <w:tmpl w:val="818A1D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62E1BA4"/>
    <w:multiLevelType w:val="multilevel"/>
    <w:tmpl w:val="0E320D2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20" w:hanging="360"/>
      </w:pPr>
      <w:rPr>
        <w:rFonts w:ascii="Times New Roman" w:eastAsiaTheme="minorHAnsi" w:hAnsi="Times New Roman" w:cs="Times New Roman"/>
        <w:b w:val="0"/>
      </w:rPr>
    </w:lvl>
    <w:lvl w:ilvl="2">
      <w:start w:val="1"/>
      <w:numFmt w:val="lowerLetter"/>
      <w:lvlText w:val="%3)"/>
      <w:lvlJc w:val="left"/>
      <w:pPr>
        <w:ind w:left="1080" w:hanging="360"/>
      </w:pPr>
      <w:rPr>
        <w:rFonts w:ascii="Times New Roman" w:eastAsiaTheme="minorHAnsi" w:hAnsi="Times New Roman" w:cs="Times New Roman"/>
        <w:b w:val="0"/>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47AE28C8"/>
    <w:multiLevelType w:val="hybridMultilevel"/>
    <w:tmpl w:val="7BD2A77E"/>
    <w:lvl w:ilvl="0" w:tplc="1D908D9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8702567"/>
    <w:multiLevelType w:val="hybridMultilevel"/>
    <w:tmpl w:val="610A26F0"/>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49853037"/>
    <w:multiLevelType w:val="multilevel"/>
    <w:tmpl w:val="6ED4147A"/>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90" w15:restartNumberingAfterBreak="0">
    <w:nsid w:val="4C4527A4"/>
    <w:multiLevelType w:val="hybridMultilevel"/>
    <w:tmpl w:val="513848CE"/>
    <w:lvl w:ilvl="0" w:tplc="8C5873EA">
      <w:start w:val="1"/>
      <w:numFmt w:val="decimal"/>
      <w:lvlText w:val="%1."/>
      <w:lvlJc w:val="left"/>
      <w:pPr>
        <w:tabs>
          <w:tab w:val="num" w:pos="360"/>
        </w:tabs>
        <w:ind w:left="360" w:hanging="360"/>
      </w:pPr>
      <w:rPr>
        <w:rFonts w:cs="Times New Roman" w:hint="default"/>
        <w:b w:val="0"/>
        <w:i w:val="0"/>
      </w:rPr>
    </w:lvl>
    <w:lvl w:ilvl="1" w:tplc="04150011">
      <w:start w:val="1"/>
      <w:numFmt w:val="decimal"/>
      <w:lvlText w:val="%2)"/>
      <w:lvlJc w:val="left"/>
      <w:pPr>
        <w:tabs>
          <w:tab w:val="num" w:pos="1080"/>
        </w:tabs>
        <w:ind w:left="1080"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91" w15:restartNumberingAfterBreak="0">
    <w:nsid w:val="4E4C03EA"/>
    <w:multiLevelType w:val="multilevel"/>
    <w:tmpl w:val="BDDA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ECA5839"/>
    <w:multiLevelType w:val="hybridMultilevel"/>
    <w:tmpl w:val="83A8341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4FAE0E48"/>
    <w:multiLevelType w:val="multilevel"/>
    <w:tmpl w:val="36A60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5D44F7"/>
    <w:multiLevelType w:val="hybridMultilevel"/>
    <w:tmpl w:val="E5B60826"/>
    <w:lvl w:ilvl="0" w:tplc="25F6A90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09B1116"/>
    <w:multiLevelType w:val="hybridMultilevel"/>
    <w:tmpl w:val="F658559A"/>
    <w:lvl w:ilvl="0" w:tplc="0415000F">
      <w:start w:val="1"/>
      <w:numFmt w:val="decimal"/>
      <w:lvlText w:val="%1."/>
      <w:lvlJc w:val="left"/>
      <w:pPr>
        <w:tabs>
          <w:tab w:val="num" w:pos="360"/>
        </w:tabs>
        <w:ind w:left="360" w:hanging="360"/>
      </w:pPr>
    </w:lvl>
    <w:lvl w:ilvl="1" w:tplc="FFDAD476">
      <w:start w:val="1"/>
      <w:numFmt w:val="decimal"/>
      <w:lvlText w:val="%2)"/>
      <w:lvlJc w:val="left"/>
      <w:pPr>
        <w:tabs>
          <w:tab w:val="num" w:pos="1080"/>
        </w:tabs>
        <w:ind w:left="1080" w:hanging="360"/>
      </w:pPr>
      <w:rPr>
        <w:rFonts w:ascii="Times New Roman" w:eastAsia="TimesNewRoman" w:hAnsi="Times New Roman"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96" w15:restartNumberingAfterBreak="0">
    <w:nsid w:val="50FB7653"/>
    <w:multiLevelType w:val="multilevel"/>
    <w:tmpl w:val="D27EAB10"/>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28B7213"/>
    <w:multiLevelType w:val="multilevel"/>
    <w:tmpl w:val="4BAC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3F352B7"/>
    <w:multiLevelType w:val="multilevel"/>
    <w:tmpl w:val="1152F8F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54004C77"/>
    <w:multiLevelType w:val="multilevel"/>
    <w:tmpl w:val="0F8A6104"/>
    <w:lvl w:ilvl="0">
      <w:start w:val="1"/>
      <w:numFmt w:val="decimal"/>
      <w:lvlText w:val="%1."/>
      <w:lvlJc w:val="left"/>
      <w:pPr>
        <w:tabs>
          <w:tab w:val="num" w:pos="360"/>
        </w:tabs>
        <w:ind w:left="360" w:hanging="360"/>
      </w:pPr>
      <w:rPr>
        <w:rFonts w:ascii="Century Gothic" w:eastAsia="Times New Roman" w:hAnsi="Century Gothic" w:cs="Arial" w:hint="default"/>
        <w:sz w:val="20"/>
        <w:szCs w:val="20"/>
      </w:rPr>
    </w:lvl>
    <w:lvl w:ilvl="1">
      <w:start w:val="1"/>
      <w:numFmt w:val="decimal"/>
      <w:lvlText w:val="%2)"/>
      <w:lvlJc w:val="left"/>
      <w:pPr>
        <w:tabs>
          <w:tab w:val="num" w:pos="1004"/>
        </w:tabs>
        <w:ind w:left="1004" w:hanging="720"/>
      </w:pPr>
      <w:rPr>
        <w:rFonts w:ascii="Times New Roman" w:eastAsia="Times New Roman" w:hAnsi="Times New Roman"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0" w15:restartNumberingAfterBreak="0">
    <w:nsid w:val="542E29A7"/>
    <w:multiLevelType w:val="hybridMultilevel"/>
    <w:tmpl w:val="AB567F78"/>
    <w:lvl w:ilvl="0" w:tplc="0415000F">
      <w:start w:val="1"/>
      <w:numFmt w:val="decimal"/>
      <w:lvlText w:val="%1."/>
      <w:lvlJc w:val="left"/>
      <w:pPr>
        <w:tabs>
          <w:tab w:val="num" w:pos="360"/>
        </w:tabs>
        <w:ind w:left="360" w:hanging="360"/>
      </w:pPr>
      <w:rPr>
        <w:rFonts w:cs="Times New Roman"/>
      </w:rPr>
    </w:lvl>
    <w:lvl w:ilvl="1" w:tplc="8CD2B7DC">
      <w:start w:val="1"/>
      <w:numFmt w:val="decimal"/>
      <w:lvlText w:val="%2)"/>
      <w:lvlJc w:val="center"/>
      <w:pPr>
        <w:tabs>
          <w:tab w:val="num" w:pos="873"/>
        </w:tabs>
        <w:ind w:left="720"/>
      </w:pPr>
      <w:rPr>
        <w:rFonts w:cs="Times New Roman" w:hint="default"/>
      </w:rPr>
    </w:lvl>
    <w:lvl w:ilvl="2" w:tplc="951498B6">
      <w:start w:val="1"/>
      <w:numFmt w:val="decimal"/>
      <w:lvlText w:val="%3)"/>
      <w:lvlJc w:val="left"/>
      <w:pPr>
        <w:tabs>
          <w:tab w:val="num" w:pos="2025"/>
        </w:tabs>
        <w:ind w:left="2025" w:hanging="405"/>
      </w:pPr>
      <w:rPr>
        <w:rFonts w:cs="Times New Roman"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1" w15:restartNumberingAfterBreak="0">
    <w:nsid w:val="54405F65"/>
    <w:multiLevelType w:val="hybridMultilevel"/>
    <w:tmpl w:val="FFFAA034"/>
    <w:lvl w:ilvl="0" w:tplc="C8421A58">
      <w:start w:val="1"/>
      <w:numFmt w:val="decimal"/>
      <w:lvlText w:val="%1."/>
      <w:lvlJc w:val="left"/>
      <w:pPr>
        <w:tabs>
          <w:tab w:val="num" w:pos="720"/>
        </w:tabs>
        <w:ind w:left="720" w:hanging="360"/>
      </w:pPr>
      <w:rPr>
        <w:rFonts w:cs="Times New Roman" w:hint="default"/>
      </w:rPr>
    </w:lvl>
    <w:lvl w:ilvl="1" w:tplc="04150011">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54B031C9"/>
    <w:multiLevelType w:val="multilevel"/>
    <w:tmpl w:val="F1EEEB6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54D702EA"/>
    <w:multiLevelType w:val="hybridMultilevel"/>
    <w:tmpl w:val="938024AE"/>
    <w:lvl w:ilvl="0" w:tplc="0415000F">
      <w:start w:val="1"/>
      <w:numFmt w:val="decimal"/>
      <w:lvlText w:val="%1."/>
      <w:lvlJc w:val="left"/>
      <w:pPr>
        <w:ind w:left="360" w:hanging="360"/>
      </w:pPr>
    </w:lvl>
    <w:lvl w:ilvl="1" w:tplc="B0A8B08C">
      <w:start w:val="1"/>
      <w:numFmt w:val="decimal"/>
      <w:lvlText w:val="%2)"/>
      <w:lvlJc w:val="left"/>
      <w:pPr>
        <w:ind w:left="1080" w:hanging="360"/>
      </w:pPr>
      <w:rPr>
        <w:rFonts w:ascii="Times New Roman" w:eastAsiaTheme="minorHAns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4" w15:restartNumberingAfterBreak="0">
    <w:nsid w:val="558877A7"/>
    <w:multiLevelType w:val="multilevel"/>
    <w:tmpl w:val="579A33AE"/>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105" w15:restartNumberingAfterBreak="0">
    <w:nsid w:val="56536356"/>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6567BB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565D6A12"/>
    <w:multiLevelType w:val="multilevel"/>
    <w:tmpl w:val="1CF66C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567B67EE"/>
    <w:multiLevelType w:val="multilevel"/>
    <w:tmpl w:val="C928B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74D658F"/>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79660E8"/>
    <w:multiLevelType w:val="hybridMultilevel"/>
    <w:tmpl w:val="BBE00BC0"/>
    <w:lvl w:ilvl="0" w:tplc="0415000F">
      <w:start w:val="1"/>
      <w:numFmt w:val="decimal"/>
      <w:lvlText w:val="%1."/>
      <w:lvlJc w:val="left"/>
      <w:pPr>
        <w:tabs>
          <w:tab w:val="num" w:pos="360"/>
        </w:tabs>
        <w:ind w:left="360" w:hanging="360"/>
      </w:pPr>
      <w:rPr>
        <w:rFonts w:cs="Times New Roman"/>
      </w:rPr>
    </w:lvl>
    <w:lvl w:ilvl="1" w:tplc="04150011">
      <w:start w:val="1"/>
      <w:numFmt w:val="decimal"/>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1" w15:restartNumberingAfterBreak="0">
    <w:nsid w:val="588357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91E229E"/>
    <w:multiLevelType w:val="multilevel"/>
    <w:tmpl w:val="0415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13" w15:restartNumberingAfterBreak="0">
    <w:nsid w:val="59293F08"/>
    <w:multiLevelType w:val="multilevel"/>
    <w:tmpl w:val="55422E48"/>
    <w:lvl w:ilvl="0">
      <w:start w:val="1"/>
      <w:numFmt w:val="decimal"/>
      <w:lvlText w:val="%1."/>
      <w:lvlJc w:val="left"/>
      <w:pPr>
        <w:ind w:left="1428" w:hanging="360"/>
      </w:pPr>
    </w:lvl>
    <w:lvl w:ilvl="1">
      <w:start w:val="1"/>
      <w:numFmt w:val="decimal"/>
      <w:lvlText w:val="%1.%2."/>
      <w:lvlJc w:val="left"/>
      <w:pPr>
        <w:ind w:left="1860" w:hanging="432"/>
      </w:pPr>
      <w:rPr>
        <w:b w:val="0"/>
        <w:bCs w:val="0"/>
        <w:color w:val="000000"/>
      </w:rPr>
    </w:lvl>
    <w:lvl w:ilvl="2">
      <w:start w:val="1"/>
      <w:numFmt w:val="decimal"/>
      <w:lvlText w:val="%1.%2.%3."/>
      <w:lvlJc w:val="left"/>
      <w:pPr>
        <w:ind w:left="2292" w:hanging="504"/>
      </w:pPr>
      <w:rPr>
        <w:b w:val="0"/>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114" w15:restartNumberingAfterBreak="0">
    <w:nsid w:val="5A704E56"/>
    <w:multiLevelType w:val="hybridMultilevel"/>
    <w:tmpl w:val="836EBBD0"/>
    <w:lvl w:ilvl="0" w:tplc="C8421A58">
      <w:start w:val="1"/>
      <w:numFmt w:val="decimal"/>
      <w:lvlText w:val="%1."/>
      <w:lvlJc w:val="left"/>
      <w:pPr>
        <w:tabs>
          <w:tab w:val="num" w:pos="720"/>
        </w:tabs>
        <w:ind w:left="720" w:hanging="360"/>
      </w:pPr>
      <w:rPr>
        <w:rFonts w:cs="Times New Roman" w:hint="default"/>
      </w:rPr>
    </w:lvl>
    <w:lvl w:ilvl="1" w:tplc="35B6DEF8">
      <w:start w:val="1"/>
      <w:numFmt w:val="decimal"/>
      <w:lvlText w:val="%2)"/>
      <w:lvlJc w:val="left"/>
      <w:pPr>
        <w:tabs>
          <w:tab w:val="num" w:pos="1440"/>
        </w:tabs>
        <w:ind w:left="1440" w:hanging="360"/>
      </w:pPr>
      <w:rPr>
        <w:rFonts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5CFF5BFE"/>
    <w:multiLevelType w:val="hybridMultilevel"/>
    <w:tmpl w:val="B0E0F98C"/>
    <w:lvl w:ilvl="0" w:tplc="138EB3B4">
      <w:start w:val="1"/>
      <w:numFmt w:val="decimal"/>
      <w:lvlText w:val="%1."/>
      <w:lvlJc w:val="left"/>
      <w:pPr>
        <w:ind w:left="1020" w:hanging="360"/>
      </w:pPr>
    </w:lvl>
    <w:lvl w:ilvl="1" w:tplc="9C0270FE">
      <w:start w:val="1"/>
      <w:numFmt w:val="decimal"/>
      <w:lvlText w:val="%2."/>
      <w:lvlJc w:val="left"/>
      <w:pPr>
        <w:ind w:left="1020" w:hanging="360"/>
      </w:pPr>
    </w:lvl>
    <w:lvl w:ilvl="2" w:tplc="63064A16">
      <w:start w:val="1"/>
      <w:numFmt w:val="decimal"/>
      <w:lvlText w:val="%3."/>
      <w:lvlJc w:val="left"/>
      <w:pPr>
        <w:ind w:left="1020" w:hanging="360"/>
      </w:pPr>
    </w:lvl>
    <w:lvl w:ilvl="3" w:tplc="9134205E">
      <w:start w:val="1"/>
      <w:numFmt w:val="decimal"/>
      <w:lvlText w:val="%4."/>
      <w:lvlJc w:val="left"/>
      <w:pPr>
        <w:ind w:left="1020" w:hanging="360"/>
      </w:pPr>
    </w:lvl>
    <w:lvl w:ilvl="4" w:tplc="13FC1254">
      <w:start w:val="1"/>
      <w:numFmt w:val="decimal"/>
      <w:lvlText w:val="%5."/>
      <w:lvlJc w:val="left"/>
      <w:pPr>
        <w:ind w:left="1020" w:hanging="360"/>
      </w:pPr>
    </w:lvl>
    <w:lvl w:ilvl="5" w:tplc="6694B6E0">
      <w:start w:val="1"/>
      <w:numFmt w:val="decimal"/>
      <w:lvlText w:val="%6."/>
      <w:lvlJc w:val="left"/>
      <w:pPr>
        <w:ind w:left="1020" w:hanging="360"/>
      </w:pPr>
    </w:lvl>
    <w:lvl w:ilvl="6" w:tplc="1D408790">
      <w:start w:val="1"/>
      <w:numFmt w:val="decimal"/>
      <w:lvlText w:val="%7."/>
      <w:lvlJc w:val="left"/>
      <w:pPr>
        <w:ind w:left="1020" w:hanging="360"/>
      </w:pPr>
    </w:lvl>
    <w:lvl w:ilvl="7" w:tplc="355219F2">
      <w:start w:val="1"/>
      <w:numFmt w:val="decimal"/>
      <w:lvlText w:val="%8."/>
      <w:lvlJc w:val="left"/>
      <w:pPr>
        <w:ind w:left="1020" w:hanging="360"/>
      </w:pPr>
    </w:lvl>
    <w:lvl w:ilvl="8" w:tplc="C21AFC92">
      <w:start w:val="1"/>
      <w:numFmt w:val="decimal"/>
      <w:lvlText w:val="%9."/>
      <w:lvlJc w:val="left"/>
      <w:pPr>
        <w:ind w:left="1020" w:hanging="360"/>
      </w:pPr>
    </w:lvl>
  </w:abstractNum>
  <w:abstractNum w:abstractNumId="116" w15:restartNumberingAfterBreak="0">
    <w:nsid w:val="5E3E3E17"/>
    <w:multiLevelType w:val="multilevel"/>
    <w:tmpl w:val="8A94E95E"/>
    <w:lvl w:ilvl="0">
      <w:start w:val="1"/>
      <w:numFmt w:val="decimal"/>
      <w:lvlText w:val="%1"/>
      <w:lvlJc w:val="left"/>
      <w:pPr>
        <w:ind w:left="600" w:hanging="600"/>
      </w:pPr>
      <w:rPr>
        <w:rFonts w:hint="default"/>
        <w:b/>
      </w:rPr>
    </w:lvl>
    <w:lvl w:ilvl="1">
      <w:start w:val="2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7" w15:restartNumberingAfterBreak="0">
    <w:nsid w:val="5F8426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612D4AE3"/>
    <w:multiLevelType w:val="hybridMultilevel"/>
    <w:tmpl w:val="E11A44E8"/>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119" w15:restartNumberingAfterBreak="0">
    <w:nsid w:val="61373800"/>
    <w:multiLevelType w:val="multilevel"/>
    <w:tmpl w:val="40F6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1497A3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1" w15:restartNumberingAfterBreak="0">
    <w:nsid w:val="63370B87"/>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2" w15:restartNumberingAfterBreak="0">
    <w:nsid w:val="63D64276"/>
    <w:multiLevelType w:val="multilevel"/>
    <w:tmpl w:val="20360E0A"/>
    <w:lvl w:ilvl="0">
      <w:start w:val="1"/>
      <w:numFmt w:val="decimal"/>
      <w:lvlText w:val="%1."/>
      <w:lvlJc w:val="left"/>
      <w:pPr>
        <w:ind w:left="2704" w:hanging="360"/>
      </w:pPr>
    </w:lvl>
    <w:lvl w:ilvl="1">
      <w:numFmt w:val="bullet"/>
      <w:lvlText w:val="o"/>
      <w:lvlJc w:val="left"/>
      <w:pPr>
        <w:ind w:left="3424" w:hanging="360"/>
      </w:pPr>
      <w:rPr>
        <w:rFonts w:ascii="Courier New" w:hAnsi="Courier New" w:cs="Courier New"/>
      </w:rPr>
    </w:lvl>
    <w:lvl w:ilvl="2">
      <w:numFmt w:val="bullet"/>
      <w:lvlText w:val=""/>
      <w:lvlJc w:val="left"/>
      <w:pPr>
        <w:ind w:left="4144" w:hanging="360"/>
      </w:pPr>
      <w:rPr>
        <w:rFonts w:ascii="Wingdings" w:hAnsi="Wingdings"/>
      </w:rPr>
    </w:lvl>
    <w:lvl w:ilvl="3">
      <w:numFmt w:val="bullet"/>
      <w:lvlText w:val=""/>
      <w:lvlJc w:val="left"/>
      <w:pPr>
        <w:ind w:left="4864" w:hanging="360"/>
      </w:pPr>
      <w:rPr>
        <w:rFonts w:ascii="Symbol" w:hAnsi="Symbol"/>
      </w:rPr>
    </w:lvl>
    <w:lvl w:ilvl="4">
      <w:numFmt w:val="bullet"/>
      <w:lvlText w:val="o"/>
      <w:lvlJc w:val="left"/>
      <w:pPr>
        <w:ind w:left="5584" w:hanging="360"/>
      </w:pPr>
      <w:rPr>
        <w:rFonts w:ascii="Courier New" w:hAnsi="Courier New" w:cs="Courier New"/>
      </w:rPr>
    </w:lvl>
    <w:lvl w:ilvl="5">
      <w:numFmt w:val="bullet"/>
      <w:lvlText w:val=""/>
      <w:lvlJc w:val="left"/>
      <w:pPr>
        <w:ind w:left="6304" w:hanging="360"/>
      </w:pPr>
      <w:rPr>
        <w:rFonts w:ascii="Wingdings" w:hAnsi="Wingdings"/>
      </w:rPr>
    </w:lvl>
    <w:lvl w:ilvl="6">
      <w:numFmt w:val="bullet"/>
      <w:lvlText w:val=""/>
      <w:lvlJc w:val="left"/>
      <w:pPr>
        <w:ind w:left="7024" w:hanging="360"/>
      </w:pPr>
      <w:rPr>
        <w:rFonts w:ascii="Symbol" w:hAnsi="Symbol"/>
      </w:rPr>
    </w:lvl>
    <w:lvl w:ilvl="7">
      <w:numFmt w:val="bullet"/>
      <w:lvlText w:val="o"/>
      <w:lvlJc w:val="left"/>
      <w:pPr>
        <w:ind w:left="7744" w:hanging="360"/>
      </w:pPr>
      <w:rPr>
        <w:rFonts w:ascii="Courier New" w:hAnsi="Courier New" w:cs="Courier New"/>
      </w:rPr>
    </w:lvl>
    <w:lvl w:ilvl="8">
      <w:numFmt w:val="bullet"/>
      <w:lvlText w:val=""/>
      <w:lvlJc w:val="left"/>
      <w:pPr>
        <w:ind w:left="8464" w:hanging="360"/>
      </w:pPr>
      <w:rPr>
        <w:rFonts w:ascii="Wingdings" w:hAnsi="Wingdings"/>
      </w:rPr>
    </w:lvl>
  </w:abstractNum>
  <w:abstractNum w:abstractNumId="123" w15:restartNumberingAfterBreak="0">
    <w:nsid w:val="64525B32"/>
    <w:multiLevelType w:val="multilevel"/>
    <w:tmpl w:val="C422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4E608F5"/>
    <w:multiLevelType w:val="multilevel"/>
    <w:tmpl w:val="8480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5385ECD"/>
    <w:multiLevelType w:val="multilevel"/>
    <w:tmpl w:val="0415001F"/>
    <w:lvl w:ilvl="0">
      <w:start w:val="1"/>
      <w:numFmt w:val="decimal"/>
      <w:lvlText w:val="%1."/>
      <w:lvlJc w:val="left"/>
      <w:pPr>
        <w:ind w:left="785" w:hanging="360"/>
      </w:p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126" w15:restartNumberingAfterBreak="0">
    <w:nsid w:val="65646C7D"/>
    <w:multiLevelType w:val="multilevel"/>
    <w:tmpl w:val="67A2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57A371C"/>
    <w:multiLevelType w:val="multilevel"/>
    <w:tmpl w:val="BC8E4D92"/>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8" w15:restartNumberingAfterBreak="0">
    <w:nsid w:val="65943D09"/>
    <w:multiLevelType w:val="hybridMultilevel"/>
    <w:tmpl w:val="79CE3B00"/>
    <w:lvl w:ilvl="0" w:tplc="00A6495E">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65FA6E0C"/>
    <w:multiLevelType w:val="multilevel"/>
    <w:tmpl w:val="1A024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6800282"/>
    <w:multiLevelType w:val="hybridMultilevel"/>
    <w:tmpl w:val="A582ED0E"/>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1" w15:restartNumberingAfterBreak="0">
    <w:nsid w:val="66C841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67963AF8"/>
    <w:multiLevelType w:val="multilevel"/>
    <w:tmpl w:val="EE04B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8EF5E57"/>
    <w:multiLevelType w:val="multilevel"/>
    <w:tmpl w:val="D6E8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93905E7"/>
    <w:multiLevelType w:val="hybridMultilevel"/>
    <w:tmpl w:val="60647432"/>
    <w:lvl w:ilvl="0" w:tplc="C8421A58">
      <w:start w:val="1"/>
      <w:numFmt w:val="decimal"/>
      <w:lvlText w:val="%1."/>
      <w:lvlJc w:val="left"/>
      <w:pPr>
        <w:tabs>
          <w:tab w:val="num" w:pos="720"/>
        </w:tabs>
        <w:ind w:left="72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30C8ECB6">
      <w:start w:val="1"/>
      <w:numFmt w:val="decimal"/>
      <w:lvlText w:val="%3)"/>
      <w:lvlJc w:val="left"/>
      <w:pPr>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5" w15:restartNumberingAfterBreak="0">
    <w:nsid w:val="698F57C2"/>
    <w:multiLevelType w:val="hybridMultilevel"/>
    <w:tmpl w:val="0BBC71C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6" w15:restartNumberingAfterBreak="0">
    <w:nsid w:val="6B9040F8"/>
    <w:multiLevelType w:val="hybridMultilevel"/>
    <w:tmpl w:val="5BE0FD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15:restartNumberingAfterBreak="0">
    <w:nsid w:val="6BA444BD"/>
    <w:multiLevelType w:val="multilevel"/>
    <w:tmpl w:val="862E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CCD32B3"/>
    <w:multiLevelType w:val="hybridMultilevel"/>
    <w:tmpl w:val="4B428C1A"/>
    <w:lvl w:ilvl="0" w:tplc="F5624018">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9" w15:restartNumberingAfterBreak="0">
    <w:nsid w:val="6D343304"/>
    <w:multiLevelType w:val="multilevel"/>
    <w:tmpl w:val="BA0A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D4D7D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D7A283D"/>
    <w:multiLevelType w:val="hybridMultilevel"/>
    <w:tmpl w:val="3C723020"/>
    <w:lvl w:ilvl="0" w:tplc="00C8628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2" w15:restartNumberingAfterBreak="0">
    <w:nsid w:val="6E59125B"/>
    <w:multiLevelType w:val="hybridMultilevel"/>
    <w:tmpl w:val="A20C2C0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3" w15:restartNumberingAfterBreak="0">
    <w:nsid w:val="6E6D2D05"/>
    <w:multiLevelType w:val="multilevel"/>
    <w:tmpl w:val="43DEE6B4"/>
    <w:lvl w:ilvl="0">
      <w:start w:val="3"/>
      <w:numFmt w:val="decimal"/>
      <w:lvlText w:val="%1."/>
      <w:lvlJc w:val="left"/>
      <w:pPr>
        <w:ind w:left="360" w:hanging="360"/>
      </w:pPr>
      <w:rPr>
        <w:rFonts w:hint="default"/>
      </w:rPr>
    </w:lvl>
    <w:lvl w:ilvl="1">
      <w:start w:val="1"/>
      <w:numFmt w:val="decimal"/>
      <w:lvlText w:val="%2)"/>
      <w:lvlJc w:val="left"/>
      <w:pPr>
        <w:ind w:left="1440" w:hanging="360"/>
      </w:pPr>
      <w:rPr>
        <w:rFonts w:ascii="Times New Roman" w:eastAsia="Times New Roman" w:hAnsi="Times New Roman" w:cs="Times New Roman"/>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4" w15:restartNumberingAfterBreak="0">
    <w:nsid w:val="6EED371E"/>
    <w:multiLevelType w:val="multilevel"/>
    <w:tmpl w:val="62C0F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EF04462"/>
    <w:multiLevelType w:val="hybridMultilevel"/>
    <w:tmpl w:val="27C885BA"/>
    <w:lvl w:ilvl="0" w:tplc="BB1E2562">
      <w:start w:val="1"/>
      <w:numFmt w:val="decimal"/>
      <w:lvlText w:val="%1."/>
      <w:lvlJc w:val="left"/>
      <w:pPr>
        <w:ind w:left="360" w:hanging="360"/>
      </w:pPr>
      <w:rPr>
        <w:i w:val="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6" w15:restartNumberingAfterBreak="0">
    <w:nsid w:val="71103918"/>
    <w:multiLevelType w:val="hybridMultilevel"/>
    <w:tmpl w:val="8D0EE7AE"/>
    <w:lvl w:ilvl="0" w:tplc="0415000F">
      <w:start w:val="1"/>
      <w:numFmt w:val="decimal"/>
      <w:lvlText w:val="%1."/>
      <w:lvlJc w:val="left"/>
      <w:pPr>
        <w:tabs>
          <w:tab w:val="num" w:pos="360"/>
        </w:tabs>
        <w:ind w:left="360" w:hanging="360"/>
      </w:pPr>
      <w:rPr>
        <w:rFonts w:cs="Times New Roman"/>
      </w:rPr>
    </w:lvl>
    <w:lvl w:ilvl="1" w:tplc="CF2A0F66">
      <w:start w:val="1"/>
      <w:numFmt w:val="decimal"/>
      <w:lvlText w:val="%2)"/>
      <w:lvlJc w:val="left"/>
      <w:pPr>
        <w:tabs>
          <w:tab w:val="num" w:pos="1080"/>
        </w:tabs>
        <w:ind w:left="1080" w:hanging="360"/>
      </w:pPr>
      <w:rPr>
        <w:rFonts w:ascii="Times New Roman" w:eastAsia="Calibri" w:hAnsi="Times New Roman" w:cs="Times New Roman"/>
      </w:rPr>
    </w:lvl>
    <w:lvl w:ilvl="2" w:tplc="656E8916">
      <w:start w:val="1"/>
      <w:numFmt w:val="lowerLetter"/>
      <w:suff w:val="space"/>
      <w:lvlText w:val="%3)"/>
      <w:lvlJc w:val="left"/>
      <w:pPr>
        <w:ind w:left="1871" w:hanging="251"/>
      </w:pPr>
      <w:rPr>
        <w:rFonts w:hint="default"/>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47" w15:restartNumberingAfterBreak="0">
    <w:nsid w:val="711F7309"/>
    <w:multiLevelType w:val="multilevel"/>
    <w:tmpl w:val="2DC42FE0"/>
    <w:lvl w:ilvl="0">
      <w:start w:val="1"/>
      <w:numFmt w:val="decimal"/>
      <w:lvlText w:val="%1)"/>
      <w:lvlJc w:val="left"/>
      <w:pPr>
        <w:ind w:left="720" w:hanging="360"/>
      </w:pPr>
      <w:rPr>
        <w:rFonts w:ascii="Times New Roman" w:eastAsia="Calibri" w:hAnsi="Times New Roman" w:cs="Times New Roman"/>
      </w:rPr>
    </w:lvl>
    <w:lvl w:ilvl="1">
      <w:start w:val="1"/>
      <w:numFmt w:val="decimal"/>
      <w:lvlText w:val="%2)"/>
      <w:lvlJc w:val="left"/>
      <w:pPr>
        <w:ind w:left="1440" w:hanging="360"/>
      </w:pPr>
      <w:rPr>
        <w:rFonts w:ascii="Times New Roman" w:eastAsia="Calibri" w:hAnsi="Times New Roman" w:cs="Times New Roman"/>
      </w:rPr>
    </w:lvl>
    <w:lvl w:ilvl="2">
      <w:start w:val="1"/>
      <w:numFmt w:val="decimal"/>
      <w:lvlText w:val="%1.%2.%3"/>
      <w:lvlJc w:val="left"/>
      <w:pPr>
        <w:ind w:left="2520" w:hanging="720"/>
      </w:pPr>
      <w:rPr>
        <w:rFonts w:cs="Times New Roman"/>
      </w:rPr>
    </w:lvl>
    <w:lvl w:ilvl="3">
      <w:start w:val="1"/>
      <w:numFmt w:val="decimal"/>
      <w:lvlText w:val="%1.%2.%3.%4"/>
      <w:lvlJc w:val="left"/>
      <w:pPr>
        <w:ind w:left="3240" w:hanging="720"/>
      </w:pPr>
      <w:rPr>
        <w:rFonts w:cs="Times New Roman"/>
      </w:rPr>
    </w:lvl>
    <w:lvl w:ilvl="4">
      <w:start w:val="1"/>
      <w:numFmt w:val="decimal"/>
      <w:lvlText w:val="%1.%2.%3.%4.%5"/>
      <w:lvlJc w:val="left"/>
      <w:pPr>
        <w:ind w:left="4320" w:hanging="1080"/>
      </w:pPr>
      <w:rPr>
        <w:rFonts w:cs="Times New Roman"/>
      </w:rPr>
    </w:lvl>
    <w:lvl w:ilvl="5">
      <w:start w:val="1"/>
      <w:numFmt w:val="decimal"/>
      <w:lvlText w:val="%1.%2.%3.%4.%5.%6"/>
      <w:lvlJc w:val="left"/>
      <w:pPr>
        <w:ind w:left="5040" w:hanging="1080"/>
      </w:pPr>
      <w:rPr>
        <w:rFonts w:cs="Times New Roman"/>
      </w:rPr>
    </w:lvl>
    <w:lvl w:ilvl="6">
      <w:start w:val="1"/>
      <w:numFmt w:val="decimal"/>
      <w:lvlText w:val="%1.%2.%3.%4.%5.%6.%7"/>
      <w:lvlJc w:val="left"/>
      <w:pPr>
        <w:ind w:left="6120" w:hanging="1440"/>
      </w:pPr>
      <w:rPr>
        <w:rFonts w:cs="Times New Roman"/>
      </w:rPr>
    </w:lvl>
    <w:lvl w:ilvl="7">
      <w:start w:val="1"/>
      <w:numFmt w:val="decimal"/>
      <w:lvlText w:val="%1.%2.%3.%4.%5.%6.%7.%8"/>
      <w:lvlJc w:val="left"/>
      <w:pPr>
        <w:ind w:left="6840" w:hanging="1440"/>
      </w:pPr>
      <w:rPr>
        <w:rFonts w:cs="Times New Roman"/>
      </w:rPr>
    </w:lvl>
    <w:lvl w:ilvl="8">
      <w:start w:val="1"/>
      <w:numFmt w:val="decimal"/>
      <w:lvlText w:val="%1.%2.%3.%4.%5.%6.%7.%8.%9"/>
      <w:lvlJc w:val="left"/>
      <w:pPr>
        <w:ind w:left="7920" w:hanging="1800"/>
      </w:pPr>
      <w:rPr>
        <w:rFonts w:cs="Times New Roman"/>
      </w:rPr>
    </w:lvl>
  </w:abstractNum>
  <w:abstractNum w:abstractNumId="148" w15:restartNumberingAfterBreak="0">
    <w:nsid w:val="7168791A"/>
    <w:multiLevelType w:val="multilevel"/>
    <w:tmpl w:val="6040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24B7F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728233F4"/>
    <w:multiLevelType w:val="multilevel"/>
    <w:tmpl w:val="D27EAB10"/>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1" w15:restartNumberingAfterBreak="0">
    <w:nsid w:val="739606B6"/>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4273DD8"/>
    <w:multiLevelType w:val="hybridMultilevel"/>
    <w:tmpl w:val="0AA82682"/>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4D42AD6"/>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4" w15:restartNumberingAfterBreak="0">
    <w:nsid w:val="759E7C4E"/>
    <w:multiLevelType w:val="multilevel"/>
    <w:tmpl w:val="02861BE6"/>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600" w:hanging="720"/>
      </w:pPr>
      <w:rPr>
        <w:rFonts w:hint="default"/>
        <w:b w:val="0"/>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155" w15:restartNumberingAfterBreak="0">
    <w:nsid w:val="765E43FF"/>
    <w:multiLevelType w:val="multilevel"/>
    <w:tmpl w:val="90FE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6737CA0"/>
    <w:multiLevelType w:val="multilevel"/>
    <w:tmpl w:val="ADBC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6766C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68D4835"/>
    <w:multiLevelType w:val="multilevel"/>
    <w:tmpl w:val="DA6A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7E860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77F83828"/>
    <w:multiLevelType w:val="multilevel"/>
    <w:tmpl w:val="1DC2EE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783A0EA2"/>
    <w:multiLevelType w:val="multilevel"/>
    <w:tmpl w:val="2AE2A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95917A1"/>
    <w:multiLevelType w:val="multilevel"/>
    <w:tmpl w:val="009A86F0"/>
    <w:lvl w:ilvl="0">
      <w:start w:val="1"/>
      <w:numFmt w:val="decimal"/>
      <w:lvlText w:val="%1."/>
      <w:lvlJc w:val="left"/>
      <w:pPr>
        <w:ind w:left="360" w:hanging="360"/>
      </w:pPr>
    </w:lvl>
    <w:lvl w:ilvl="1">
      <w:start w:val="1"/>
      <w:numFmt w:val="decimal"/>
      <w:lvlText w:val="%1.%2."/>
      <w:lvlJc w:val="left"/>
      <w:pPr>
        <w:ind w:left="858" w:hanging="432"/>
      </w:pPr>
      <w:rPr>
        <w:b w:val="0"/>
        <w:bCs w:val="0"/>
        <w:color w:val="000000"/>
      </w:rPr>
    </w:lvl>
    <w:lvl w:ilvl="2">
      <w:start w:val="1"/>
      <w:numFmt w:val="decimal"/>
      <w:lvlText w:val="%1.%2.%3."/>
      <w:lvlJc w:val="left"/>
      <w:pPr>
        <w:ind w:left="1224" w:hanging="504"/>
      </w:pPr>
      <w:rPr>
        <w:b w:val="0"/>
      </w:r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15:restartNumberingAfterBreak="0">
    <w:nsid w:val="7B09618C"/>
    <w:multiLevelType w:val="multilevel"/>
    <w:tmpl w:val="DAE2928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sz w:val="24"/>
        <w:szCs w:val="24"/>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4" w15:restartNumberingAfterBreak="0">
    <w:nsid w:val="7B276B55"/>
    <w:multiLevelType w:val="hybridMultilevel"/>
    <w:tmpl w:val="56C2E1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5" w15:restartNumberingAfterBreak="0">
    <w:nsid w:val="7B787D9F"/>
    <w:multiLevelType w:val="multilevel"/>
    <w:tmpl w:val="43F6B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C436CC2"/>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7" w15:restartNumberingAfterBreak="0">
    <w:nsid w:val="7C8C4E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8" w15:restartNumberingAfterBreak="0">
    <w:nsid w:val="7D0D3FA5"/>
    <w:multiLevelType w:val="multilevel"/>
    <w:tmpl w:val="A3349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E2C3602"/>
    <w:multiLevelType w:val="multilevel"/>
    <w:tmpl w:val="2F7ACA8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eastAsia="Calibri" w:hAnsi="Times New Roman" w:cs="Times New Roman"/>
      </w:rPr>
    </w:lvl>
    <w:lvl w:ilvl="2">
      <w:start w:val="1"/>
      <w:numFmt w:val="decimal"/>
      <w:lvlText w:val="%3)"/>
      <w:lvlJc w:val="right"/>
      <w:pPr>
        <w:tabs>
          <w:tab w:val="num" w:pos="0"/>
        </w:tabs>
        <w:ind w:left="2160" w:hanging="180"/>
      </w:pPr>
      <w:rPr>
        <w:rFonts w:ascii="Times New Roman" w:eastAsia="Calibri" w:hAnsi="Times New Roman" w:cs="Times New Roman"/>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0" w15:restartNumberingAfterBreak="0">
    <w:nsid w:val="7E333CD0"/>
    <w:multiLevelType w:val="hybridMultilevel"/>
    <w:tmpl w:val="7654F52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259487871">
    <w:abstractNumId w:val="83"/>
  </w:num>
  <w:num w:numId="2" w16cid:durableId="521017236">
    <w:abstractNumId w:val="50"/>
  </w:num>
  <w:num w:numId="3" w16cid:durableId="2041467556">
    <w:abstractNumId w:val="18"/>
  </w:num>
  <w:num w:numId="4" w16cid:durableId="534850448">
    <w:abstractNumId w:val="36"/>
  </w:num>
  <w:num w:numId="5" w16cid:durableId="452139261">
    <w:abstractNumId w:val="169"/>
  </w:num>
  <w:num w:numId="6" w16cid:durableId="111019789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17097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63543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7976417">
    <w:abstractNumId w:val="53"/>
  </w:num>
  <w:num w:numId="10" w16cid:durableId="847914575">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36011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471748">
    <w:abstractNumId w:val="166"/>
  </w:num>
  <w:num w:numId="13" w16cid:durableId="1731879973">
    <w:abstractNumId w:val="37"/>
  </w:num>
  <w:num w:numId="14" w16cid:durableId="1529026058">
    <w:abstractNumId w:val="61"/>
  </w:num>
  <w:num w:numId="15" w16cid:durableId="323973008">
    <w:abstractNumId w:val="114"/>
  </w:num>
  <w:num w:numId="16" w16cid:durableId="178777599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134440">
    <w:abstractNumId w:val="7"/>
  </w:num>
  <w:num w:numId="18" w16cid:durableId="1831870287">
    <w:abstractNumId w:val="101"/>
  </w:num>
  <w:num w:numId="19" w16cid:durableId="1178541265">
    <w:abstractNumId w:val="154"/>
  </w:num>
  <w:num w:numId="20" w16cid:durableId="600187398">
    <w:abstractNumId w:val="19"/>
  </w:num>
  <w:num w:numId="21" w16cid:durableId="2030913684">
    <w:abstractNumId w:val="170"/>
  </w:num>
  <w:num w:numId="22" w16cid:durableId="95082162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0201801">
    <w:abstractNumId w:val="32"/>
  </w:num>
  <w:num w:numId="24" w16cid:durableId="15485695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1346821">
    <w:abstractNumId w:val="47"/>
  </w:num>
  <w:num w:numId="26" w16cid:durableId="1325742649">
    <w:abstractNumId w:val="71"/>
  </w:num>
  <w:num w:numId="27" w16cid:durableId="336658811">
    <w:abstractNumId w:val="104"/>
  </w:num>
  <w:num w:numId="28" w16cid:durableId="32733324">
    <w:abstractNumId w:val="118"/>
  </w:num>
  <w:num w:numId="29" w16cid:durableId="737165972">
    <w:abstractNumId w:val="54"/>
  </w:num>
  <w:num w:numId="30" w16cid:durableId="443229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028509">
    <w:abstractNumId w:val="30"/>
  </w:num>
  <w:num w:numId="32" w16cid:durableId="1417247738">
    <w:abstractNumId w:val="116"/>
  </w:num>
  <w:num w:numId="33" w16cid:durableId="1254045035">
    <w:abstractNumId w:val="136"/>
  </w:num>
  <w:num w:numId="34" w16cid:durableId="3052807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722353">
    <w:abstractNumId w:val="69"/>
  </w:num>
  <w:num w:numId="36" w16cid:durableId="1009677500">
    <w:abstractNumId w:val="130"/>
  </w:num>
  <w:num w:numId="37" w16cid:durableId="1719427180">
    <w:abstractNumId w:val="79"/>
  </w:num>
  <w:num w:numId="38" w16cid:durableId="1939368703">
    <w:abstractNumId w:val="100"/>
  </w:num>
  <w:num w:numId="39" w16cid:durableId="1253471651">
    <w:abstractNumId w:val="95"/>
  </w:num>
  <w:num w:numId="40" w16cid:durableId="420024694">
    <w:abstractNumId w:val="10"/>
  </w:num>
  <w:num w:numId="41" w16cid:durableId="1437478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129908">
    <w:abstractNumId w:val="115"/>
  </w:num>
  <w:num w:numId="43" w16cid:durableId="543367455">
    <w:abstractNumId w:val="124"/>
  </w:num>
  <w:num w:numId="44" w16cid:durableId="1742873548">
    <w:abstractNumId w:val="98"/>
  </w:num>
  <w:num w:numId="45" w16cid:durableId="892471169">
    <w:abstractNumId w:val="127"/>
  </w:num>
  <w:num w:numId="46" w16cid:durableId="425418557">
    <w:abstractNumId w:val="123"/>
  </w:num>
  <w:num w:numId="47" w16cid:durableId="570849244">
    <w:abstractNumId w:val="144"/>
  </w:num>
  <w:num w:numId="48" w16cid:durableId="956520453">
    <w:abstractNumId w:val="148"/>
  </w:num>
  <w:num w:numId="49" w16cid:durableId="1538927160">
    <w:abstractNumId w:val="137"/>
  </w:num>
  <w:num w:numId="50" w16cid:durableId="1633710725">
    <w:abstractNumId w:val="3"/>
  </w:num>
  <w:num w:numId="51" w16cid:durableId="401146708">
    <w:abstractNumId w:val="161"/>
  </w:num>
  <w:num w:numId="52" w16cid:durableId="1217081656">
    <w:abstractNumId w:val="133"/>
  </w:num>
  <w:num w:numId="53" w16cid:durableId="1982539099">
    <w:abstractNumId w:val="132"/>
  </w:num>
  <w:num w:numId="54" w16cid:durableId="1734770205">
    <w:abstractNumId w:val="108"/>
  </w:num>
  <w:num w:numId="55" w16cid:durableId="1252852556">
    <w:abstractNumId w:val="156"/>
  </w:num>
  <w:num w:numId="56" w16cid:durableId="1326787531">
    <w:abstractNumId w:val="22"/>
  </w:num>
  <w:num w:numId="57" w16cid:durableId="771778975">
    <w:abstractNumId w:val="65"/>
  </w:num>
  <w:num w:numId="58" w16cid:durableId="1385442567">
    <w:abstractNumId w:val="15"/>
  </w:num>
  <w:num w:numId="59" w16cid:durableId="1539120575">
    <w:abstractNumId w:val="0"/>
  </w:num>
  <w:num w:numId="60" w16cid:durableId="1704818696">
    <w:abstractNumId w:val="43"/>
  </w:num>
  <w:num w:numId="61" w16cid:durableId="299192756">
    <w:abstractNumId w:val="20"/>
  </w:num>
  <w:num w:numId="62" w16cid:durableId="790317214">
    <w:abstractNumId w:val="77"/>
  </w:num>
  <w:num w:numId="63" w16cid:durableId="1456944991">
    <w:abstractNumId w:val="16"/>
  </w:num>
  <w:num w:numId="64" w16cid:durableId="1734230975">
    <w:abstractNumId w:val="121"/>
  </w:num>
  <w:num w:numId="65" w16cid:durableId="191576911">
    <w:abstractNumId w:val="73"/>
  </w:num>
  <w:num w:numId="66" w16cid:durableId="1340356194">
    <w:abstractNumId w:val="155"/>
  </w:num>
  <w:num w:numId="67" w16cid:durableId="530580704">
    <w:abstractNumId w:val="17"/>
  </w:num>
  <w:num w:numId="68" w16cid:durableId="1195003174">
    <w:abstractNumId w:val="78"/>
  </w:num>
  <w:num w:numId="69" w16cid:durableId="407306250">
    <w:abstractNumId w:val="165"/>
  </w:num>
  <w:num w:numId="70" w16cid:durableId="4405073">
    <w:abstractNumId w:val="163"/>
  </w:num>
  <w:num w:numId="71" w16cid:durableId="320280602">
    <w:abstractNumId w:val="129"/>
  </w:num>
  <w:num w:numId="72" w16cid:durableId="1232883276">
    <w:abstractNumId w:val="119"/>
  </w:num>
  <w:num w:numId="73" w16cid:durableId="101384713">
    <w:abstractNumId w:val="168"/>
  </w:num>
  <w:num w:numId="74" w16cid:durableId="775715932">
    <w:abstractNumId w:val="93"/>
  </w:num>
  <w:num w:numId="75" w16cid:durableId="878781277">
    <w:abstractNumId w:val="41"/>
  </w:num>
  <w:num w:numId="76" w16cid:durableId="572351081">
    <w:abstractNumId w:val="97"/>
  </w:num>
  <w:num w:numId="77" w16cid:durableId="863711606">
    <w:abstractNumId w:val="56"/>
  </w:num>
  <w:num w:numId="78" w16cid:durableId="2089225531">
    <w:abstractNumId w:val="82"/>
  </w:num>
  <w:num w:numId="79" w16cid:durableId="413668475">
    <w:abstractNumId w:val="81"/>
  </w:num>
  <w:num w:numId="80" w16cid:durableId="486676556">
    <w:abstractNumId w:val="153"/>
  </w:num>
  <w:num w:numId="81" w16cid:durableId="1078361188">
    <w:abstractNumId w:val="158"/>
  </w:num>
  <w:num w:numId="82" w16cid:durableId="337123671">
    <w:abstractNumId w:val="91"/>
  </w:num>
  <w:num w:numId="83" w16cid:durableId="541092620">
    <w:abstractNumId w:val="126"/>
  </w:num>
  <w:num w:numId="84" w16cid:durableId="697200173">
    <w:abstractNumId w:val="120"/>
  </w:num>
  <w:num w:numId="85" w16cid:durableId="2144538191">
    <w:abstractNumId w:val="76"/>
  </w:num>
  <w:num w:numId="86" w16cid:durableId="322665219">
    <w:abstractNumId w:val="44"/>
  </w:num>
  <w:num w:numId="87" w16cid:durableId="966158788">
    <w:abstractNumId w:val="139"/>
  </w:num>
  <w:num w:numId="88" w16cid:durableId="110514014">
    <w:abstractNumId w:val="21"/>
  </w:num>
  <w:num w:numId="89" w16cid:durableId="1624002342">
    <w:abstractNumId w:val="28"/>
  </w:num>
  <w:num w:numId="90" w16cid:durableId="1701319303">
    <w:abstractNumId w:val="63"/>
  </w:num>
  <w:num w:numId="91" w16cid:durableId="1120879318">
    <w:abstractNumId w:val="74"/>
    <w:lvlOverride w:ilvl="0">
      <w:lvl w:ilvl="0">
        <w:start w:val="1"/>
        <w:numFmt w:val="decimal"/>
        <w:lvlText w:val="%1."/>
        <w:lvlJc w:val="left"/>
        <w:pPr>
          <w:ind w:left="360" w:hanging="360"/>
        </w:pPr>
      </w:lvl>
    </w:lvlOverride>
    <w:lvlOverride w:ilvl="1">
      <w:lvl w:ilvl="1">
        <w:start w:val="1"/>
        <w:numFmt w:val="decimal"/>
        <w:lvlText w:val="%1.%2."/>
        <w:lvlJc w:val="left"/>
        <w:pPr>
          <w:ind w:left="858" w:hanging="432"/>
        </w:pPr>
        <w:rPr>
          <w:b w:val="0"/>
          <w:bCs w:val="0"/>
          <w:color w:val="000000"/>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925"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92" w16cid:durableId="443111528">
    <w:abstractNumId w:val="74"/>
  </w:num>
  <w:num w:numId="93" w16cid:durableId="65804656">
    <w:abstractNumId w:val="160"/>
  </w:num>
  <w:num w:numId="94" w16cid:durableId="1204752858">
    <w:abstractNumId w:val="75"/>
  </w:num>
  <w:num w:numId="95" w16cid:durableId="967474848">
    <w:abstractNumId w:val="72"/>
  </w:num>
  <w:num w:numId="96" w16cid:durableId="1109664081">
    <w:abstractNumId w:val="122"/>
  </w:num>
  <w:num w:numId="97" w16cid:durableId="1859734901">
    <w:abstractNumId w:val="111"/>
  </w:num>
  <w:num w:numId="98" w16cid:durableId="579946005">
    <w:abstractNumId w:val="74"/>
  </w:num>
  <w:num w:numId="99" w16cid:durableId="784422633">
    <w:abstractNumId w:val="157"/>
  </w:num>
  <w:num w:numId="100" w16cid:durableId="1385135716">
    <w:abstractNumId w:val="33"/>
  </w:num>
  <w:num w:numId="101" w16cid:durableId="438960678">
    <w:abstractNumId w:val="46"/>
  </w:num>
  <w:num w:numId="102" w16cid:durableId="1126385400">
    <w:abstractNumId w:val="112"/>
  </w:num>
  <w:num w:numId="103" w16cid:durableId="1975986360">
    <w:abstractNumId w:val="125"/>
  </w:num>
  <w:num w:numId="104" w16cid:durableId="832380063">
    <w:abstractNumId w:val="55"/>
  </w:num>
  <w:num w:numId="105" w16cid:durableId="1315991628">
    <w:abstractNumId w:val="117"/>
  </w:num>
  <w:num w:numId="106" w16cid:durableId="62483813">
    <w:abstractNumId w:val="167"/>
  </w:num>
  <w:num w:numId="107" w16cid:durableId="1470971792">
    <w:abstractNumId w:val="113"/>
  </w:num>
  <w:num w:numId="108" w16cid:durableId="1566529688">
    <w:abstractNumId w:val="80"/>
  </w:num>
  <w:num w:numId="109" w16cid:durableId="666859923">
    <w:abstractNumId w:val="106"/>
  </w:num>
  <w:num w:numId="110" w16cid:durableId="2045864445">
    <w:abstractNumId w:val="131"/>
  </w:num>
  <w:num w:numId="111" w16cid:durableId="1311207358">
    <w:abstractNumId w:val="34"/>
  </w:num>
  <w:num w:numId="112" w16cid:durableId="1089426085">
    <w:abstractNumId w:val="66"/>
  </w:num>
  <w:num w:numId="113" w16cid:durableId="1810660101">
    <w:abstractNumId w:val="89"/>
  </w:num>
  <w:num w:numId="114" w16cid:durableId="1922106549">
    <w:abstractNumId w:val="88"/>
  </w:num>
  <w:num w:numId="115" w16cid:durableId="1702509846">
    <w:abstractNumId w:val="164"/>
  </w:num>
  <w:num w:numId="116" w16cid:durableId="1619409657">
    <w:abstractNumId w:val="140"/>
  </w:num>
  <w:num w:numId="117" w16cid:durableId="1077245717">
    <w:abstractNumId w:val="35"/>
  </w:num>
  <w:num w:numId="118" w16cid:durableId="565527210">
    <w:abstractNumId w:val="13"/>
  </w:num>
  <w:num w:numId="119" w16cid:durableId="265040906">
    <w:abstractNumId w:val="141"/>
  </w:num>
  <w:num w:numId="120" w16cid:durableId="876165887">
    <w:abstractNumId w:val="138"/>
  </w:num>
  <w:num w:numId="121" w16cid:durableId="1386640178">
    <w:abstractNumId w:val="23"/>
  </w:num>
  <w:num w:numId="122" w16cid:durableId="661743182">
    <w:abstractNumId w:val="85"/>
  </w:num>
  <w:num w:numId="123" w16cid:durableId="1558394872">
    <w:abstractNumId w:val="49"/>
  </w:num>
  <w:num w:numId="124" w16cid:durableId="2028826388">
    <w:abstractNumId w:val="25"/>
  </w:num>
  <w:num w:numId="125" w16cid:durableId="1234042893">
    <w:abstractNumId w:val="92"/>
  </w:num>
  <w:num w:numId="126" w16cid:durableId="1661273070">
    <w:abstractNumId w:val="8"/>
  </w:num>
  <w:num w:numId="127" w16cid:durableId="1983386768">
    <w:abstractNumId w:val="40"/>
  </w:num>
  <w:num w:numId="128" w16cid:durableId="272395811">
    <w:abstractNumId w:val="38"/>
  </w:num>
  <w:num w:numId="129" w16cid:durableId="206570959">
    <w:abstractNumId w:val="149"/>
  </w:num>
  <w:num w:numId="130" w16cid:durableId="157159841">
    <w:abstractNumId w:val="14"/>
  </w:num>
  <w:num w:numId="131" w16cid:durableId="2055932238">
    <w:abstractNumId w:val="58"/>
  </w:num>
  <w:num w:numId="132" w16cid:durableId="2056274608">
    <w:abstractNumId w:val="45"/>
  </w:num>
  <w:num w:numId="133" w16cid:durableId="1495023448">
    <w:abstractNumId w:val="48"/>
  </w:num>
  <w:num w:numId="134" w16cid:durableId="1281717899">
    <w:abstractNumId w:val="67"/>
  </w:num>
  <w:num w:numId="135" w16cid:durableId="19307677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7401307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626620068">
    <w:abstractNumId w:val="99"/>
  </w:num>
  <w:num w:numId="138" w16cid:durableId="1030573510">
    <w:abstractNumId w:val="29"/>
  </w:num>
  <w:num w:numId="139" w16cid:durableId="1048602894">
    <w:abstractNumId w:val="26"/>
  </w:num>
  <w:num w:numId="140" w16cid:durableId="1627732221">
    <w:abstractNumId w:val="105"/>
  </w:num>
  <w:num w:numId="141" w16cid:durableId="1890605397">
    <w:abstractNumId w:val="109"/>
  </w:num>
  <w:num w:numId="142" w16cid:durableId="897588971">
    <w:abstractNumId w:val="24"/>
  </w:num>
  <w:num w:numId="143" w16cid:durableId="507867260">
    <w:abstractNumId w:val="152"/>
  </w:num>
  <w:num w:numId="144" w16cid:durableId="1729104592">
    <w:abstractNumId w:val="151"/>
  </w:num>
  <w:num w:numId="145" w16cid:durableId="1277903057">
    <w:abstractNumId w:val="143"/>
  </w:num>
  <w:num w:numId="146" w16cid:durableId="1682975750">
    <w:abstractNumId w:val="12"/>
  </w:num>
  <w:num w:numId="147" w16cid:durableId="1826123386">
    <w:abstractNumId w:val="135"/>
  </w:num>
  <w:num w:numId="148" w16cid:durableId="6346061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71763459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4081751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62963142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130711687">
    <w:abstractNumId w:val="52"/>
  </w:num>
  <w:num w:numId="153" w16cid:durableId="63741993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598521064">
    <w:abstractNumId w:val="150"/>
  </w:num>
  <w:num w:numId="155" w16cid:durableId="374501606">
    <w:abstractNumId w:val="145"/>
  </w:num>
  <w:num w:numId="156" w16cid:durableId="24415017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82504662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474446454">
    <w:abstractNumId w:val="147"/>
  </w:num>
  <w:num w:numId="159" w16cid:durableId="535311758">
    <w:abstractNumId w:val="146"/>
  </w:num>
  <w:num w:numId="160" w16cid:durableId="78672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63387423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470972351">
    <w:abstractNumId w:val="5"/>
  </w:num>
  <w:num w:numId="163" w16cid:durableId="1630815051">
    <w:abstractNumId w:val="57"/>
  </w:num>
  <w:num w:numId="164" w16cid:durableId="154104643">
    <w:abstractNumId w:val="59"/>
  </w:num>
  <w:num w:numId="165" w16cid:durableId="346756539">
    <w:abstractNumId w:val="142"/>
  </w:num>
  <w:num w:numId="166" w16cid:durableId="1504123703">
    <w:abstractNumId w:val="31"/>
  </w:num>
  <w:num w:numId="167" w16cid:durableId="1304117643">
    <w:abstractNumId w:val="94"/>
  </w:num>
  <w:num w:numId="168" w16cid:durableId="1394429787">
    <w:abstractNumId w:val="86"/>
  </w:num>
  <w:num w:numId="169" w16cid:durableId="167807155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01988799">
    <w:abstractNumId w:val="62"/>
  </w:num>
  <w:num w:numId="171" w16cid:durableId="13001497">
    <w:abstractNumId w:val="64"/>
  </w:num>
  <w:num w:numId="172" w16cid:durableId="1078944174">
    <w:abstractNumId w:val="87"/>
  </w:num>
  <w:num w:numId="173" w16cid:durableId="959067246">
    <w:abstractNumId w:val="6"/>
  </w:num>
  <w:num w:numId="174" w16cid:durableId="128188603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423379356">
    <w:abstractNumId w:val="96"/>
  </w:num>
  <w:num w:numId="176" w16cid:durableId="46420549">
    <w:abstractNumId w:val="1"/>
  </w:num>
  <w:num w:numId="177" w16cid:durableId="1845319110">
    <w:abstractNumId w:val="2"/>
  </w:num>
  <w:num w:numId="178" w16cid:durableId="6653933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09742831">
    <w:abstractNumId w:val="51"/>
  </w:num>
  <w:num w:numId="180" w16cid:durableId="610014458">
    <w:abstractNumId w:val="162"/>
  </w:num>
  <w:num w:numId="181" w16cid:durableId="12673509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362"/>
    <w:rsid w:val="00003227"/>
    <w:rsid w:val="00006A7E"/>
    <w:rsid w:val="00007586"/>
    <w:rsid w:val="00010843"/>
    <w:rsid w:val="00016BE1"/>
    <w:rsid w:val="00023ED8"/>
    <w:rsid w:val="00024C6B"/>
    <w:rsid w:val="00026C46"/>
    <w:rsid w:val="000309E3"/>
    <w:rsid w:val="00031864"/>
    <w:rsid w:val="00032064"/>
    <w:rsid w:val="00046320"/>
    <w:rsid w:val="00047FF7"/>
    <w:rsid w:val="0005136F"/>
    <w:rsid w:val="00053BCD"/>
    <w:rsid w:val="00057CD6"/>
    <w:rsid w:val="00065EBF"/>
    <w:rsid w:val="000671E2"/>
    <w:rsid w:val="000708C7"/>
    <w:rsid w:val="000764F8"/>
    <w:rsid w:val="0008337A"/>
    <w:rsid w:val="00085B53"/>
    <w:rsid w:val="00086E66"/>
    <w:rsid w:val="00093D2E"/>
    <w:rsid w:val="000A0BCC"/>
    <w:rsid w:val="000A3493"/>
    <w:rsid w:val="000A3800"/>
    <w:rsid w:val="000A3EE2"/>
    <w:rsid w:val="000B1AD7"/>
    <w:rsid w:val="000C01A0"/>
    <w:rsid w:val="000C38A4"/>
    <w:rsid w:val="000C3F89"/>
    <w:rsid w:val="000C57BE"/>
    <w:rsid w:val="000D38F2"/>
    <w:rsid w:val="000D3F13"/>
    <w:rsid w:val="000D494D"/>
    <w:rsid w:val="000E59DB"/>
    <w:rsid w:val="000E672B"/>
    <w:rsid w:val="0010038F"/>
    <w:rsid w:val="001070FE"/>
    <w:rsid w:val="00107743"/>
    <w:rsid w:val="00111D17"/>
    <w:rsid w:val="0011343D"/>
    <w:rsid w:val="00114B8B"/>
    <w:rsid w:val="001276B7"/>
    <w:rsid w:val="0013093E"/>
    <w:rsid w:val="00133F32"/>
    <w:rsid w:val="00134F05"/>
    <w:rsid w:val="00136243"/>
    <w:rsid w:val="00136B6E"/>
    <w:rsid w:val="00141A1E"/>
    <w:rsid w:val="001443FA"/>
    <w:rsid w:val="00151A28"/>
    <w:rsid w:val="001540B0"/>
    <w:rsid w:val="00154940"/>
    <w:rsid w:val="00155100"/>
    <w:rsid w:val="00156163"/>
    <w:rsid w:val="00161FB6"/>
    <w:rsid w:val="001629D8"/>
    <w:rsid w:val="001640F2"/>
    <w:rsid w:val="00167A49"/>
    <w:rsid w:val="00173E4A"/>
    <w:rsid w:val="00176076"/>
    <w:rsid w:val="00180CC8"/>
    <w:rsid w:val="0018216E"/>
    <w:rsid w:val="001870F9"/>
    <w:rsid w:val="001936B0"/>
    <w:rsid w:val="00195473"/>
    <w:rsid w:val="001A2B75"/>
    <w:rsid w:val="001A335E"/>
    <w:rsid w:val="001B02FF"/>
    <w:rsid w:val="001B4FA9"/>
    <w:rsid w:val="001B776B"/>
    <w:rsid w:val="001C6C71"/>
    <w:rsid w:val="001C6F53"/>
    <w:rsid w:val="001C7128"/>
    <w:rsid w:val="001D012C"/>
    <w:rsid w:val="001D29B0"/>
    <w:rsid w:val="001D3B65"/>
    <w:rsid w:val="001E04AF"/>
    <w:rsid w:val="001E06F9"/>
    <w:rsid w:val="001E0FC5"/>
    <w:rsid w:val="001E5B72"/>
    <w:rsid w:val="001E5BAF"/>
    <w:rsid w:val="001F4DBF"/>
    <w:rsid w:val="001F55FB"/>
    <w:rsid w:val="001F5F05"/>
    <w:rsid w:val="001F718E"/>
    <w:rsid w:val="0020552E"/>
    <w:rsid w:val="00205592"/>
    <w:rsid w:val="00231D6D"/>
    <w:rsid w:val="00235BC9"/>
    <w:rsid w:val="00235D96"/>
    <w:rsid w:val="002411D4"/>
    <w:rsid w:val="00241E44"/>
    <w:rsid w:val="00247ED3"/>
    <w:rsid w:val="0025017E"/>
    <w:rsid w:val="0025708A"/>
    <w:rsid w:val="00262620"/>
    <w:rsid w:val="002720A1"/>
    <w:rsid w:val="00274E52"/>
    <w:rsid w:val="0028336D"/>
    <w:rsid w:val="00285782"/>
    <w:rsid w:val="00287BDB"/>
    <w:rsid w:val="00290093"/>
    <w:rsid w:val="0029268F"/>
    <w:rsid w:val="002A1972"/>
    <w:rsid w:val="002A6F0E"/>
    <w:rsid w:val="002A6FFE"/>
    <w:rsid w:val="002B7022"/>
    <w:rsid w:val="002B789E"/>
    <w:rsid w:val="002C6830"/>
    <w:rsid w:val="002D0BD4"/>
    <w:rsid w:val="002D5CF0"/>
    <w:rsid w:val="002E0FF1"/>
    <w:rsid w:val="002E6CB3"/>
    <w:rsid w:val="002E7D77"/>
    <w:rsid w:val="002F33E9"/>
    <w:rsid w:val="002F48AE"/>
    <w:rsid w:val="0030538B"/>
    <w:rsid w:val="003127AB"/>
    <w:rsid w:val="0031435E"/>
    <w:rsid w:val="00315313"/>
    <w:rsid w:val="00316CB4"/>
    <w:rsid w:val="00322401"/>
    <w:rsid w:val="00323FA1"/>
    <w:rsid w:val="0032454D"/>
    <w:rsid w:val="00327ACF"/>
    <w:rsid w:val="00330B28"/>
    <w:rsid w:val="003322EB"/>
    <w:rsid w:val="00340030"/>
    <w:rsid w:val="00341037"/>
    <w:rsid w:val="003456D2"/>
    <w:rsid w:val="00350327"/>
    <w:rsid w:val="00351B40"/>
    <w:rsid w:val="003526F2"/>
    <w:rsid w:val="00353F24"/>
    <w:rsid w:val="003575E4"/>
    <w:rsid w:val="003656C6"/>
    <w:rsid w:val="00366AA1"/>
    <w:rsid w:val="00373074"/>
    <w:rsid w:val="00374010"/>
    <w:rsid w:val="00375C5E"/>
    <w:rsid w:val="00387DFB"/>
    <w:rsid w:val="00391DDE"/>
    <w:rsid w:val="00397877"/>
    <w:rsid w:val="003A18DD"/>
    <w:rsid w:val="003A45C1"/>
    <w:rsid w:val="003B1CCE"/>
    <w:rsid w:val="003B6038"/>
    <w:rsid w:val="003B63CC"/>
    <w:rsid w:val="003C34A8"/>
    <w:rsid w:val="003C35E0"/>
    <w:rsid w:val="003C4C42"/>
    <w:rsid w:val="003D2342"/>
    <w:rsid w:val="003D2F38"/>
    <w:rsid w:val="003D3A67"/>
    <w:rsid w:val="003D70E7"/>
    <w:rsid w:val="003D770A"/>
    <w:rsid w:val="003D78A4"/>
    <w:rsid w:val="003E3EDD"/>
    <w:rsid w:val="003F53A4"/>
    <w:rsid w:val="003F53CD"/>
    <w:rsid w:val="0040323F"/>
    <w:rsid w:val="00403744"/>
    <w:rsid w:val="00404632"/>
    <w:rsid w:val="00405298"/>
    <w:rsid w:val="00410DDC"/>
    <w:rsid w:val="00410FB3"/>
    <w:rsid w:val="0041453D"/>
    <w:rsid w:val="00416401"/>
    <w:rsid w:val="0042107A"/>
    <w:rsid w:val="00423119"/>
    <w:rsid w:val="00424FCC"/>
    <w:rsid w:val="00430B4C"/>
    <w:rsid w:val="004330AE"/>
    <w:rsid w:val="00434F1B"/>
    <w:rsid w:val="00446490"/>
    <w:rsid w:val="004503CD"/>
    <w:rsid w:val="00450BA8"/>
    <w:rsid w:val="00453CC2"/>
    <w:rsid w:val="004608BC"/>
    <w:rsid w:val="00464045"/>
    <w:rsid w:val="00466BF4"/>
    <w:rsid w:val="0047164C"/>
    <w:rsid w:val="00477D3A"/>
    <w:rsid w:val="00484298"/>
    <w:rsid w:val="0048461D"/>
    <w:rsid w:val="00497D6B"/>
    <w:rsid w:val="004A3139"/>
    <w:rsid w:val="004A55FC"/>
    <w:rsid w:val="004A5E0E"/>
    <w:rsid w:val="004A675B"/>
    <w:rsid w:val="004A6EF4"/>
    <w:rsid w:val="004B7610"/>
    <w:rsid w:val="004C3148"/>
    <w:rsid w:val="004C3263"/>
    <w:rsid w:val="004D05AF"/>
    <w:rsid w:val="004D1548"/>
    <w:rsid w:val="004D2422"/>
    <w:rsid w:val="004D3362"/>
    <w:rsid w:val="004E1624"/>
    <w:rsid w:val="004E4B29"/>
    <w:rsid w:val="004F7FE0"/>
    <w:rsid w:val="005003B5"/>
    <w:rsid w:val="00500464"/>
    <w:rsid w:val="00505B96"/>
    <w:rsid w:val="00511C38"/>
    <w:rsid w:val="00516959"/>
    <w:rsid w:val="00517A56"/>
    <w:rsid w:val="00520B91"/>
    <w:rsid w:val="00523606"/>
    <w:rsid w:val="00532D80"/>
    <w:rsid w:val="00536E6F"/>
    <w:rsid w:val="0054450B"/>
    <w:rsid w:val="0054691D"/>
    <w:rsid w:val="00552613"/>
    <w:rsid w:val="00552C66"/>
    <w:rsid w:val="00556696"/>
    <w:rsid w:val="005606C2"/>
    <w:rsid w:val="00563E5C"/>
    <w:rsid w:val="00566092"/>
    <w:rsid w:val="00567234"/>
    <w:rsid w:val="0057321A"/>
    <w:rsid w:val="0057372A"/>
    <w:rsid w:val="005738C3"/>
    <w:rsid w:val="00573BAB"/>
    <w:rsid w:val="005752D5"/>
    <w:rsid w:val="00583D8C"/>
    <w:rsid w:val="005900E5"/>
    <w:rsid w:val="00591733"/>
    <w:rsid w:val="005951E0"/>
    <w:rsid w:val="00595CD0"/>
    <w:rsid w:val="005A2369"/>
    <w:rsid w:val="005A31A6"/>
    <w:rsid w:val="005B5E2A"/>
    <w:rsid w:val="005B7476"/>
    <w:rsid w:val="005C0672"/>
    <w:rsid w:val="005C3F08"/>
    <w:rsid w:val="005C4480"/>
    <w:rsid w:val="005C5E0A"/>
    <w:rsid w:val="005D629D"/>
    <w:rsid w:val="005D7327"/>
    <w:rsid w:val="005D786D"/>
    <w:rsid w:val="005E23DE"/>
    <w:rsid w:val="005E6089"/>
    <w:rsid w:val="005E6E8C"/>
    <w:rsid w:val="005E74B8"/>
    <w:rsid w:val="005F40AD"/>
    <w:rsid w:val="005F5A0F"/>
    <w:rsid w:val="005F789E"/>
    <w:rsid w:val="005F7B48"/>
    <w:rsid w:val="006008F3"/>
    <w:rsid w:val="00601B2B"/>
    <w:rsid w:val="00602651"/>
    <w:rsid w:val="00603D45"/>
    <w:rsid w:val="006048A7"/>
    <w:rsid w:val="00612498"/>
    <w:rsid w:val="00615D26"/>
    <w:rsid w:val="00616D4C"/>
    <w:rsid w:val="00621447"/>
    <w:rsid w:val="006216B7"/>
    <w:rsid w:val="00623269"/>
    <w:rsid w:val="00624C0C"/>
    <w:rsid w:val="00625287"/>
    <w:rsid w:val="00632280"/>
    <w:rsid w:val="00632AB7"/>
    <w:rsid w:val="00632D9C"/>
    <w:rsid w:val="006465C7"/>
    <w:rsid w:val="006478C4"/>
    <w:rsid w:val="006501AB"/>
    <w:rsid w:val="00650A4F"/>
    <w:rsid w:val="00653984"/>
    <w:rsid w:val="00657AC8"/>
    <w:rsid w:val="00672D73"/>
    <w:rsid w:val="00681AA2"/>
    <w:rsid w:val="00681B59"/>
    <w:rsid w:val="0069039C"/>
    <w:rsid w:val="006A2B86"/>
    <w:rsid w:val="006A3CD8"/>
    <w:rsid w:val="006A6293"/>
    <w:rsid w:val="006A6B76"/>
    <w:rsid w:val="006B2766"/>
    <w:rsid w:val="006B2EB6"/>
    <w:rsid w:val="006B3F29"/>
    <w:rsid w:val="006B568B"/>
    <w:rsid w:val="006C1C7B"/>
    <w:rsid w:val="006C1E5C"/>
    <w:rsid w:val="006C3286"/>
    <w:rsid w:val="006C4769"/>
    <w:rsid w:val="006C669B"/>
    <w:rsid w:val="006D1729"/>
    <w:rsid w:val="006E26C0"/>
    <w:rsid w:val="006E4BBD"/>
    <w:rsid w:val="006F3F10"/>
    <w:rsid w:val="006F5D1B"/>
    <w:rsid w:val="007077C6"/>
    <w:rsid w:val="00712423"/>
    <w:rsid w:val="00725501"/>
    <w:rsid w:val="00726081"/>
    <w:rsid w:val="00736EF4"/>
    <w:rsid w:val="00750D12"/>
    <w:rsid w:val="0075177E"/>
    <w:rsid w:val="00762311"/>
    <w:rsid w:val="007655C7"/>
    <w:rsid w:val="0076772B"/>
    <w:rsid w:val="0077276C"/>
    <w:rsid w:val="00773F33"/>
    <w:rsid w:val="0077580F"/>
    <w:rsid w:val="00776D98"/>
    <w:rsid w:val="00780C0D"/>
    <w:rsid w:val="007831BD"/>
    <w:rsid w:val="00784590"/>
    <w:rsid w:val="00785D16"/>
    <w:rsid w:val="00787244"/>
    <w:rsid w:val="007872EF"/>
    <w:rsid w:val="007920F0"/>
    <w:rsid w:val="00794B59"/>
    <w:rsid w:val="007A119B"/>
    <w:rsid w:val="007A65FD"/>
    <w:rsid w:val="007A676D"/>
    <w:rsid w:val="007C130F"/>
    <w:rsid w:val="007D0570"/>
    <w:rsid w:val="007D14BB"/>
    <w:rsid w:val="007D79F1"/>
    <w:rsid w:val="007E091F"/>
    <w:rsid w:val="007F6B8F"/>
    <w:rsid w:val="00801A63"/>
    <w:rsid w:val="00802AF2"/>
    <w:rsid w:val="00803FED"/>
    <w:rsid w:val="00810FED"/>
    <w:rsid w:val="0081257B"/>
    <w:rsid w:val="00814A5B"/>
    <w:rsid w:val="008154BF"/>
    <w:rsid w:val="0082384D"/>
    <w:rsid w:val="008276AC"/>
    <w:rsid w:val="00830410"/>
    <w:rsid w:val="0083197B"/>
    <w:rsid w:val="008418BC"/>
    <w:rsid w:val="00842526"/>
    <w:rsid w:val="008442CF"/>
    <w:rsid w:val="00845628"/>
    <w:rsid w:val="008476CE"/>
    <w:rsid w:val="008505D2"/>
    <w:rsid w:val="00852F0B"/>
    <w:rsid w:val="00853439"/>
    <w:rsid w:val="00863C37"/>
    <w:rsid w:val="00866BAD"/>
    <w:rsid w:val="00866F7F"/>
    <w:rsid w:val="0087482D"/>
    <w:rsid w:val="00875816"/>
    <w:rsid w:val="00877BA2"/>
    <w:rsid w:val="00894DF2"/>
    <w:rsid w:val="008A30AB"/>
    <w:rsid w:val="008A642D"/>
    <w:rsid w:val="008A7529"/>
    <w:rsid w:val="008B0746"/>
    <w:rsid w:val="008B1912"/>
    <w:rsid w:val="008B65AA"/>
    <w:rsid w:val="008B67AD"/>
    <w:rsid w:val="008B793F"/>
    <w:rsid w:val="008C36D3"/>
    <w:rsid w:val="008C3E64"/>
    <w:rsid w:val="008C4F43"/>
    <w:rsid w:val="008C65B5"/>
    <w:rsid w:val="008D1CC1"/>
    <w:rsid w:val="008D4F3C"/>
    <w:rsid w:val="008E333B"/>
    <w:rsid w:val="008E77A9"/>
    <w:rsid w:val="008F33F7"/>
    <w:rsid w:val="009031B0"/>
    <w:rsid w:val="00907B63"/>
    <w:rsid w:val="00926C37"/>
    <w:rsid w:val="009401E5"/>
    <w:rsid w:val="009479E2"/>
    <w:rsid w:val="00947EF4"/>
    <w:rsid w:val="00952CC6"/>
    <w:rsid w:val="00965733"/>
    <w:rsid w:val="0096693E"/>
    <w:rsid w:val="00975463"/>
    <w:rsid w:val="0097664B"/>
    <w:rsid w:val="00984531"/>
    <w:rsid w:val="00984FC4"/>
    <w:rsid w:val="0098637F"/>
    <w:rsid w:val="00991164"/>
    <w:rsid w:val="009915D4"/>
    <w:rsid w:val="00996AA2"/>
    <w:rsid w:val="00997795"/>
    <w:rsid w:val="009A1784"/>
    <w:rsid w:val="009B33A8"/>
    <w:rsid w:val="009C11C5"/>
    <w:rsid w:val="009C1F85"/>
    <w:rsid w:val="009C4FBF"/>
    <w:rsid w:val="009C54F1"/>
    <w:rsid w:val="009C5A78"/>
    <w:rsid w:val="009D0F4D"/>
    <w:rsid w:val="009E18CF"/>
    <w:rsid w:val="009E52B1"/>
    <w:rsid w:val="009E54C6"/>
    <w:rsid w:val="009F32B8"/>
    <w:rsid w:val="009F3C29"/>
    <w:rsid w:val="00A06BB5"/>
    <w:rsid w:val="00A10025"/>
    <w:rsid w:val="00A1358E"/>
    <w:rsid w:val="00A17916"/>
    <w:rsid w:val="00A2082B"/>
    <w:rsid w:val="00A35496"/>
    <w:rsid w:val="00A43E16"/>
    <w:rsid w:val="00A469FD"/>
    <w:rsid w:val="00A46F3F"/>
    <w:rsid w:val="00A473DC"/>
    <w:rsid w:val="00A520EE"/>
    <w:rsid w:val="00A53A03"/>
    <w:rsid w:val="00A56A69"/>
    <w:rsid w:val="00A56F57"/>
    <w:rsid w:val="00A76419"/>
    <w:rsid w:val="00A774E3"/>
    <w:rsid w:val="00A825E3"/>
    <w:rsid w:val="00A9320C"/>
    <w:rsid w:val="00A94B27"/>
    <w:rsid w:val="00A96FAD"/>
    <w:rsid w:val="00AA01CF"/>
    <w:rsid w:val="00AA12C0"/>
    <w:rsid w:val="00AA4B66"/>
    <w:rsid w:val="00AB0E1D"/>
    <w:rsid w:val="00AB3E70"/>
    <w:rsid w:val="00AB43F6"/>
    <w:rsid w:val="00AB637F"/>
    <w:rsid w:val="00AC1A9E"/>
    <w:rsid w:val="00AC1D22"/>
    <w:rsid w:val="00AC7960"/>
    <w:rsid w:val="00AD3F80"/>
    <w:rsid w:val="00AE0605"/>
    <w:rsid w:val="00AE1E24"/>
    <w:rsid w:val="00AE4BE3"/>
    <w:rsid w:val="00AE5A6F"/>
    <w:rsid w:val="00AE6564"/>
    <w:rsid w:val="00AF0936"/>
    <w:rsid w:val="00B030AF"/>
    <w:rsid w:val="00B04AD4"/>
    <w:rsid w:val="00B0665E"/>
    <w:rsid w:val="00B1240D"/>
    <w:rsid w:val="00B13976"/>
    <w:rsid w:val="00B16B8E"/>
    <w:rsid w:val="00B17751"/>
    <w:rsid w:val="00B224E3"/>
    <w:rsid w:val="00B27027"/>
    <w:rsid w:val="00B275B8"/>
    <w:rsid w:val="00B34988"/>
    <w:rsid w:val="00B443C0"/>
    <w:rsid w:val="00B461AD"/>
    <w:rsid w:val="00B51768"/>
    <w:rsid w:val="00B52A74"/>
    <w:rsid w:val="00B52A97"/>
    <w:rsid w:val="00B54915"/>
    <w:rsid w:val="00B57B61"/>
    <w:rsid w:val="00B63A56"/>
    <w:rsid w:val="00B669F0"/>
    <w:rsid w:val="00B721A9"/>
    <w:rsid w:val="00B72B51"/>
    <w:rsid w:val="00B747BF"/>
    <w:rsid w:val="00B75707"/>
    <w:rsid w:val="00B860F8"/>
    <w:rsid w:val="00B93400"/>
    <w:rsid w:val="00B937BF"/>
    <w:rsid w:val="00B94897"/>
    <w:rsid w:val="00B9489C"/>
    <w:rsid w:val="00B958B4"/>
    <w:rsid w:val="00B96B49"/>
    <w:rsid w:val="00B96EB8"/>
    <w:rsid w:val="00BA25F1"/>
    <w:rsid w:val="00BA3D2B"/>
    <w:rsid w:val="00BA4092"/>
    <w:rsid w:val="00BA4B89"/>
    <w:rsid w:val="00BA65AD"/>
    <w:rsid w:val="00BB5082"/>
    <w:rsid w:val="00BB584C"/>
    <w:rsid w:val="00BC08C9"/>
    <w:rsid w:val="00BC3218"/>
    <w:rsid w:val="00BD0728"/>
    <w:rsid w:val="00BD11EF"/>
    <w:rsid w:val="00BD3856"/>
    <w:rsid w:val="00BD786E"/>
    <w:rsid w:val="00BE040E"/>
    <w:rsid w:val="00BE1032"/>
    <w:rsid w:val="00BE5C67"/>
    <w:rsid w:val="00BE5F41"/>
    <w:rsid w:val="00BF04C9"/>
    <w:rsid w:val="00BF2711"/>
    <w:rsid w:val="00BF39B2"/>
    <w:rsid w:val="00C021C9"/>
    <w:rsid w:val="00C06796"/>
    <w:rsid w:val="00C07464"/>
    <w:rsid w:val="00C1499C"/>
    <w:rsid w:val="00C15D51"/>
    <w:rsid w:val="00C165DF"/>
    <w:rsid w:val="00C23ADB"/>
    <w:rsid w:val="00C34173"/>
    <w:rsid w:val="00C34564"/>
    <w:rsid w:val="00C3468D"/>
    <w:rsid w:val="00C359CA"/>
    <w:rsid w:val="00C40F42"/>
    <w:rsid w:val="00C4389C"/>
    <w:rsid w:val="00C43D13"/>
    <w:rsid w:val="00C454BA"/>
    <w:rsid w:val="00C45586"/>
    <w:rsid w:val="00C558E9"/>
    <w:rsid w:val="00C57400"/>
    <w:rsid w:val="00C63105"/>
    <w:rsid w:val="00C64E40"/>
    <w:rsid w:val="00C707FC"/>
    <w:rsid w:val="00C714AD"/>
    <w:rsid w:val="00C75412"/>
    <w:rsid w:val="00C762DD"/>
    <w:rsid w:val="00C76413"/>
    <w:rsid w:val="00C81262"/>
    <w:rsid w:val="00C82759"/>
    <w:rsid w:val="00C857A2"/>
    <w:rsid w:val="00C90611"/>
    <w:rsid w:val="00C96A31"/>
    <w:rsid w:val="00CA05F7"/>
    <w:rsid w:val="00CA7E28"/>
    <w:rsid w:val="00CB2740"/>
    <w:rsid w:val="00CB63A3"/>
    <w:rsid w:val="00CC01A2"/>
    <w:rsid w:val="00CC08A6"/>
    <w:rsid w:val="00CC13BD"/>
    <w:rsid w:val="00CC1ECC"/>
    <w:rsid w:val="00CC4541"/>
    <w:rsid w:val="00CC5EAD"/>
    <w:rsid w:val="00CC7ECA"/>
    <w:rsid w:val="00CD4E0F"/>
    <w:rsid w:val="00CE27D0"/>
    <w:rsid w:val="00CE31E6"/>
    <w:rsid w:val="00CE3480"/>
    <w:rsid w:val="00CE796A"/>
    <w:rsid w:val="00CF1BB2"/>
    <w:rsid w:val="00CF2C2D"/>
    <w:rsid w:val="00D0293C"/>
    <w:rsid w:val="00D070E5"/>
    <w:rsid w:val="00D10BAE"/>
    <w:rsid w:val="00D15F91"/>
    <w:rsid w:val="00D17A6C"/>
    <w:rsid w:val="00D214C4"/>
    <w:rsid w:val="00D27E03"/>
    <w:rsid w:val="00D30599"/>
    <w:rsid w:val="00D33D0A"/>
    <w:rsid w:val="00D34B74"/>
    <w:rsid w:val="00D358D7"/>
    <w:rsid w:val="00D364F6"/>
    <w:rsid w:val="00D37E2B"/>
    <w:rsid w:val="00D40451"/>
    <w:rsid w:val="00D555DF"/>
    <w:rsid w:val="00D63BFC"/>
    <w:rsid w:val="00D669AE"/>
    <w:rsid w:val="00D671B5"/>
    <w:rsid w:val="00D735C4"/>
    <w:rsid w:val="00D73919"/>
    <w:rsid w:val="00D82DE1"/>
    <w:rsid w:val="00D83153"/>
    <w:rsid w:val="00D87287"/>
    <w:rsid w:val="00D92844"/>
    <w:rsid w:val="00D95375"/>
    <w:rsid w:val="00DA4889"/>
    <w:rsid w:val="00DA65D0"/>
    <w:rsid w:val="00DA7E73"/>
    <w:rsid w:val="00DB0F2F"/>
    <w:rsid w:val="00DB342E"/>
    <w:rsid w:val="00DB5E5A"/>
    <w:rsid w:val="00DB7474"/>
    <w:rsid w:val="00DC3B2C"/>
    <w:rsid w:val="00DC4073"/>
    <w:rsid w:val="00DC5954"/>
    <w:rsid w:val="00DC5D75"/>
    <w:rsid w:val="00DD0367"/>
    <w:rsid w:val="00DD0AB7"/>
    <w:rsid w:val="00DD779B"/>
    <w:rsid w:val="00DD7A4A"/>
    <w:rsid w:val="00DE018E"/>
    <w:rsid w:val="00DE1752"/>
    <w:rsid w:val="00DE17FF"/>
    <w:rsid w:val="00DE2E4F"/>
    <w:rsid w:val="00DE691B"/>
    <w:rsid w:val="00DF07E9"/>
    <w:rsid w:val="00DF46F5"/>
    <w:rsid w:val="00E020A4"/>
    <w:rsid w:val="00E0777E"/>
    <w:rsid w:val="00E102F5"/>
    <w:rsid w:val="00E118F1"/>
    <w:rsid w:val="00E15510"/>
    <w:rsid w:val="00E246A6"/>
    <w:rsid w:val="00E306F7"/>
    <w:rsid w:val="00E30C4F"/>
    <w:rsid w:val="00E40F93"/>
    <w:rsid w:val="00E425B5"/>
    <w:rsid w:val="00E42B2B"/>
    <w:rsid w:val="00E45FD2"/>
    <w:rsid w:val="00E468A3"/>
    <w:rsid w:val="00E47804"/>
    <w:rsid w:val="00E5688B"/>
    <w:rsid w:val="00E6078C"/>
    <w:rsid w:val="00E65ABA"/>
    <w:rsid w:val="00E71F23"/>
    <w:rsid w:val="00E729B2"/>
    <w:rsid w:val="00E73686"/>
    <w:rsid w:val="00E73B4C"/>
    <w:rsid w:val="00E73F2C"/>
    <w:rsid w:val="00E7421E"/>
    <w:rsid w:val="00E77B8E"/>
    <w:rsid w:val="00E849FE"/>
    <w:rsid w:val="00E86D18"/>
    <w:rsid w:val="00E876D7"/>
    <w:rsid w:val="00E953CE"/>
    <w:rsid w:val="00E97C4A"/>
    <w:rsid w:val="00EA2CA6"/>
    <w:rsid w:val="00EA41C6"/>
    <w:rsid w:val="00EA482C"/>
    <w:rsid w:val="00EA6577"/>
    <w:rsid w:val="00EB47FD"/>
    <w:rsid w:val="00ED09C7"/>
    <w:rsid w:val="00ED4590"/>
    <w:rsid w:val="00ED6948"/>
    <w:rsid w:val="00EE3413"/>
    <w:rsid w:val="00EF0239"/>
    <w:rsid w:val="00F0470D"/>
    <w:rsid w:val="00F05C55"/>
    <w:rsid w:val="00F128FE"/>
    <w:rsid w:val="00F228B6"/>
    <w:rsid w:val="00F248A3"/>
    <w:rsid w:val="00F422F9"/>
    <w:rsid w:val="00F43714"/>
    <w:rsid w:val="00F52B80"/>
    <w:rsid w:val="00F558CA"/>
    <w:rsid w:val="00F57D48"/>
    <w:rsid w:val="00F63AB3"/>
    <w:rsid w:val="00F71307"/>
    <w:rsid w:val="00F71EE7"/>
    <w:rsid w:val="00F7223D"/>
    <w:rsid w:val="00F725AB"/>
    <w:rsid w:val="00F776CD"/>
    <w:rsid w:val="00F81E87"/>
    <w:rsid w:val="00F82410"/>
    <w:rsid w:val="00F852D0"/>
    <w:rsid w:val="00F87957"/>
    <w:rsid w:val="00F87DA4"/>
    <w:rsid w:val="00F9025C"/>
    <w:rsid w:val="00F93866"/>
    <w:rsid w:val="00F93D8C"/>
    <w:rsid w:val="00F94542"/>
    <w:rsid w:val="00F97680"/>
    <w:rsid w:val="00FA2205"/>
    <w:rsid w:val="00FC7D6C"/>
    <w:rsid w:val="00FD11EA"/>
    <w:rsid w:val="00FD641E"/>
    <w:rsid w:val="00FD7598"/>
    <w:rsid w:val="00FD78F9"/>
    <w:rsid w:val="00FE0610"/>
    <w:rsid w:val="00FE26F8"/>
    <w:rsid w:val="00FE343B"/>
    <w:rsid w:val="00FE5DF4"/>
    <w:rsid w:val="00FF360E"/>
    <w:rsid w:val="00FF52B2"/>
    <w:rsid w:val="00FF53CD"/>
    <w:rsid w:val="00FF5741"/>
    <w:rsid w:val="00FF652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688C"/>
  <w15:docId w15:val="{6B446DDE-97CB-4061-8FE9-C9E043EB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307"/>
    <w:pPr>
      <w:spacing w:after="160" w:line="259" w:lineRule="auto"/>
    </w:pPr>
    <w:rPr>
      <w:sz w:val="22"/>
      <w:szCs w:val="22"/>
      <w:lang w:eastAsia="en-US"/>
    </w:rPr>
  </w:style>
  <w:style w:type="paragraph" w:styleId="Nagwek1">
    <w:name w:val="heading 1"/>
    <w:basedOn w:val="Normalny"/>
    <w:next w:val="Normalny"/>
    <w:link w:val="Nagwek1Znak"/>
    <w:uiPriority w:val="99"/>
    <w:qFormat/>
    <w:rsid w:val="00B41313"/>
    <w:pPr>
      <w:keepNext/>
      <w:keepLines/>
      <w:spacing w:before="240" w:after="0"/>
      <w:outlineLvl w:val="0"/>
    </w:pPr>
    <w:rPr>
      <w:rFonts w:ascii="Calibri Light" w:eastAsia="Times New Roman" w:hAnsi="Calibri Light"/>
      <w:color w:val="2E74B5"/>
      <w:sz w:val="32"/>
      <w:szCs w:val="32"/>
    </w:rPr>
  </w:style>
  <w:style w:type="paragraph" w:styleId="Nagwek2">
    <w:name w:val="heading 2"/>
    <w:basedOn w:val="Normalny"/>
    <w:next w:val="Normalny"/>
    <w:link w:val="Nagwek2Znak"/>
    <w:uiPriority w:val="99"/>
    <w:unhideWhenUsed/>
    <w:qFormat/>
    <w:rsid w:val="0096693E"/>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D5139B"/>
    <w:pPr>
      <w:keepNext/>
      <w:keepLines/>
      <w:spacing w:before="200" w:after="0" w:line="276" w:lineRule="auto"/>
      <w:outlineLvl w:val="2"/>
    </w:pPr>
    <w:rPr>
      <w:rFonts w:ascii="Calibri Light" w:eastAsia="Times New Roman" w:hAnsi="Calibri Light"/>
      <w:b/>
      <w:bCs/>
      <w:color w:val="5B9BD5"/>
    </w:rPr>
  </w:style>
  <w:style w:type="paragraph" w:styleId="Nagwek4">
    <w:name w:val="heading 4"/>
    <w:basedOn w:val="Normalny"/>
    <w:next w:val="Normalny"/>
    <w:link w:val="Nagwek4Znak"/>
    <w:unhideWhenUsed/>
    <w:qFormat/>
    <w:rsid w:val="0096693E"/>
    <w:pPr>
      <w:keepNext/>
      <w:keepLines/>
      <w:suppressAutoHyphens w:val="0"/>
      <w:spacing w:before="40" w:after="0" w:line="240" w:lineRule="auto"/>
      <w:jc w:val="both"/>
      <w:outlineLvl w:val="3"/>
    </w:pPr>
    <w:rPr>
      <w:rFonts w:asciiTheme="majorHAnsi" w:eastAsiaTheme="majorEastAsia" w:hAnsiTheme="majorHAnsi" w:cstheme="majorBidi"/>
      <w:i/>
      <w:iCs/>
      <w:color w:val="2E74B5" w:themeColor="accent1" w:themeShade="BF"/>
      <w:sz w:val="24"/>
    </w:rPr>
  </w:style>
  <w:style w:type="paragraph" w:styleId="Nagwek5">
    <w:name w:val="heading 5"/>
    <w:basedOn w:val="Normalny"/>
    <w:next w:val="Normalny"/>
    <w:link w:val="Nagwek5Znak"/>
    <w:unhideWhenUsed/>
    <w:qFormat/>
    <w:rsid w:val="00C43D13"/>
    <w:pPr>
      <w:keepNext/>
      <w:keepLines/>
      <w:suppressAutoHyphens w:val="0"/>
      <w:spacing w:before="80" w:after="40" w:line="240" w:lineRule="auto"/>
      <w:outlineLvl w:val="4"/>
    </w:pPr>
    <w:rPr>
      <w:rFonts w:ascii="Times New Roman" w:eastAsiaTheme="majorEastAsia" w:hAnsi="Times New Roman" w:cstheme="majorBidi"/>
      <w:color w:val="2E74B5" w:themeColor="accent1" w:themeShade="BF"/>
      <w:sz w:val="24"/>
      <w:szCs w:val="24"/>
    </w:rPr>
  </w:style>
  <w:style w:type="paragraph" w:styleId="Nagwek6">
    <w:name w:val="heading 6"/>
    <w:basedOn w:val="Normalny"/>
    <w:next w:val="Normalny"/>
    <w:link w:val="Nagwek6Znak"/>
    <w:uiPriority w:val="9"/>
    <w:semiHidden/>
    <w:unhideWhenUsed/>
    <w:qFormat/>
    <w:rsid w:val="00C43D13"/>
    <w:pPr>
      <w:keepNext/>
      <w:keepLines/>
      <w:suppressAutoHyphens w:val="0"/>
      <w:spacing w:before="40" w:after="0" w:line="240" w:lineRule="auto"/>
      <w:outlineLvl w:val="5"/>
    </w:pPr>
    <w:rPr>
      <w:rFonts w:ascii="Times New Roman" w:eastAsiaTheme="majorEastAsia" w:hAnsi="Times New Roman" w:cstheme="majorBidi"/>
      <w:i/>
      <w:iCs/>
      <w:color w:val="595959" w:themeColor="text1" w:themeTint="A6"/>
      <w:sz w:val="24"/>
      <w:szCs w:val="24"/>
    </w:rPr>
  </w:style>
  <w:style w:type="paragraph" w:styleId="Nagwek7">
    <w:name w:val="heading 7"/>
    <w:basedOn w:val="Normalny"/>
    <w:next w:val="Normalny"/>
    <w:link w:val="Nagwek7Znak"/>
    <w:uiPriority w:val="9"/>
    <w:semiHidden/>
    <w:unhideWhenUsed/>
    <w:qFormat/>
    <w:rsid w:val="00C43D13"/>
    <w:pPr>
      <w:keepNext/>
      <w:keepLines/>
      <w:suppressAutoHyphens w:val="0"/>
      <w:spacing w:before="40" w:after="0" w:line="240" w:lineRule="auto"/>
      <w:outlineLvl w:val="6"/>
    </w:pPr>
    <w:rPr>
      <w:rFonts w:ascii="Times New Roman" w:eastAsiaTheme="majorEastAsia" w:hAnsi="Times New Roman" w:cstheme="majorBidi"/>
      <w:color w:val="595959" w:themeColor="text1" w:themeTint="A6"/>
      <w:sz w:val="24"/>
      <w:szCs w:val="24"/>
    </w:rPr>
  </w:style>
  <w:style w:type="paragraph" w:styleId="Nagwek8">
    <w:name w:val="heading 8"/>
    <w:basedOn w:val="Normalny"/>
    <w:next w:val="Normalny"/>
    <w:link w:val="Nagwek8Znak"/>
    <w:semiHidden/>
    <w:unhideWhenUsed/>
    <w:qFormat/>
    <w:rsid w:val="00C43D13"/>
    <w:pPr>
      <w:keepNext/>
      <w:keepLines/>
      <w:suppressAutoHyphens w:val="0"/>
      <w:spacing w:after="0" w:line="240" w:lineRule="auto"/>
      <w:outlineLvl w:val="7"/>
    </w:pPr>
    <w:rPr>
      <w:rFonts w:ascii="Times New Roman" w:eastAsiaTheme="majorEastAsia" w:hAnsi="Times New Roman" w:cstheme="majorBidi"/>
      <w:i/>
      <w:iCs/>
      <w:color w:val="272727" w:themeColor="text1" w:themeTint="D8"/>
      <w:sz w:val="24"/>
      <w:szCs w:val="24"/>
    </w:rPr>
  </w:style>
  <w:style w:type="paragraph" w:styleId="Nagwek9">
    <w:name w:val="heading 9"/>
    <w:basedOn w:val="Normalny"/>
    <w:next w:val="Normalny"/>
    <w:link w:val="Nagwek9Znak"/>
    <w:uiPriority w:val="9"/>
    <w:semiHidden/>
    <w:unhideWhenUsed/>
    <w:qFormat/>
    <w:rsid w:val="00C43D13"/>
    <w:pPr>
      <w:keepNext/>
      <w:keepLines/>
      <w:suppressAutoHyphens w:val="0"/>
      <w:spacing w:after="0" w:line="240" w:lineRule="auto"/>
      <w:outlineLvl w:val="8"/>
    </w:pPr>
    <w:rPr>
      <w:rFonts w:ascii="Times New Roman" w:eastAsiaTheme="majorEastAsia" w:hAnsi="Times New Roman" w:cstheme="majorBidi"/>
      <w:color w:val="272727" w:themeColor="text1" w:themeTint="D8"/>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unhideWhenUsed/>
    <w:rsid w:val="00450104"/>
    <w:rPr>
      <w:color w:val="0000FF"/>
      <w:u w:val="single"/>
    </w:rPr>
  </w:style>
  <w:style w:type="character" w:customStyle="1" w:styleId="footnote">
    <w:name w:val="footnote"/>
    <w:basedOn w:val="Domylnaczcionkaakapitu"/>
    <w:qFormat/>
    <w:rsid w:val="00450104"/>
  </w:style>
  <w:style w:type="character" w:styleId="Odwoaniedokomentarza">
    <w:name w:val="annotation reference"/>
    <w:uiPriority w:val="99"/>
    <w:unhideWhenUsed/>
    <w:qFormat/>
    <w:rsid w:val="002D7F71"/>
    <w:rPr>
      <w:sz w:val="16"/>
      <w:szCs w:val="16"/>
    </w:rPr>
  </w:style>
  <w:style w:type="character" w:customStyle="1" w:styleId="TekstkomentarzaZnak">
    <w:name w:val="Tekst komentarza Znak"/>
    <w:link w:val="Tekstkomentarza"/>
    <w:uiPriority w:val="99"/>
    <w:qFormat/>
    <w:rsid w:val="002D7F71"/>
    <w:rPr>
      <w:rFonts w:ascii="Times New Roman" w:eastAsia="Calibri" w:hAnsi="Times New Roman" w:cs="Times New Roman"/>
      <w:sz w:val="20"/>
      <w:szCs w:val="20"/>
    </w:rPr>
  </w:style>
  <w:style w:type="character" w:customStyle="1" w:styleId="TekstdymkaZnak">
    <w:name w:val="Tekst dymka Znak"/>
    <w:link w:val="Tekstdymka"/>
    <w:uiPriority w:val="99"/>
    <w:qFormat/>
    <w:rsid w:val="002D7F71"/>
    <w:rPr>
      <w:rFonts w:ascii="Segoe UI" w:hAnsi="Segoe UI" w:cs="Segoe UI"/>
      <w:sz w:val="18"/>
      <w:szCs w:val="18"/>
    </w:rPr>
  </w:style>
  <w:style w:type="character" w:customStyle="1" w:styleId="NagwekZnak">
    <w:name w:val="Nagłówek Znak"/>
    <w:aliases w:val="UNI-Nagłówek strony Znak,Nagłówek strony nieparzystej Znak,Nagłówek strony Znak,Nagłówek strony1 Znak,Nagłówek strony11 Znak,Nagłówek strony11 Znak Znak Znak,Nagłówek tabeli Znak"/>
    <w:basedOn w:val="Domylnaczcionkaakapitu"/>
    <w:link w:val="Nagwek"/>
    <w:qFormat/>
    <w:rsid w:val="0097663B"/>
  </w:style>
  <w:style w:type="character" w:customStyle="1" w:styleId="StopkaZnak">
    <w:name w:val="Stopka Znak"/>
    <w:basedOn w:val="Domylnaczcionkaakapitu"/>
    <w:link w:val="Stopka"/>
    <w:uiPriority w:val="99"/>
    <w:qFormat/>
    <w:rsid w:val="0097663B"/>
  </w:style>
  <w:style w:type="character" w:customStyle="1" w:styleId="TematkomentarzaZnak">
    <w:name w:val="Temat komentarza Znak"/>
    <w:link w:val="Tematkomentarza"/>
    <w:uiPriority w:val="99"/>
    <w:qFormat/>
    <w:rsid w:val="00F86BD2"/>
    <w:rPr>
      <w:rFonts w:ascii="Times New Roman" w:eastAsia="Calibri" w:hAnsi="Times New Roman" w:cs="Times New Roman"/>
      <w:b/>
      <w:bCs/>
      <w:sz w:val="20"/>
      <w:szCs w:val="20"/>
    </w:rPr>
  </w:style>
  <w:style w:type="character" w:customStyle="1" w:styleId="articletitle">
    <w:name w:val="articletitle"/>
    <w:basedOn w:val="Domylnaczcionkaakapitu"/>
    <w:qFormat/>
    <w:rsid w:val="002E09B8"/>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5B2DCF"/>
  </w:style>
  <w:style w:type="character" w:customStyle="1" w:styleId="Wyrnienie">
    <w:name w:val="Wyróżnienie"/>
    <w:uiPriority w:val="20"/>
    <w:qFormat/>
    <w:rsid w:val="005B2DCF"/>
    <w:rPr>
      <w:i/>
      <w:iCs/>
    </w:rPr>
  </w:style>
  <w:style w:type="character" w:customStyle="1" w:styleId="Nagwek3Znak">
    <w:name w:val="Nagłówek 3 Znak"/>
    <w:link w:val="Nagwek3"/>
    <w:uiPriority w:val="9"/>
    <w:qFormat/>
    <w:rsid w:val="00D5139B"/>
    <w:rPr>
      <w:rFonts w:ascii="Calibri Light" w:eastAsia="Times New Roman" w:hAnsi="Calibri Light" w:cs="Times New Roman"/>
      <w:b/>
      <w:bCs/>
      <w:color w:val="5B9BD5"/>
    </w:rPr>
  </w:style>
  <w:style w:type="character" w:styleId="Pogrubienie">
    <w:name w:val="Strong"/>
    <w:uiPriority w:val="22"/>
    <w:qFormat/>
    <w:rsid w:val="00B41313"/>
    <w:rPr>
      <w:rFonts w:cs="Times New Roman"/>
      <w:b/>
      <w:bCs/>
    </w:rPr>
  </w:style>
  <w:style w:type="character" w:customStyle="1" w:styleId="Nagwek1Znak">
    <w:name w:val="Nagłówek 1 Znak"/>
    <w:link w:val="Nagwek1"/>
    <w:uiPriority w:val="99"/>
    <w:qFormat/>
    <w:rsid w:val="00B41313"/>
    <w:rPr>
      <w:rFonts w:ascii="Calibri Light" w:eastAsia="Times New Roman" w:hAnsi="Calibri Light" w:cs="Times New Roman"/>
      <w:color w:val="2E74B5"/>
      <w:sz w:val="32"/>
      <w:szCs w:val="32"/>
    </w:rPr>
  </w:style>
  <w:style w:type="character" w:customStyle="1" w:styleId="TytuZnak">
    <w:name w:val="Tytuł Znak"/>
    <w:link w:val="Tytu"/>
    <w:uiPriority w:val="99"/>
    <w:qFormat/>
    <w:rsid w:val="004C02BC"/>
    <w:rPr>
      <w:rFonts w:ascii="Times New Roman" w:eastAsia="Times New Roman" w:hAnsi="Times New Roman" w:cs="Times New Roman"/>
      <w:b/>
      <w:bCs/>
      <w:sz w:val="24"/>
      <w:szCs w:val="24"/>
      <w:lang w:eastAsia="pl-PL"/>
    </w:rPr>
  </w:style>
  <w:style w:type="character" w:customStyle="1" w:styleId="Tekstpodstawowywcity2Znak">
    <w:name w:val="Tekst podstawowy wcięty 2 Znak"/>
    <w:link w:val="Tekstpodstawowywcity2"/>
    <w:uiPriority w:val="99"/>
    <w:qFormat/>
    <w:rsid w:val="004C02BC"/>
    <w:rPr>
      <w:rFonts w:ascii="Times New Roman" w:eastAsia="Times New Roman" w:hAnsi="Times New Roman" w:cs="Times New Roman"/>
      <w:sz w:val="24"/>
      <w:szCs w:val="24"/>
      <w:lang w:eastAsia="pl-PL"/>
    </w:rPr>
  </w:style>
  <w:style w:type="character" w:customStyle="1" w:styleId="TekstpodstawowywcityZnak">
    <w:name w:val="Tekst podstawowy wcięty Znak"/>
    <w:link w:val="Tekstpodstawowywcity"/>
    <w:uiPriority w:val="99"/>
    <w:qFormat/>
    <w:rsid w:val="004C02BC"/>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qFormat/>
    <w:rsid w:val="007C0E06"/>
  </w:style>
  <w:style w:type="character" w:customStyle="1" w:styleId="Tekstpodstawowy3Znak">
    <w:name w:val="Tekst podstawowy 3 Znak"/>
    <w:link w:val="Tekstpodstawowy3"/>
    <w:uiPriority w:val="99"/>
    <w:qFormat/>
    <w:rsid w:val="007C0E06"/>
    <w:rPr>
      <w:sz w:val="16"/>
      <w:szCs w:val="16"/>
    </w:rPr>
  </w:style>
  <w:style w:type="paragraph" w:styleId="Nagwek">
    <w:name w:val="header"/>
    <w:aliases w:val="UNI-Nagłówek strony,Nagłówek strony nieparzystej,Nagłówek strony,Nagłówek strony1,Nagłówek strony11,Nagłówek strony11 Znak Znak,Nagłówek tabeli"/>
    <w:basedOn w:val="Normalny"/>
    <w:next w:val="Tekstpodstawowy"/>
    <w:link w:val="NagwekZnak"/>
    <w:unhideWhenUsed/>
    <w:rsid w:val="0097663B"/>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7C0E06"/>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450104"/>
    <w:pPr>
      <w:ind w:left="720"/>
      <w:contextualSpacing/>
    </w:pPr>
  </w:style>
  <w:style w:type="paragraph" w:styleId="Tekstkomentarza">
    <w:name w:val="annotation text"/>
    <w:basedOn w:val="Normalny"/>
    <w:link w:val="TekstkomentarzaZnak"/>
    <w:uiPriority w:val="99"/>
    <w:unhideWhenUsed/>
    <w:qFormat/>
    <w:rsid w:val="002D7F71"/>
    <w:pPr>
      <w:spacing w:after="0" w:line="240" w:lineRule="auto"/>
      <w:jc w:val="both"/>
    </w:pPr>
    <w:rPr>
      <w:rFonts w:ascii="Times New Roman" w:hAnsi="Times New Roman"/>
      <w:sz w:val="20"/>
      <w:szCs w:val="20"/>
    </w:rPr>
  </w:style>
  <w:style w:type="paragraph" w:styleId="Tekstdymka">
    <w:name w:val="Balloon Text"/>
    <w:basedOn w:val="Normalny"/>
    <w:link w:val="TekstdymkaZnak"/>
    <w:uiPriority w:val="99"/>
    <w:unhideWhenUsed/>
    <w:qFormat/>
    <w:rsid w:val="002D7F71"/>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7663B"/>
    <w:pPr>
      <w:tabs>
        <w:tab w:val="center" w:pos="4536"/>
        <w:tab w:val="right" w:pos="9072"/>
      </w:tabs>
      <w:spacing w:after="0" w:line="240" w:lineRule="auto"/>
    </w:pPr>
  </w:style>
  <w:style w:type="paragraph" w:styleId="Tematkomentarza">
    <w:name w:val="annotation subject"/>
    <w:basedOn w:val="Tekstkomentarza"/>
    <w:next w:val="Tekstkomentarza"/>
    <w:link w:val="TematkomentarzaZnak"/>
    <w:uiPriority w:val="99"/>
    <w:unhideWhenUsed/>
    <w:qFormat/>
    <w:rsid w:val="00F86BD2"/>
    <w:pPr>
      <w:spacing w:after="160"/>
      <w:jc w:val="left"/>
    </w:pPr>
    <w:rPr>
      <w:rFonts w:ascii="Calibri" w:hAnsi="Calibri"/>
      <w:b/>
      <w:bCs/>
    </w:rPr>
  </w:style>
  <w:style w:type="paragraph" w:styleId="Tytu">
    <w:name w:val="Title"/>
    <w:basedOn w:val="Normalny"/>
    <w:link w:val="TytuZnak"/>
    <w:uiPriority w:val="99"/>
    <w:qFormat/>
    <w:rsid w:val="004C02BC"/>
    <w:pPr>
      <w:spacing w:after="0" w:line="240" w:lineRule="auto"/>
      <w:jc w:val="center"/>
    </w:pPr>
    <w:rPr>
      <w:rFonts w:ascii="Times New Roman" w:eastAsia="Times New Roman" w:hAnsi="Times New Roman"/>
      <w:b/>
      <w:bCs/>
      <w:sz w:val="24"/>
      <w:szCs w:val="24"/>
      <w:lang w:eastAsia="pl-PL"/>
    </w:rPr>
  </w:style>
  <w:style w:type="paragraph" w:styleId="Tekstpodstawowywcity2">
    <w:name w:val="Body Text Indent 2"/>
    <w:basedOn w:val="Normalny"/>
    <w:link w:val="Tekstpodstawowywcity2Znak"/>
    <w:uiPriority w:val="99"/>
    <w:qFormat/>
    <w:rsid w:val="004C02BC"/>
    <w:pPr>
      <w:spacing w:after="120" w:line="480" w:lineRule="auto"/>
      <w:ind w:left="283"/>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rsid w:val="004C02BC"/>
    <w:pPr>
      <w:spacing w:after="120" w:line="240" w:lineRule="auto"/>
      <w:ind w:left="283"/>
    </w:pPr>
    <w:rPr>
      <w:rFonts w:ascii="Times New Roman" w:eastAsia="Times New Roman" w:hAnsi="Times New Roman"/>
      <w:sz w:val="24"/>
      <w:szCs w:val="24"/>
      <w:lang w:eastAsia="pl-PL"/>
    </w:rPr>
  </w:style>
  <w:style w:type="paragraph" w:customStyle="1" w:styleId="Default">
    <w:name w:val="Default"/>
    <w:uiPriority w:val="99"/>
    <w:qFormat/>
    <w:rsid w:val="00F573AB"/>
    <w:rPr>
      <w:rFonts w:ascii="Symbol" w:hAnsi="Symbol" w:cs="Symbol"/>
      <w:color w:val="000000"/>
      <w:sz w:val="24"/>
      <w:szCs w:val="24"/>
      <w:lang w:eastAsia="en-US"/>
    </w:rPr>
  </w:style>
  <w:style w:type="paragraph" w:styleId="Tekstpodstawowy3">
    <w:name w:val="Body Text 3"/>
    <w:basedOn w:val="Normalny"/>
    <w:link w:val="Tekstpodstawowy3Znak"/>
    <w:uiPriority w:val="99"/>
    <w:unhideWhenUsed/>
    <w:qFormat/>
    <w:rsid w:val="007C0E06"/>
    <w:pPr>
      <w:spacing w:after="120"/>
    </w:pPr>
    <w:rPr>
      <w:sz w:val="16"/>
      <w:szCs w:val="16"/>
    </w:rPr>
  </w:style>
  <w:style w:type="paragraph" w:styleId="NormalnyWeb">
    <w:name w:val="Normal (Web)"/>
    <w:basedOn w:val="Normalny"/>
    <w:uiPriority w:val="99"/>
    <w:unhideWhenUsed/>
    <w:qFormat/>
    <w:rsid w:val="007C0E06"/>
    <w:pPr>
      <w:spacing w:beforeAutospacing="1" w:afterAutospacing="1" w:line="240" w:lineRule="auto"/>
    </w:pPr>
    <w:rPr>
      <w:rFonts w:ascii="Times New Roman" w:eastAsia="Times New Roman" w:hAnsi="Times New Roman"/>
      <w:color w:val="000000"/>
      <w:sz w:val="24"/>
      <w:szCs w:val="24"/>
      <w:lang w:eastAsia="pl-PL"/>
    </w:rPr>
  </w:style>
  <w:style w:type="paragraph" w:customStyle="1" w:styleId="Tekstpodstawowywcity21">
    <w:name w:val="Tekst podstawowy wcięty 21"/>
    <w:basedOn w:val="Normalny"/>
    <w:uiPriority w:val="99"/>
    <w:qFormat/>
    <w:rsid w:val="007C0E06"/>
    <w:pPr>
      <w:spacing w:after="120" w:line="480" w:lineRule="auto"/>
      <w:ind w:left="283"/>
    </w:pPr>
    <w:rPr>
      <w:rFonts w:ascii="Times New Roman" w:eastAsia="Times New Roman" w:hAnsi="Times New Roman"/>
      <w:sz w:val="24"/>
      <w:szCs w:val="24"/>
      <w:lang w:eastAsia="ar-SA"/>
    </w:rPr>
  </w:style>
  <w:style w:type="paragraph" w:customStyle="1" w:styleId="Domylnytekst">
    <w:name w:val="Domyœlny tekst"/>
    <w:basedOn w:val="Normalny"/>
    <w:qFormat/>
    <w:rsid w:val="00716B62"/>
    <w:pPr>
      <w:spacing w:after="0" w:line="240" w:lineRule="auto"/>
    </w:pPr>
    <w:rPr>
      <w:rFonts w:ascii="Times New Roman" w:eastAsia="Times New Roman" w:hAnsi="Times New Roman"/>
      <w:sz w:val="24"/>
      <w:szCs w:val="24"/>
      <w:lang w:eastAsia="pl-PL"/>
    </w:rPr>
  </w:style>
  <w:style w:type="paragraph" w:styleId="Bezodstpw">
    <w:name w:val="No Spacing"/>
    <w:uiPriority w:val="1"/>
    <w:qFormat/>
    <w:rsid w:val="00C34E6D"/>
    <w:rPr>
      <w:sz w:val="22"/>
      <w:szCs w:val="22"/>
      <w:u w:color="000000"/>
      <w:lang w:eastAsia="en-US"/>
    </w:rPr>
  </w:style>
  <w:style w:type="numbering" w:customStyle="1" w:styleId="1111111">
    <w:name w:val="1 / 1.1 / 1.1.11"/>
    <w:qFormat/>
    <w:rsid w:val="005C1D09"/>
  </w:style>
  <w:style w:type="numbering" w:styleId="111111">
    <w:name w:val="Outline List 2"/>
    <w:uiPriority w:val="99"/>
    <w:semiHidden/>
    <w:unhideWhenUsed/>
    <w:qFormat/>
    <w:rsid w:val="005C1D09"/>
  </w:style>
  <w:style w:type="character" w:customStyle="1" w:styleId="rowid2013">
    <w:name w:val="row_id_2013"/>
    <w:basedOn w:val="Domylnaczcionkaakapitu"/>
    <w:rsid w:val="00FD641E"/>
  </w:style>
  <w:style w:type="character" w:customStyle="1" w:styleId="rowid23620">
    <w:name w:val="row_id_23620"/>
    <w:basedOn w:val="Domylnaczcionkaakapitu"/>
    <w:rsid w:val="00FD641E"/>
  </w:style>
  <w:style w:type="character" w:customStyle="1" w:styleId="article">
    <w:name w:val="article"/>
    <w:basedOn w:val="Domylnaczcionkaakapitu"/>
    <w:rsid w:val="00FD641E"/>
  </w:style>
  <w:style w:type="character" w:customStyle="1" w:styleId="rowid4276">
    <w:name w:val="row_id_4276"/>
    <w:basedOn w:val="Domylnaczcionkaakapitu"/>
    <w:rsid w:val="00FD641E"/>
  </w:style>
  <w:style w:type="character" w:customStyle="1" w:styleId="rowid13018">
    <w:name w:val="row_id_13018"/>
    <w:basedOn w:val="Domylnaczcionkaakapitu"/>
    <w:rsid w:val="00FD641E"/>
  </w:style>
  <w:style w:type="character" w:customStyle="1" w:styleId="rowid3857">
    <w:name w:val="row_id_3857"/>
    <w:basedOn w:val="Domylnaczcionkaakapitu"/>
    <w:rsid w:val="00FD641E"/>
  </w:style>
  <w:style w:type="character" w:customStyle="1" w:styleId="rowid3858">
    <w:name w:val="row_id_3858"/>
    <w:basedOn w:val="Domylnaczcionkaakapitu"/>
    <w:rsid w:val="00FD641E"/>
  </w:style>
  <w:style w:type="character" w:customStyle="1" w:styleId="norowid3859">
    <w:name w:val="no_row_id_3859"/>
    <w:basedOn w:val="Domylnaczcionkaakapitu"/>
    <w:rsid w:val="00FD641E"/>
  </w:style>
  <w:style w:type="character" w:customStyle="1" w:styleId="rowid3865">
    <w:name w:val="row_id_3865"/>
    <w:basedOn w:val="Domylnaczcionkaakapitu"/>
    <w:rsid w:val="00FD641E"/>
  </w:style>
  <w:style w:type="character" w:customStyle="1" w:styleId="rowid3864">
    <w:name w:val="row_id_3864"/>
    <w:basedOn w:val="Domylnaczcionkaakapitu"/>
    <w:rsid w:val="00FD641E"/>
  </w:style>
  <w:style w:type="character" w:customStyle="1" w:styleId="rowid7661">
    <w:name w:val="row_id_7661"/>
    <w:basedOn w:val="Domylnaczcionkaakapitu"/>
    <w:rsid w:val="00FD641E"/>
  </w:style>
  <w:style w:type="character" w:customStyle="1" w:styleId="norowid3866">
    <w:name w:val="no_row_id_3866"/>
    <w:basedOn w:val="Domylnaczcionkaakapitu"/>
    <w:rsid w:val="00FD641E"/>
  </w:style>
  <w:style w:type="character" w:customStyle="1" w:styleId="rowid3867">
    <w:name w:val="row_id_3867"/>
    <w:basedOn w:val="Domylnaczcionkaakapitu"/>
    <w:rsid w:val="00FD641E"/>
  </w:style>
  <w:style w:type="character" w:customStyle="1" w:styleId="rowid7640">
    <w:name w:val="row_id_7640"/>
    <w:basedOn w:val="Domylnaczcionkaakapitu"/>
    <w:rsid w:val="00FD641E"/>
  </w:style>
  <w:style w:type="character" w:customStyle="1" w:styleId="rowid3868">
    <w:name w:val="row_id_3868"/>
    <w:basedOn w:val="Domylnaczcionkaakapitu"/>
    <w:rsid w:val="00FD641E"/>
  </w:style>
  <w:style w:type="character" w:customStyle="1" w:styleId="rowid12361">
    <w:name w:val="row_id_12361"/>
    <w:basedOn w:val="Domylnaczcionkaakapitu"/>
    <w:rsid w:val="00FD641E"/>
  </w:style>
  <w:style w:type="character" w:customStyle="1" w:styleId="rowid3873">
    <w:name w:val="row_id_3873"/>
    <w:basedOn w:val="Domylnaczcionkaakapitu"/>
    <w:rsid w:val="00FD641E"/>
  </w:style>
  <w:style w:type="character" w:customStyle="1" w:styleId="norowid25522">
    <w:name w:val="no_row_id_25522"/>
    <w:basedOn w:val="Domylnaczcionkaakapitu"/>
    <w:rsid w:val="00FD641E"/>
  </w:style>
  <w:style w:type="character" w:customStyle="1" w:styleId="rowid11361">
    <w:name w:val="row_id_11361"/>
    <w:basedOn w:val="Domylnaczcionkaakapitu"/>
    <w:rsid w:val="00FD641E"/>
  </w:style>
  <w:style w:type="character" w:customStyle="1" w:styleId="rowid3870">
    <w:name w:val="row_id_3870"/>
    <w:basedOn w:val="Domylnaczcionkaakapitu"/>
    <w:rsid w:val="00FD641E"/>
  </w:style>
  <w:style w:type="character" w:customStyle="1" w:styleId="rowid3871">
    <w:name w:val="row_id_3871"/>
    <w:basedOn w:val="Domylnaczcionkaakapitu"/>
    <w:rsid w:val="00FD641E"/>
  </w:style>
  <w:style w:type="character" w:customStyle="1" w:styleId="rowid2987">
    <w:name w:val="row_id_2987"/>
    <w:basedOn w:val="Domylnaczcionkaakapitu"/>
    <w:rsid w:val="00FD641E"/>
  </w:style>
  <w:style w:type="character" w:customStyle="1" w:styleId="norowid26037">
    <w:name w:val="no_row_id_26037"/>
    <w:basedOn w:val="Domylnaczcionkaakapitu"/>
    <w:rsid w:val="00FD641E"/>
  </w:style>
  <w:style w:type="character" w:customStyle="1" w:styleId="rowid9135">
    <w:name w:val="row_id_9135"/>
    <w:basedOn w:val="Domylnaczcionkaakapitu"/>
    <w:rsid w:val="00FD641E"/>
  </w:style>
  <w:style w:type="character" w:customStyle="1" w:styleId="norowid9084">
    <w:name w:val="no_row_id_9084"/>
    <w:basedOn w:val="Domylnaczcionkaakapitu"/>
    <w:rsid w:val="00FD641E"/>
  </w:style>
  <w:style w:type="character" w:customStyle="1" w:styleId="rowid127">
    <w:name w:val="row_id_127"/>
    <w:basedOn w:val="Domylnaczcionkaakapitu"/>
    <w:rsid w:val="00FD641E"/>
  </w:style>
  <w:style w:type="character" w:customStyle="1" w:styleId="rowid32">
    <w:name w:val="row_id_32"/>
    <w:basedOn w:val="Domylnaczcionkaakapitu"/>
    <w:rsid w:val="00FD641E"/>
  </w:style>
  <w:style w:type="character" w:customStyle="1" w:styleId="rowid4365">
    <w:name w:val="row_id_4365"/>
    <w:basedOn w:val="Domylnaczcionkaakapitu"/>
    <w:rsid w:val="00FD641E"/>
  </w:style>
  <w:style w:type="character" w:styleId="Hipercze">
    <w:name w:val="Hyperlink"/>
    <w:basedOn w:val="Domylnaczcionkaakapitu"/>
    <w:uiPriority w:val="99"/>
    <w:unhideWhenUsed/>
    <w:rsid w:val="006B3F29"/>
    <w:rPr>
      <w:color w:val="0000FF"/>
      <w:u w:val="single"/>
    </w:rPr>
  </w:style>
  <w:style w:type="paragraph" w:styleId="Poprawka">
    <w:name w:val="Revision"/>
    <w:hidden/>
    <w:uiPriority w:val="99"/>
    <w:semiHidden/>
    <w:rsid w:val="00894DF2"/>
    <w:pPr>
      <w:suppressAutoHyphens w:val="0"/>
    </w:pPr>
    <w:rPr>
      <w:sz w:val="22"/>
      <w:szCs w:val="22"/>
      <w:lang w:eastAsia="en-US"/>
    </w:rPr>
  </w:style>
  <w:style w:type="character" w:styleId="UyteHipercze">
    <w:name w:val="FollowedHyperlink"/>
    <w:basedOn w:val="Domylnaczcionkaakapitu"/>
    <w:uiPriority w:val="99"/>
    <w:unhideWhenUsed/>
    <w:rsid w:val="00623269"/>
    <w:rPr>
      <w:color w:val="954F72" w:themeColor="followedHyperlink"/>
      <w:u w:val="single"/>
    </w:rPr>
  </w:style>
  <w:style w:type="numbering" w:customStyle="1" w:styleId="Styl4">
    <w:name w:val="Styl4"/>
    <w:uiPriority w:val="99"/>
    <w:rsid w:val="00F87DA4"/>
    <w:pPr>
      <w:numPr>
        <w:numId w:val="14"/>
      </w:numPr>
    </w:pPr>
  </w:style>
  <w:style w:type="numbering" w:customStyle="1" w:styleId="Styl41">
    <w:name w:val="Styl41"/>
    <w:uiPriority w:val="99"/>
    <w:rsid w:val="00EF0239"/>
  </w:style>
  <w:style w:type="character" w:customStyle="1" w:styleId="txt-new">
    <w:name w:val="txt-new"/>
    <w:basedOn w:val="Domylnaczcionkaakapitu"/>
    <w:rsid w:val="00A10025"/>
  </w:style>
  <w:style w:type="paragraph" w:styleId="Tekstprzypisukocowego">
    <w:name w:val="endnote text"/>
    <w:basedOn w:val="Normalny"/>
    <w:link w:val="TekstprzypisukocowegoZnak"/>
    <w:uiPriority w:val="99"/>
    <w:unhideWhenUsed/>
    <w:rsid w:val="009E52B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9E52B1"/>
    <w:rPr>
      <w:lang w:eastAsia="en-US"/>
    </w:rPr>
  </w:style>
  <w:style w:type="character" w:styleId="Odwoanieprzypisukocowego">
    <w:name w:val="endnote reference"/>
    <w:basedOn w:val="Domylnaczcionkaakapitu"/>
    <w:uiPriority w:val="99"/>
    <w:unhideWhenUsed/>
    <w:rsid w:val="009E52B1"/>
    <w:rPr>
      <w:vertAlign w:val="superscript"/>
    </w:rPr>
  </w:style>
  <w:style w:type="character" w:customStyle="1" w:styleId="text-light">
    <w:name w:val="text-light"/>
    <w:basedOn w:val="Domylnaczcionkaakapitu"/>
    <w:rsid w:val="00CC13BD"/>
  </w:style>
  <w:style w:type="character" w:customStyle="1" w:styleId="Nierozpoznanawzmianka1">
    <w:name w:val="Nierozpoznana wzmianka1"/>
    <w:basedOn w:val="Domylnaczcionkaakapitu"/>
    <w:uiPriority w:val="99"/>
    <w:semiHidden/>
    <w:unhideWhenUsed/>
    <w:rsid w:val="00B1240D"/>
    <w:rPr>
      <w:color w:val="605E5C"/>
      <w:shd w:val="clear" w:color="auto" w:fill="E1DFDD"/>
    </w:rPr>
  </w:style>
  <w:style w:type="table" w:styleId="Tabela-Siatka">
    <w:name w:val="Table Grid"/>
    <w:basedOn w:val="Standardowy"/>
    <w:uiPriority w:val="59"/>
    <w:rsid w:val="007920F0"/>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E849FE"/>
    <w:rPr>
      <w:color w:val="605E5C"/>
      <w:shd w:val="clear" w:color="auto" w:fill="E1DFDD"/>
    </w:rPr>
  </w:style>
  <w:style w:type="character" w:styleId="Nierozpoznanawzmianka">
    <w:name w:val="Unresolved Mention"/>
    <w:basedOn w:val="Domylnaczcionkaakapitu"/>
    <w:uiPriority w:val="99"/>
    <w:semiHidden/>
    <w:unhideWhenUsed/>
    <w:rsid w:val="00DB5E5A"/>
    <w:rPr>
      <w:color w:val="605E5C"/>
      <w:shd w:val="clear" w:color="auto" w:fill="E1DFDD"/>
    </w:rPr>
  </w:style>
  <w:style w:type="character" w:customStyle="1" w:styleId="Nagwek2Znak">
    <w:name w:val="Nagłówek 2 Znak"/>
    <w:basedOn w:val="Domylnaczcionkaakapitu"/>
    <w:link w:val="Nagwek2"/>
    <w:uiPriority w:val="99"/>
    <w:rsid w:val="0096693E"/>
    <w:rPr>
      <w:rFonts w:asciiTheme="majorHAnsi" w:eastAsiaTheme="majorEastAsia" w:hAnsiTheme="majorHAnsi" w:cstheme="majorBidi"/>
      <w:color w:val="2E74B5" w:themeColor="accent1" w:themeShade="BF"/>
      <w:sz w:val="26"/>
      <w:szCs w:val="26"/>
      <w:lang w:eastAsia="en-US"/>
    </w:rPr>
  </w:style>
  <w:style w:type="character" w:customStyle="1" w:styleId="Nagwek4Znak">
    <w:name w:val="Nagłówek 4 Znak"/>
    <w:basedOn w:val="Domylnaczcionkaakapitu"/>
    <w:link w:val="Nagwek4"/>
    <w:rsid w:val="0096693E"/>
    <w:rPr>
      <w:rFonts w:asciiTheme="majorHAnsi" w:eastAsiaTheme="majorEastAsia" w:hAnsiTheme="majorHAnsi" w:cstheme="majorBidi"/>
      <w:i/>
      <w:iCs/>
      <w:color w:val="2E74B5" w:themeColor="accent1" w:themeShade="BF"/>
      <w:sz w:val="24"/>
      <w:szCs w:val="22"/>
      <w:lang w:eastAsia="en-US"/>
    </w:rPr>
  </w:style>
  <w:style w:type="character" w:customStyle="1" w:styleId="st">
    <w:name w:val="st"/>
    <w:basedOn w:val="Domylnaczcionkaakapitu"/>
    <w:rsid w:val="0096693E"/>
  </w:style>
  <w:style w:type="character" w:customStyle="1" w:styleId="comment">
    <w:name w:val="comment"/>
    <w:basedOn w:val="Domylnaczcionkaakapitu"/>
    <w:rsid w:val="0096693E"/>
  </w:style>
  <w:style w:type="paragraph" w:customStyle="1" w:styleId="Standard">
    <w:name w:val="Standard"/>
    <w:rsid w:val="002B7022"/>
    <w:pPr>
      <w:autoSpaceDN w:val="0"/>
      <w:textAlignment w:val="baseline"/>
    </w:pPr>
    <w:rPr>
      <w:rFonts w:ascii="Times New Roman" w:eastAsia="SimSun" w:hAnsi="Times New Roman"/>
      <w:kern w:val="3"/>
      <w:sz w:val="24"/>
      <w:szCs w:val="24"/>
      <w:lang w:eastAsia="en-US"/>
    </w:rPr>
  </w:style>
  <w:style w:type="numbering" w:customStyle="1" w:styleId="WWNum1">
    <w:name w:val="WWNum1"/>
    <w:basedOn w:val="Bezlisty"/>
    <w:rsid w:val="002B7022"/>
    <w:pPr>
      <w:numPr>
        <w:numId w:val="92"/>
      </w:numPr>
    </w:pPr>
  </w:style>
  <w:style w:type="character" w:customStyle="1" w:styleId="Nagwek5Znak">
    <w:name w:val="Nagłówek 5 Znak"/>
    <w:basedOn w:val="Domylnaczcionkaakapitu"/>
    <w:link w:val="Nagwek5"/>
    <w:rsid w:val="00C43D13"/>
    <w:rPr>
      <w:rFonts w:ascii="Times New Roman" w:eastAsiaTheme="majorEastAsia" w:hAnsi="Times New Roman" w:cstheme="majorBidi"/>
      <w:color w:val="2E74B5" w:themeColor="accent1" w:themeShade="BF"/>
      <w:sz w:val="24"/>
      <w:szCs w:val="24"/>
      <w:lang w:eastAsia="en-US"/>
    </w:rPr>
  </w:style>
  <w:style w:type="character" w:customStyle="1" w:styleId="Nagwek6Znak">
    <w:name w:val="Nagłówek 6 Znak"/>
    <w:basedOn w:val="Domylnaczcionkaakapitu"/>
    <w:link w:val="Nagwek6"/>
    <w:uiPriority w:val="9"/>
    <w:semiHidden/>
    <w:rsid w:val="00C43D13"/>
    <w:rPr>
      <w:rFonts w:ascii="Times New Roman" w:eastAsiaTheme="majorEastAsia" w:hAnsi="Times New Roman" w:cstheme="majorBidi"/>
      <w:i/>
      <w:iCs/>
      <w:color w:val="595959" w:themeColor="text1" w:themeTint="A6"/>
      <w:sz w:val="24"/>
      <w:szCs w:val="24"/>
      <w:lang w:eastAsia="en-US"/>
    </w:rPr>
  </w:style>
  <w:style w:type="character" w:customStyle="1" w:styleId="Nagwek7Znak">
    <w:name w:val="Nagłówek 7 Znak"/>
    <w:basedOn w:val="Domylnaczcionkaakapitu"/>
    <w:link w:val="Nagwek7"/>
    <w:uiPriority w:val="9"/>
    <w:semiHidden/>
    <w:rsid w:val="00C43D13"/>
    <w:rPr>
      <w:rFonts w:ascii="Times New Roman" w:eastAsiaTheme="majorEastAsia" w:hAnsi="Times New Roman" w:cstheme="majorBidi"/>
      <w:color w:val="595959" w:themeColor="text1" w:themeTint="A6"/>
      <w:sz w:val="24"/>
      <w:szCs w:val="24"/>
      <w:lang w:eastAsia="en-US"/>
    </w:rPr>
  </w:style>
  <w:style w:type="character" w:customStyle="1" w:styleId="Nagwek8Znak">
    <w:name w:val="Nagłówek 8 Znak"/>
    <w:basedOn w:val="Domylnaczcionkaakapitu"/>
    <w:link w:val="Nagwek8"/>
    <w:semiHidden/>
    <w:rsid w:val="00C43D13"/>
    <w:rPr>
      <w:rFonts w:ascii="Times New Roman" w:eastAsiaTheme="majorEastAsia" w:hAnsi="Times New Roman" w:cstheme="majorBidi"/>
      <w:i/>
      <w:iCs/>
      <w:color w:val="272727" w:themeColor="text1" w:themeTint="D8"/>
      <w:sz w:val="24"/>
      <w:szCs w:val="24"/>
      <w:lang w:eastAsia="en-US"/>
    </w:rPr>
  </w:style>
  <w:style w:type="character" w:customStyle="1" w:styleId="Nagwek9Znak">
    <w:name w:val="Nagłówek 9 Znak"/>
    <w:basedOn w:val="Domylnaczcionkaakapitu"/>
    <w:link w:val="Nagwek9"/>
    <w:uiPriority w:val="9"/>
    <w:semiHidden/>
    <w:rsid w:val="00C43D13"/>
    <w:rPr>
      <w:rFonts w:ascii="Times New Roman" w:eastAsiaTheme="majorEastAsia" w:hAnsi="Times New Roman" w:cstheme="majorBidi"/>
      <w:color w:val="272727" w:themeColor="text1" w:themeTint="D8"/>
      <w:sz w:val="24"/>
      <w:szCs w:val="24"/>
      <w:lang w:eastAsia="en-US"/>
    </w:rPr>
  </w:style>
  <w:style w:type="paragraph" w:styleId="Podtytu">
    <w:name w:val="Subtitle"/>
    <w:basedOn w:val="Normalny"/>
    <w:next w:val="Normalny"/>
    <w:link w:val="PodtytuZnak"/>
    <w:uiPriority w:val="11"/>
    <w:qFormat/>
    <w:rsid w:val="00C43D13"/>
    <w:pPr>
      <w:numPr>
        <w:ilvl w:val="1"/>
      </w:numPr>
      <w:suppressAutoHyphens w:val="0"/>
      <w:spacing w:after="0" w:line="240" w:lineRule="auto"/>
    </w:pPr>
    <w:rPr>
      <w:rFonts w:ascii="Times New Roman" w:eastAsiaTheme="majorEastAsia" w:hAnsi="Times New Roman"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43D13"/>
    <w:rPr>
      <w:rFonts w:ascii="Times New Roman" w:eastAsiaTheme="majorEastAsia" w:hAnsi="Times New Roman" w:cstheme="majorBidi"/>
      <w:color w:val="595959" w:themeColor="text1" w:themeTint="A6"/>
      <w:spacing w:val="15"/>
      <w:sz w:val="28"/>
      <w:szCs w:val="28"/>
      <w:lang w:eastAsia="en-US"/>
    </w:rPr>
  </w:style>
  <w:style w:type="paragraph" w:styleId="Cytat">
    <w:name w:val="Quote"/>
    <w:basedOn w:val="Normalny"/>
    <w:next w:val="Normalny"/>
    <w:link w:val="CytatZnak"/>
    <w:uiPriority w:val="29"/>
    <w:qFormat/>
    <w:rsid w:val="00C43D13"/>
    <w:pPr>
      <w:suppressAutoHyphens w:val="0"/>
      <w:spacing w:before="160" w:after="0" w:line="240" w:lineRule="auto"/>
      <w:jc w:val="center"/>
    </w:pPr>
    <w:rPr>
      <w:rFonts w:ascii="Times New Roman" w:eastAsiaTheme="minorHAnsi" w:hAnsi="Times New Roman"/>
      <w:i/>
      <w:iCs/>
      <w:color w:val="404040" w:themeColor="text1" w:themeTint="BF"/>
      <w:sz w:val="24"/>
      <w:szCs w:val="24"/>
    </w:rPr>
  </w:style>
  <w:style w:type="character" w:customStyle="1" w:styleId="CytatZnak">
    <w:name w:val="Cytat Znak"/>
    <w:basedOn w:val="Domylnaczcionkaakapitu"/>
    <w:link w:val="Cytat"/>
    <w:uiPriority w:val="29"/>
    <w:rsid w:val="00C43D13"/>
    <w:rPr>
      <w:rFonts w:ascii="Times New Roman" w:eastAsiaTheme="minorHAnsi" w:hAnsi="Times New Roman"/>
      <w:i/>
      <w:iCs/>
      <w:color w:val="404040" w:themeColor="text1" w:themeTint="BF"/>
      <w:sz w:val="24"/>
      <w:szCs w:val="24"/>
      <w:lang w:eastAsia="en-US"/>
    </w:rPr>
  </w:style>
  <w:style w:type="character" w:styleId="Wyrnienieintensywne">
    <w:name w:val="Intense Emphasis"/>
    <w:basedOn w:val="Domylnaczcionkaakapitu"/>
    <w:uiPriority w:val="21"/>
    <w:qFormat/>
    <w:rsid w:val="00C43D13"/>
    <w:rPr>
      <w:i/>
      <w:iCs/>
      <w:color w:val="2E74B5" w:themeColor="accent1" w:themeShade="BF"/>
    </w:rPr>
  </w:style>
  <w:style w:type="paragraph" w:styleId="Cytatintensywny">
    <w:name w:val="Intense Quote"/>
    <w:basedOn w:val="Normalny"/>
    <w:next w:val="Normalny"/>
    <w:link w:val="CytatintensywnyZnak"/>
    <w:uiPriority w:val="30"/>
    <w:qFormat/>
    <w:rsid w:val="00C43D13"/>
    <w:pPr>
      <w:pBdr>
        <w:top w:val="single" w:sz="4" w:space="10" w:color="2E74B5" w:themeColor="accent1" w:themeShade="BF"/>
        <w:bottom w:val="single" w:sz="4" w:space="10" w:color="2E74B5" w:themeColor="accent1" w:themeShade="BF"/>
      </w:pBdr>
      <w:suppressAutoHyphens w:val="0"/>
      <w:spacing w:before="360" w:after="360" w:line="240" w:lineRule="auto"/>
      <w:ind w:left="864" w:right="864"/>
      <w:jc w:val="center"/>
    </w:pPr>
    <w:rPr>
      <w:rFonts w:ascii="Times New Roman" w:eastAsiaTheme="minorHAnsi" w:hAnsi="Times New Roman"/>
      <w:i/>
      <w:iCs/>
      <w:color w:val="2E74B5" w:themeColor="accent1" w:themeShade="BF"/>
      <w:sz w:val="24"/>
      <w:szCs w:val="24"/>
    </w:rPr>
  </w:style>
  <w:style w:type="character" w:customStyle="1" w:styleId="CytatintensywnyZnak">
    <w:name w:val="Cytat intensywny Znak"/>
    <w:basedOn w:val="Domylnaczcionkaakapitu"/>
    <w:link w:val="Cytatintensywny"/>
    <w:uiPriority w:val="30"/>
    <w:rsid w:val="00C43D13"/>
    <w:rPr>
      <w:rFonts w:ascii="Times New Roman" w:eastAsiaTheme="minorHAnsi" w:hAnsi="Times New Roman"/>
      <w:i/>
      <w:iCs/>
      <w:color w:val="2E74B5" w:themeColor="accent1" w:themeShade="BF"/>
      <w:sz w:val="24"/>
      <w:szCs w:val="24"/>
      <w:lang w:eastAsia="en-US"/>
    </w:rPr>
  </w:style>
  <w:style w:type="character" w:styleId="Odwoanieintensywne">
    <w:name w:val="Intense Reference"/>
    <w:basedOn w:val="Domylnaczcionkaakapitu"/>
    <w:uiPriority w:val="32"/>
    <w:qFormat/>
    <w:rsid w:val="00C43D13"/>
    <w:rPr>
      <w:b/>
      <w:bCs/>
      <w:smallCaps/>
      <w:color w:val="2E74B5" w:themeColor="accent1" w:themeShade="BF"/>
      <w:spacing w:val="5"/>
    </w:rPr>
  </w:style>
  <w:style w:type="paragraph" w:styleId="Zwykytekst">
    <w:name w:val="Plain Text"/>
    <w:basedOn w:val="Normalny"/>
    <w:link w:val="ZwykytekstZnak"/>
    <w:unhideWhenUsed/>
    <w:rsid w:val="00C43D13"/>
    <w:pPr>
      <w:suppressAutoHyphens w:val="0"/>
      <w:spacing w:after="0" w:line="240" w:lineRule="auto"/>
    </w:pPr>
    <w:rPr>
      <w:rFonts w:ascii="Consolas" w:eastAsiaTheme="minorHAnsi" w:hAnsi="Consolas" w:cs="Consolas"/>
      <w:sz w:val="21"/>
      <w:szCs w:val="21"/>
    </w:rPr>
  </w:style>
  <w:style w:type="character" w:customStyle="1" w:styleId="ZwykytekstZnak">
    <w:name w:val="Zwykły tekst Znak"/>
    <w:basedOn w:val="Domylnaczcionkaakapitu"/>
    <w:link w:val="Zwykytekst"/>
    <w:rsid w:val="00C43D13"/>
    <w:rPr>
      <w:rFonts w:ascii="Consolas" w:eastAsiaTheme="minorHAnsi" w:hAnsi="Consolas" w:cs="Consolas"/>
      <w:sz w:val="21"/>
      <w:szCs w:val="21"/>
      <w:lang w:eastAsia="en-US"/>
    </w:rPr>
  </w:style>
  <w:style w:type="paragraph" w:styleId="Tekstprzypisudolnego">
    <w:name w:val="footnote text"/>
    <w:basedOn w:val="Normalny"/>
    <w:link w:val="TekstprzypisudolnegoZnak"/>
    <w:uiPriority w:val="99"/>
    <w:unhideWhenUsed/>
    <w:rsid w:val="00C43D13"/>
    <w:pPr>
      <w:suppressAutoHyphens w:val="0"/>
      <w:spacing w:after="0" w:line="240" w:lineRule="auto"/>
    </w:pPr>
    <w:rPr>
      <w:rFonts w:ascii="Times New Roman" w:eastAsiaTheme="minorHAnsi" w:hAnsi="Times New Roman"/>
      <w:sz w:val="20"/>
      <w:szCs w:val="20"/>
    </w:rPr>
  </w:style>
  <w:style w:type="character" w:customStyle="1" w:styleId="TekstprzypisudolnegoZnak">
    <w:name w:val="Tekst przypisu dolnego Znak"/>
    <w:basedOn w:val="Domylnaczcionkaakapitu"/>
    <w:link w:val="Tekstprzypisudolnego"/>
    <w:uiPriority w:val="99"/>
    <w:rsid w:val="00C43D13"/>
    <w:rPr>
      <w:rFonts w:ascii="Times New Roman" w:eastAsiaTheme="minorHAnsi" w:hAnsi="Times New Roman"/>
      <w:lang w:eastAsia="en-US"/>
    </w:rPr>
  </w:style>
  <w:style w:type="character" w:styleId="Odwoanieprzypisudolnego">
    <w:name w:val="footnote reference"/>
    <w:basedOn w:val="Domylnaczcionkaakapitu"/>
    <w:uiPriority w:val="99"/>
    <w:semiHidden/>
    <w:unhideWhenUsed/>
    <w:rsid w:val="00C43D13"/>
    <w:rPr>
      <w:vertAlign w:val="superscript"/>
    </w:rPr>
  </w:style>
  <w:style w:type="paragraph" w:customStyle="1" w:styleId="msonormal0">
    <w:name w:val="msonormal"/>
    <w:basedOn w:val="Normalny"/>
    <w:rsid w:val="0048461D"/>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font5">
    <w:name w:val="font5"/>
    <w:basedOn w:val="Normalny"/>
    <w:rsid w:val="0048461D"/>
    <w:pPr>
      <w:suppressAutoHyphens w:val="0"/>
      <w:spacing w:before="100" w:beforeAutospacing="1" w:after="100" w:afterAutospacing="1" w:line="240" w:lineRule="auto"/>
    </w:pPr>
    <w:rPr>
      <w:rFonts w:ascii="Aptos Narrow" w:eastAsia="Times New Roman" w:hAnsi="Aptos Narrow"/>
      <w:b/>
      <w:bCs/>
      <w:color w:val="000000"/>
      <w:lang w:eastAsia="pl-PL"/>
    </w:rPr>
  </w:style>
  <w:style w:type="paragraph" w:customStyle="1" w:styleId="xl68">
    <w:name w:val="xl68"/>
    <w:basedOn w:val="Normalny"/>
    <w:rsid w:val="0048461D"/>
    <w:pP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69">
    <w:name w:val="xl69"/>
    <w:basedOn w:val="Normalny"/>
    <w:rsid w:val="0048461D"/>
    <w:pP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70">
    <w:name w:val="xl70"/>
    <w:basedOn w:val="Normalny"/>
    <w:rsid w:val="0048461D"/>
    <w:pPr>
      <w:suppressAutoHyphens w:val="0"/>
      <w:spacing w:before="100" w:beforeAutospacing="1" w:after="100" w:afterAutospacing="1" w:line="240" w:lineRule="auto"/>
    </w:pPr>
    <w:rPr>
      <w:rFonts w:ascii="Aptos Narrow" w:eastAsia="Times New Roman" w:hAnsi="Aptos Narrow"/>
      <w:sz w:val="24"/>
      <w:szCs w:val="24"/>
      <w:lang w:eastAsia="pl-PL"/>
    </w:rPr>
  </w:style>
  <w:style w:type="paragraph" w:customStyle="1" w:styleId="xl71">
    <w:name w:val="xl71"/>
    <w:basedOn w:val="Normalny"/>
    <w:rsid w:val="0048461D"/>
    <w:pP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72">
    <w:name w:val="xl72"/>
    <w:basedOn w:val="Normalny"/>
    <w:rsid w:val="0048461D"/>
    <w:pP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73">
    <w:name w:val="xl73"/>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Aptos Narrow" w:eastAsia="Times New Roman" w:hAnsi="Aptos Narrow"/>
      <w:b/>
      <w:bCs/>
      <w:sz w:val="18"/>
      <w:szCs w:val="18"/>
      <w:lang w:eastAsia="pl-PL"/>
    </w:rPr>
  </w:style>
  <w:style w:type="paragraph" w:customStyle="1" w:styleId="xl74">
    <w:name w:val="xl74"/>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4"/>
      <w:szCs w:val="24"/>
      <w:lang w:eastAsia="pl-PL"/>
    </w:rPr>
  </w:style>
  <w:style w:type="paragraph" w:customStyle="1" w:styleId="xl75">
    <w:name w:val="xl75"/>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4"/>
      <w:szCs w:val="24"/>
      <w:lang w:eastAsia="pl-PL"/>
    </w:rPr>
  </w:style>
  <w:style w:type="paragraph" w:customStyle="1" w:styleId="xl76">
    <w:name w:val="xl76"/>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8"/>
      <w:szCs w:val="28"/>
      <w:lang w:eastAsia="pl-PL"/>
    </w:rPr>
  </w:style>
  <w:style w:type="paragraph" w:customStyle="1" w:styleId="xl77">
    <w:name w:val="xl77"/>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8"/>
      <w:szCs w:val="28"/>
      <w:lang w:eastAsia="pl-PL"/>
    </w:rPr>
  </w:style>
  <w:style w:type="paragraph" w:customStyle="1" w:styleId="xl78">
    <w:name w:val="xl78"/>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4"/>
      <w:szCs w:val="24"/>
      <w:lang w:eastAsia="pl-PL"/>
    </w:rPr>
  </w:style>
  <w:style w:type="paragraph" w:customStyle="1" w:styleId="xl79">
    <w:name w:val="xl79"/>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18"/>
      <w:szCs w:val="18"/>
      <w:lang w:eastAsia="pl-PL"/>
    </w:rPr>
  </w:style>
  <w:style w:type="paragraph" w:customStyle="1" w:styleId="xl80">
    <w:name w:val="xl80"/>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Aptos Narrow" w:eastAsia="Times New Roman" w:hAnsi="Aptos Narrow"/>
      <w:sz w:val="24"/>
      <w:szCs w:val="24"/>
      <w:lang w:eastAsia="pl-PL"/>
    </w:rPr>
  </w:style>
  <w:style w:type="paragraph" w:customStyle="1" w:styleId="xl81">
    <w:name w:val="xl81"/>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82">
    <w:name w:val="xl82"/>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83">
    <w:name w:val="xl83"/>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4"/>
      <w:szCs w:val="24"/>
      <w:lang w:eastAsia="pl-PL"/>
    </w:rPr>
  </w:style>
  <w:style w:type="paragraph" w:customStyle="1" w:styleId="xl84">
    <w:name w:val="xl84"/>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85">
    <w:name w:val="xl85"/>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Aptos Narrow" w:eastAsia="Times New Roman" w:hAnsi="Aptos Narrow"/>
      <w:sz w:val="24"/>
      <w:szCs w:val="24"/>
      <w:lang w:eastAsia="pl-PL"/>
    </w:rPr>
  </w:style>
  <w:style w:type="paragraph" w:customStyle="1" w:styleId="xl86">
    <w:name w:val="xl86"/>
    <w:basedOn w:val="Normalny"/>
    <w:rsid w:val="0048461D"/>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87">
    <w:name w:val="xl87"/>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88">
    <w:name w:val="xl88"/>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8"/>
      <w:szCs w:val="28"/>
      <w:lang w:eastAsia="pl-PL"/>
    </w:rPr>
  </w:style>
  <w:style w:type="paragraph" w:customStyle="1" w:styleId="xl89">
    <w:name w:val="xl89"/>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color w:val="FF0000"/>
      <w:sz w:val="24"/>
      <w:szCs w:val="24"/>
      <w:lang w:eastAsia="pl-PL"/>
    </w:rPr>
  </w:style>
  <w:style w:type="paragraph" w:customStyle="1" w:styleId="xl90">
    <w:name w:val="xl90"/>
    <w:basedOn w:val="Normalny"/>
    <w:rsid w:val="0048461D"/>
    <w:pPr>
      <w:pBdr>
        <w:top w:val="single" w:sz="4" w:space="0" w:color="000000"/>
        <w:left w:val="single" w:sz="4" w:space="0" w:color="000000"/>
        <w:bottom w:val="single" w:sz="4" w:space="0" w:color="000000"/>
        <w:right w:val="single" w:sz="4" w:space="0" w:color="000000"/>
      </w:pBdr>
      <w:shd w:val="clear" w:color="D9D9D9" w:fill="D9D9D9"/>
      <w:suppressAutoHyphens w:val="0"/>
      <w:spacing w:before="100" w:beforeAutospacing="1" w:after="100" w:afterAutospacing="1" w:line="240" w:lineRule="auto"/>
      <w:jc w:val="center"/>
    </w:pPr>
    <w:rPr>
      <w:rFonts w:ascii="Aptos Narrow" w:eastAsia="Times New Roman" w:hAnsi="Aptos Narrow"/>
      <w:b/>
      <w:bCs/>
      <w:sz w:val="20"/>
      <w:szCs w:val="20"/>
      <w:lang w:eastAsia="pl-PL"/>
    </w:rPr>
  </w:style>
  <w:style w:type="paragraph" w:customStyle="1" w:styleId="xl91">
    <w:name w:val="xl91"/>
    <w:basedOn w:val="Normalny"/>
    <w:rsid w:val="0048461D"/>
    <w:pPr>
      <w:pBdr>
        <w:top w:val="single" w:sz="4" w:space="0" w:color="000000"/>
        <w:left w:val="single" w:sz="4" w:space="0" w:color="000000"/>
        <w:bottom w:val="single" w:sz="4" w:space="0" w:color="000000"/>
        <w:right w:val="single" w:sz="4" w:space="0" w:color="000000"/>
      </w:pBdr>
      <w:shd w:val="clear" w:color="BFBFBF" w:fill="BFBFBF"/>
      <w:suppressAutoHyphens w:val="0"/>
      <w:spacing w:before="100" w:beforeAutospacing="1" w:after="100" w:afterAutospacing="1" w:line="240" w:lineRule="auto"/>
      <w:jc w:val="center"/>
      <w:textAlignment w:val="center"/>
    </w:pPr>
    <w:rPr>
      <w:rFonts w:ascii="Aptos Narrow" w:eastAsia="Times New Roman" w:hAnsi="Aptos Narrow"/>
      <w:b/>
      <w:bCs/>
      <w:sz w:val="28"/>
      <w:szCs w:val="28"/>
      <w:lang w:eastAsia="pl-PL"/>
    </w:rPr>
  </w:style>
  <w:style w:type="paragraph" w:customStyle="1" w:styleId="xl92">
    <w:name w:val="xl92"/>
    <w:basedOn w:val="Normalny"/>
    <w:rsid w:val="0048461D"/>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18"/>
      <w:szCs w:val="18"/>
      <w:lang w:eastAsia="pl-PL"/>
    </w:rPr>
  </w:style>
  <w:style w:type="paragraph" w:customStyle="1" w:styleId="xl93">
    <w:name w:val="xl93"/>
    <w:basedOn w:val="Normalny"/>
    <w:rsid w:val="0048461D"/>
    <w:pPr>
      <w:pBdr>
        <w:top w:val="single" w:sz="4" w:space="0" w:color="000000"/>
        <w:left w:val="single" w:sz="4" w:space="0" w:color="000000"/>
        <w:bottom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94">
    <w:name w:val="xl94"/>
    <w:basedOn w:val="Normalny"/>
    <w:rsid w:val="0048461D"/>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16"/>
      <w:szCs w:val="16"/>
      <w:lang w:eastAsia="pl-PL"/>
    </w:rPr>
  </w:style>
  <w:style w:type="paragraph" w:customStyle="1" w:styleId="xl95">
    <w:name w:val="xl95"/>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16"/>
      <w:szCs w:val="16"/>
      <w:lang w:eastAsia="pl-PL"/>
    </w:rPr>
  </w:style>
  <w:style w:type="paragraph" w:customStyle="1" w:styleId="xl96">
    <w:name w:val="xl96"/>
    <w:basedOn w:val="Normalny"/>
    <w:rsid w:val="0048461D"/>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97">
    <w:name w:val="xl97"/>
    <w:basedOn w:val="Normalny"/>
    <w:rsid w:val="0048461D"/>
    <w:pPr>
      <w:pBdr>
        <w:top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98">
    <w:name w:val="xl98"/>
    <w:basedOn w:val="Normalny"/>
    <w:rsid w:val="0048461D"/>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99">
    <w:name w:val="xl99"/>
    <w:basedOn w:val="Normalny"/>
    <w:rsid w:val="0048461D"/>
    <w:pPr>
      <w:pBdr>
        <w:top w:val="single" w:sz="4" w:space="0" w:color="000000"/>
        <w:left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16"/>
      <w:szCs w:val="16"/>
      <w:lang w:eastAsia="pl-PL"/>
    </w:rPr>
  </w:style>
  <w:style w:type="paragraph" w:customStyle="1" w:styleId="xl100">
    <w:name w:val="xl100"/>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b/>
      <w:bCs/>
      <w:sz w:val="24"/>
      <w:szCs w:val="24"/>
      <w:lang w:eastAsia="pl-PL"/>
    </w:rPr>
  </w:style>
  <w:style w:type="paragraph" w:customStyle="1" w:styleId="xl101">
    <w:name w:val="xl101"/>
    <w:basedOn w:val="Normalny"/>
    <w:rsid w:val="0048461D"/>
    <w:pPr>
      <w:pBdr>
        <w:top w:val="single" w:sz="4" w:space="0" w:color="000000"/>
        <w:left w:val="single" w:sz="4" w:space="0" w:color="000000"/>
        <w:bottom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102">
    <w:name w:val="xl102"/>
    <w:basedOn w:val="Normalny"/>
    <w:rsid w:val="0048461D"/>
    <w:pPr>
      <w:pBdr>
        <w:left w:val="single" w:sz="4" w:space="0" w:color="000000"/>
        <w:bottom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103">
    <w:name w:val="xl103"/>
    <w:basedOn w:val="Normalny"/>
    <w:rsid w:val="0048461D"/>
    <w:pPr>
      <w:pBdr>
        <w:left w:val="single" w:sz="4" w:space="0" w:color="000000"/>
        <w:bottom w:val="single" w:sz="4" w:space="0" w:color="000000"/>
        <w:right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104">
    <w:name w:val="xl104"/>
    <w:basedOn w:val="Normalny"/>
    <w:rsid w:val="0048461D"/>
    <w:pPr>
      <w:pBdr>
        <w:top w:val="single" w:sz="4" w:space="0" w:color="000000"/>
        <w:left w:val="single" w:sz="4" w:space="0" w:color="000000"/>
        <w:bottom w:val="single" w:sz="4" w:space="0" w:color="000000"/>
      </w:pBdr>
      <w:suppressAutoHyphens w:val="0"/>
      <w:spacing w:before="100" w:beforeAutospacing="1" w:after="100" w:afterAutospacing="1" w:line="240" w:lineRule="auto"/>
      <w:jc w:val="center"/>
      <w:textAlignment w:val="center"/>
    </w:pPr>
    <w:rPr>
      <w:rFonts w:ascii="Aptos Narrow" w:eastAsia="Times New Roman" w:hAnsi="Aptos Narrow"/>
      <w:sz w:val="24"/>
      <w:szCs w:val="24"/>
      <w:lang w:eastAsia="pl-PL"/>
    </w:rPr>
  </w:style>
  <w:style w:type="paragraph" w:customStyle="1" w:styleId="xl105">
    <w:name w:val="xl105"/>
    <w:basedOn w:val="Normalny"/>
    <w:rsid w:val="0048461D"/>
    <w:pPr>
      <w:pBdr>
        <w:top w:val="single" w:sz="4" w:space="0" w:color="000000"/>
        <w:left w:val="single" w:sz="4" w:space="0" w:color="000000"/>
        <w:bottom w:val="single" w:sz="4" w:space="0" w:color="000000"/>
        <w:right w:val="single" w:sz="4" w:space="0" w:color="000000"/>
      </w:pBdr>
      <w:shd w:val="clear" w:color="D9D9D9" w:fill="D9D9D9"/>
      <w:suppressAutoHyphens w:val="0"/>
      <w:spacing w:before="100" w:beforeAutospacing="1" w:after="100" w:afterAutospacing="1" w:line="240" w:lineRule="auto"/>
      <w:jc w:val="center"/>
    </w:pPr>
    <w:rPr>
      <w:rFonts w:ascii="Aptos Narrow" w:eastAsia="Times New Roman" w:hAnsi="Aptos Narrow"/>
      <w:b/>
      <w:bCs/>
      <w:sz w:val="24"/>
      <w:szCs w:val="24"/>
      <w:lang w:eastAsia="pl-PL"/>
    </w:rPr>
  </w:style>
  <w:style w:type="paragraph" w:customStyle="1" w:styleId="xl106">
    <w:name w:val="xl106"/>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pPr>
    <w:rPr>
      <w:rFonts w:ascii="Aptos Narrow" w:eastAsia="Times New Roman" w:hAnsi="Aptos Narrow"/>
      <w:b/>
      <w:bCs/>
      <w:sz w:val="24"/>
      <w:szCs w:val="24"/>
      <w:lang w:eastAsia="pl-PL"/>
    </w:rPr>
  </w:style>
  <w:style w:type="paragraph" w:customStyle="1" w:styleId="xl107">
    <w:name w:val="xl107"/>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Aptos Narrow" w:eastAsia="Times New Roman" w:hAnsi="Aptos Narrow"/>
      <w:b/>
      <w:bCs/>
      <w:sz w:val="24"/>
      <w:szCs w:val="24"/>
      <w:lang w:eastAsia="pl-PL"/>
    </w:rPr>
  </w:style>
  <w:style w:type="paragraph" w:customStyle="1" w:styleId="xl108">
    <w:name w:val="xl108"/>
    <w:basedOn w:val="Normalny"/>
    <w:rsid w:val="0048461D"/>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line="240" w:lineRule="auto"/>
      <w:jc w:val="center"/>
    </w:pPr>
    <w:rPr>
      <w:rFonts w:ascii="Aptos Narrow" w:eastAsia="Times New Roman" w:hAnsi="Aptos Narrow"/>
      <w:b/>
      <w:bCs/>
      <w:sz w:val="24"/>
      <w:szCs w:val="24"/>
      <w:lang w:eastAsia="pl-PL"/>
    </w:rPr>
  </w:style>
  <w:style w:type="character" w:styleId="Tekstzastpczy">
    <w:name w:val="Placeholder Text"/>
    <w:uiPriority w:val="99"/>
    <w:semiHidden/>
    <w:rsid w:val="00736EF4"/>
    <w:rPr>
      <w:rFonts w:cs="Times New Roman"/>
      <w:color w:val="808080"/>
    </w:rPr>
  </w:style>
  <w:style w:type="paragraph" w:customStyle="1" w:styleId="Style3">
    <w:name w:val="Style3"/>
    <w:basedOn w:val="Normalny"/>
    <w:uiPriority w:val="99"/>
    <w:rsid w:val="00736EF4"/>
    <w:pPr>
      <w:widowControl w:val="0"/>
      <w:suppressAutoHyphens w:val="0"/>
      <w:autoSpaceDE w:val="0"/>
      <w:autoSpaceDN w:val="0"/>
      <w:adjustRightInd w:val="0"/>
      <w:spacing w:after="0" w:line="240" w:lineRule="auto"/>
      <w:jc w:val="right"/>
    </w:pPr>
    <w:rPr>
      <w:rFonts w:ascii="Times New Roman" w:eastAsia="Times New Roman" w:hAnsi="Times New Roman"/>
      <w:sz w:val="24"/>
      <w:szCs w:val="24"/>
      <w:lang w:eastAsia="pl-PL"/>
    </w:rPr>
  </w:style>
  <w:style w:type="character" w:customStyle="1" w:styleId="urldesc1">
    <w:name w:val="urldesc1"/>
    <w:uiPriority w:val="99"/>
    <w:rsid w:val="00736EF4"/>
    <w:rPr>
      <w:color w:val="383B3F"/>
      <w:sz w:val="12"/>
      <w:szCs w:val="12"/>
    </w:rPr>
  </w:style>
  <w:style w:type="character" w:customStyle="1" w:styleId="product1">
    <w:name w:val="product1"/>
    <w:uiPriority w:val="99"/>
    <w:rsid w:val="00736EF4"/>
    <w:rPr>
      <w:color w:val="383B3F"/>
      <w:sz w:val="12"/>
      <w:szCs w:val="12"/>
    </w:rPr>
  </w:style>
  <w:style w:type="character" w:customStyle="1" w:styleId="isbn1">
    <w:name w:val="isbn1"/>
    <w:rsid w:val="00736EF4"/>
    <w:rPr>
      <w:rFonts w:ascii="Verdana" w:hAnsi="Verdana" w:hint="default"/>
      <w:b/>
      <w:bCs/>
      <w:color w:val="008000"/>
      <w:sz w:val="19"/>
      <w:szCs w:val="19"/>
    </w:rPr>
  </w:style>
  <w:style w:type="character" w:customStyle="1" w:styleId="szczegolyofertyopis">
    <w:name w:val="szczegolyofertyopis"/>
    <w:uiPriority w:val="99"/>
    <w:rsid w:val="00736EF4"/>
  </w:style>
  <w:style w:type="character" w:customStyle="1" w:styleId="isbn">
    <w:name w:val="isbn"/>
    <w:uiPriority w:val="99"/>
    <w:rsid w:val="00736EF4"/>
  </w:style>
  <w:style w:type="character" w:customStyle="1" w:styleId="isbn2">
    <w:name w:val="isbn2"/>
    <w:rsid w:val="00736EF4"/>
    <w:rPr>
      <w:rFonts w:ascii="Verdana" w:hAnsi="Verdana" w:cs="Times New Roman"/>
      <w:b/>
      <w:bCs/>
      <w:color w:val="008000"/>
      <w:sz w:val="21"/>
      <w:szCs w:val="21"/>
    </w:rPr>
  </w:style>
  <w:style w:type="character" w:customStyle="1" w:styleId="bookisbn">
    <w:name w:val="book_isbn"/>
    <w:rsid w:val="00736EF4"/>
    <w:rPr>
      <w:rFonts w:cs="Times New Roman"/>
    </w:rPr>
  </w:style>
  <w:style w:type="paragraph" w:customStyle="1" w:styleId="csm1">
    <w:name w:val="csm1"/>
    <w:basedOn w:val="Normalny"/>
    <w:uiPriority w:val="99"/>
    <w:rsid w:val="00736EF4"/>
    <w:pPr>
      <w:suppressAutoHyphens w:val="0"/>
      <w:spacing w:after="30" w:line="240" w:lineRule="auto"/>
    </w:pPr>
    <w:rPr>
      <w:rFonts w:ascii="Times New Roman" w:eastAsia="Times New Roman" w:hAnsi="Times New Roman"/>
      <w:sz w:val="17"/>
      <w:szCs w:val="17"/>
      <w:lang w:eastAsia="pl-PL"/>
    </w:rPr>
  </w:style>
  <w:style w:type="paragraph" w:styleId="Tekstpodstawowywcity3">
    <w:name w:val="Body Text Indent 3"/>
    <w:basedOn w:val="Normalny"/>
    <w:link w:val="Tekstpodstawowywcity3Znak"/>
    <w:uiPriority w:val="99"/>
    <w:unhideWhenUsed/>
    <w:rsid w:val="00736EF4"/>
    <w:pPr>
      <w:suppressAutoHyphens w:val="0"/>
      <w:spacing w:after="120" w:line="240" w:lineRule="auto"/>
      <w:ind w:left="283"/>
      <w:jc w:val="both"/>
    </w:pPr>
    <w:rPr>
      <w:rFonts w:ascii="Times New Roman" w:hAnsi="Times New Roman"/>
      <w:sz w:val="16"/>
      <w:szCs w:val="16"/>
    </w:rPr>
  </w:style>
  <w:style w:type="character" w:customStyle="1" w:styleId="Tekstpodstawowywcity3Znak">
    <w:name w:val="Tekst podstawowy wcięty 3 Znak"/>
    <w:basedOn w:val="Domylnaczcionkaakapitu"/>
    <w:link w:val="Tekstpodstawowywcity3"/>
    <w:uiPriority w:val="99"/>
    <w:rsid w:val="00736EF4"/>
    <w:rPr>
      <w:rFonts w:ascii="Times New Roman" w:hAnsi="Times New Roman"/>
      <w:sz w:val="16"/>
      <w:szCs w:val="16"/>
      <w:lang w:eastAsia="en-US"/>
    </w:rPr>
  </w:style>
  <w:style w:type="paragraph" w:customStyle="1" w:styleId="Akapitzlist2">
    <w:name w:val="Akapit z listą2"/>
    <w:basedOn w:val="Normalny"/>
    <w:qFormat/>
    <w:rsid w:val="00736EF4"/>
    <w:pPr>
      <w:suppressAutoHyphens w:val="0"/>
      <w:spacing w:after="0" w:line="240" w:lineRule="auto"/>
      <w:ind w:left="720"/>
      <w:jc w:val="both"/>
    </w:pPr>
    <w:rPr>
      <w:rFonts w:ascii="Times New Roman" w:eastAsia="Times New Roman" w:hAnsi="Times New Roman"/>
      <w:sz w:val="24"/>
      <w:szCs w:val="24"/>
    </w:rPr>
  </w:style>
  <w:style w:type="paragraph" w:styleId="Tekstpodstawowy2">
    <w:name w:val="Body Text 2"/>
    <w:basedOn w:val="Normalny"/>
    <w:link w:val="Tekstpodstawowy2Znak"/>
    <w:uiPriority w:val="99"/>
    <w:unhideWhenUsed/>
    <w:rsid w:val="00736EF4"/>
    <w:pPr>
      <w:suppressAutoHyphens w:val="0"/>
      <w:spacing w:after="120" w:line="480" w:lineRule="auto"/>
      <w:jc w:val="both"/>
    </w:pPr>
    <w:rPr>
      <w:rFonts w:ascii="Times New Roman" w:hAnsi="Times New Roman"/>
      <w:sz w:val="24"/>
    </w:rPr>
  </w:style>
  <w:style w:type="character" w:customStyle="1" w:styleId="Tekstpodstawowy2Znak">
    <w:name w:val="Tekst podstawowy 2 Znak"/>
    <w:basedOn w:val="Domylnaczcionkaakapitu"/>
    <w:link w:val="Tekstpodstawowy2"/>
    <w:uiPriority w:val="99"/>
    <w:rsid w:val="00736EF4"/>
    <w:rPr>
      <w:rFonts w:ascii="Times New Roman" w:hAnsi="Times New Roman"/>
      <w:sz w:val="24"/>
      <w:szCs w:val="22"/>
      <w:lang w:eastAsia="en-US"/>
    </w:rPr>
  </w:style>
  <w:style w:type="paragraph" w:customStyle="1" w:styleId="author1">
    <w:name w:val="author1"/>
    <w:basedOn w:val="Normalny"/>
    <w:uiPriority w:val="99"/>
    <w:rsid w:val="00736EF4"/>
    <w:pPr>
      <w:suppressAutoHyphens w:val="0"/>
      <w:spacing w:before="63" w:after="100" w:afterAutospacing="1" w:line="240" w:lineRule="auto"/>
    </w:pPr>
    <w:rPr>
      <w:rFonts w:ascii="Times New Roman" w:eastAsia="Times New Roman" w:hAnsi="Times New Roman"/>
      <w:i/>
      <w:iCs/>
      <w:sz w:val="14"/>
      <w:szCs w:val="14"/>
      <w:lang w:eastAsia="pl-PL"/>
    </w:rPr>
  </w:style>
  <w:style w:type="character" w:customStyle="1" w:styleId="bookauthors">
    <w:name w:val="book_authors"/>
    <w:rsid w:val="00736EF4"/>
  </w:style>
  <w:style w:type="character" w:customStyle="1" w:styleId="booktitle">
    <w:name w:val="book_title"/>
    <w:rsid w:val="00736EF4"/>
  </w:style>
  <w:style w:type="character" w:customStyle="1" w:styleId="attributenametext">
    <w:name w:val="attribute_name_text"/>
    <w:rsid w:val="00736EF4"/>
  </w:style>
  <w:style w:type="character" w:customStyle="1" w:styleId="text1">
    <w:name w:val="text1"/>
    <w:rsid w:val="00736EF4"/>
    <w:rPr>
      <w:rFonts w:ascii="Verdana" w:hAnsi="Verdana" w:hint="default"/>
      <w:color w:val="808080"/>
      <w:sz w:val="14"/>
      <w:szCs w:val="14"/>
    </w:rPr>
  </w:style>
  <w:style w:type="character" w:customStyle="1" w:styleId="ptabelka1">
    <w:name w:val="ptabelka1"/>
    <w:rsid w:val="00736EF4"/>
  </w:style>
  <w:style w:type="character" w:customStyle="1" w:styleId="notka1">
    <w:name w:val="notka1"/>
    <w:rsid w:val="00736EF4"/>
    <w:rPr>
      <w:sz w:val="15"/>
      <w:szCs w:val="15"/>
    </w:rPr>
  </w:style>
  <w:style w:type="character" w:customStyle="1" w:styleId="sksiazki1">
    <w:name w:val="sksiazki1"/>
    <w:rsid w:val="00736EF4"/>
    <w:rPr>
      <w:b/>
      <w:bCs/>
      <w:color w:val="000000"/>
      <w:sz w:val="15"/>
      <w:szCs w:val="15"/>
    </w:rPr>
  </w:style>
  <w:style w:type="character" w:customStyle="1" w:styleId="publikacja-detail">
    <w:name w:val="publikacja-detail"/>
    <w:rsid w:val="00736EF4"/>
  </w:style>
  <w:style w:type="character" w:customStyle="1" w:styleId="t011">
    <w:name w:val="t011"/>
    <w:rsid w:val="00736EF4"/>
    <w:rPr>
      <w:rFonts w:ascii="Arial" w:hAnsi="Arial" w:cs="Arial" w:hint="default"/>
      <w:b w:val="0"/>
      <w:bCs w:val="0"/>
      <w:strike w:val="0"/>
      <w:dstrike w:val="0"/>
      <w:color w:val="181B51"/>
      <w:sz w:val="15"/>
      <w:szCs w:val="15"/>
      <w:u w:val="none"/>
      <w:effect w:val="none"/>
    </w:rPr>
  </w:style>
  <w:style w:type="character" w:styleId="Uwydatnienie">
    <w:name w:val="Emphasis"/>
    <w:uiPriority w:val="20"/>
    <w:qFormat/>
    <w:rsid w:val="00736EF4"/>
    <w:rPr>
      <w:i/>
      <w:iCs/>
    </w:rPr>
  </w:style>
  <w:style w:type="paragraph" w:customStyle="1" w:styleId="param">
    <w:name w:val="param"/>
    <w:basedOn w:val="Normalny"/>
    <w:uiPriority w:val="99"/>
    <w:rsid w:val="00736EF4"/>
    <w:pPr>
      <w:suppressAutoHyphens w:val="0"/>
      <w:spacing w:after="0" w:line="240" w:lineRule="auto"/>
    </w:pPr>
    <w:rPr>
      <w:rFonts w:ascii="Times New Roman" w:eastAsia="Times New Roman" w:hAnsi="Times New Roman"/>
      <w:sz w:val="24"/>
      <w:szCs w:val="24"/>
      <w:lang w:eastAsia="pl-PL"/>
    </w:rPr>
  </w:style>
  <w:style w:type="character" w:customStyle="1" w:styleId="attribute">
    <w:name w:val="attribute"/>
    <w:rsid w:val="00736EF4"/>
  </w:style>
  <w:style w:type="character" w:customStyle="1" w:styleId="smalltext1">
    <w:name w:val="smalltext1"/>
    <w:rsid w:val="00736EF4"/>
    <w:rPr>
      <w:rFonts w:ascii="Verdana" w:hAnsi="Verdana" w:hint="default"/>
      <w:sz w:val="15"/>
      <w:szCs w:val="15"/>
      <w:bdr w:val="none" w:sz="0" w:space="0" w:color="auto" w:frame="1"/>
    </w:rPr>
  </w:style>
  <w:style w:type="character" w:customStyle="1" w:styleId="newshead1">
    <w:name w:val="newshead1"/>
    <w:rsid w:val="00736EF4"/>
    <w:rPr>
      <w:rFonts w:ascii="Verdana" w:hAnsi="Verdana" w:hint="default"/>
      <w:b/>
      <w:bCs/>
      <w:color w:val="FF6347"/>
      <w:sz w:val="15"/>
      <w:szCs w:val="15"/>
    </w:rPr>
  </w:style>
  <w:style w:type="character" w:customStyle="1" w:styleId="wyroznik51">
    <w:name w:val="wyroznik51"/>
    <w:rsid w:val="00736EF4"/>
    <w:rPr>
      <w:b/>
      <w:bCs/>
      <w:strike w:val="0"/>
      <w:dstrike w:val="0"/>
      <w:color w:val="1070C6"/>
      <w:sz w:val="20"/>
      <w:szCs w:val="20"/>
      <w:u w:val="none"/>
      <w:effect w:val="none"/>
    </w:rPr>
  </w:style>
  <w:style w:type="character" w:customStyle="1" w:styleId="contributornametrigger">
    <w:name w:val="contributornametrigger"/>
    <w:rsid w:val="00736EF4"/>
  </w:style>
  <w:style w:type="character" w:customStyle="1" w:styleId="fn">
    <w:name w:val="fn"/>
    <w:rsid w:val="00736EF4"/>
  </w:style>
  <w:style w:type="character" w:customStyle="1" w:styleId="y1">
    <w:name w:val="y1"/>
    <w:rsid w:val="00736EF4"/>
    <w:rPr>
      <w:color w:val="000000"/>
      <w:sz w:val="19"/>
      <w:szCs w:val="19"/>
    </w:rPr>
  </w:style>
  <w:style w:type="character" w:customStyle="1" w:styleId="k1">
    <w:name w:val="k1"/>
    <w:rsid w:val="00736EF4"/>
    <w:rPr>
      <w:color w:val="008F29"/>
      <w:sz w:val="22"/>
      <w:szCs w:val="22"/>
    </w:rPr>
  </w:style>
  <w:style w:type="character" w:customStyle="1" w:styleId="itemextrafieldsvalue1">
    <w:name w:val="itemextrafieldsvalue1"/>
    <w:rsid w:val="00736EF4"/>
    <w:rPr>
      <w:vanish w:val="0"/>
      <w:webHidden w:val="0"/>
      <w:specVanish w:val="0"/>
    </w:rPr>
  </w:style>
  <w:style w:type="character" w:customStyle="1" w:styleId="bookinf1">
    <w:name w:val="book_inf1"/>
    <w:rsid w:val="00736EF4"/>
    <w:rPr>
      <w:rFonts w:ascii="Verdana" w:hAnsi="Verdana" w:hint="default"/>
      <w:b/>
      <w:bCs/>
      <w:sz w:val="20"/>
      <w:szCs w:val="20"/>
    </w:rPr>
  </w:style>
  <w:style w:type="character" w:customStyle="1" w:styleId="authorroledesc">
    <w:name w:val="authorroledesc"/>
    <w:rsid w:val="00736EF4"/>
  </w:style>
  <w:style w:type="character" w:customStyle="1" w:styleId="formattedisbn13">
    <w:name w:val="formattedisbn13"/>
    <w:rsid w:val="00736EF4"/>
    <w:rPr>
      <w:vanish w:val="0"/>
      <w:webHidden w:val="0"/>
      <w:specVanish w:val="0"/>
    </w:rPr>
  </w:style>
  <w:style w:type="character" w:customStyle="1" w:styleId="produktinfoitem">
    <w:name w:val="produkt_info_item"/>
    <w:rsid w:val="00736EF4"/>
  </w:style>
  <w:style w:type="character" w:customStyle="1" w:styleId="tauthors">
    <w:name w:val="t_authors"/>
    <w:rsid w:val="00736EF4"/>
  </w:style>
  <w:style w:type="character" w:customStyle="1" w:styleId="titl1">
    <w:name w:val="titl1"/>
    <w:rsid w:val="00736EF4"/>
    <w:rPr>
      <w:rFonts w:ascii="Tahoma" w:hAnsi="Tahoma" w:cs="Tahoma" w:hint="default"/>
      <w:b/>
      <w:bCs/>
      <w:color w:val="304D9C"/>
      <w:sz w:val="18"/>
      <w:szCs w:val="18"/>
    </w:rPr>
  </w:style>
  <w:style w:type="character" w:customStyle="1" w:styleId="autorksiazki1">
    <w:name w:val="autor_ksiazki1"/>
    <w:rsid w:val="00736EF4"/>
    <w:rPr>
      <w:rFonts w:ascii="Arial" w:hAnsi="Arial" w:cs="Arial" w:hint="default"/>
      <w:color w:val="7B5208"/>
      <w:sz w:val="18"/>
      <w:szCs w:val="18"/>
    </w:rPr>
  </w:style>
  <w:style w:type="character" w:customStyle="1" w:styleId="nag1">
    <w:name w:val="nag1"/>
    <w:rsid w:val="00736EF4"/>
    <w:rPr>
      <w:rFonts w:ascii="Arial" w:hAnsi="Arial" w:cs="Arial" w:hint="default"/>
      <w:b/>
      <w:bCs/>
      <w:color w:val="7B5208"/>
      <w:sz w:val="26"/>
      <w:szCs w:val="26"/>
    </w:rPr>
  </w:style>
  <w:style w:type="character" w:customStyle="1" w:styleId="field">
    <w:name w:val="field"/>
    <w:rsid w:val="00736EF4"/>
  </w:style>
  <w:style w:type="character" w:customStyle="1" w:styleId="productdetail-authorsmain">
    <w:name w:val="productdetail-authorsmain"/>
    <w:rsid w:val="00736EF4"/>
  </w:style>
  <w:style w:type="character" w:customStyle="1" w:styleId="storetitle1">
    <w:name w:val="store_title1"/>
    <w:rsid w:val="00736EF4"/>
    <w:rPr>
      <w:rFonts w:ascii="Georgia" w:hAnsi="Georgia" w:hint="default"/>
      <w:b w:val="0"/>
      <w:bCs w:val="0"/>
      <w:color w:val="CC6633"/>
      <w:sz w:val="33"/>
      <w:szCs w:val="33"/>
    </w:rPr>
  </w:style>
  <w:style w:type="character" w:customStyle="1" w:styleId="block1">
    <w:name w:val="block1"/>
    <w:rsid w:val="00736EF4"/>
    <w:rPr>
      <w:vanish w:val="0"/>
      <w:webHidden w:val="0"/>
      <w:specVanish w:val="0"/>
    </w:rPr>
  </w:style>
  <w:style w:type="character" w:customStyle="1" w:styleId="detail">
    <w:name w:val="detail"/>
    <w:rsid w:val="00736EF4"/>
  </w:style>
  <w:style w:type="character" w:customStyle="1" w:styleId="bluehead1">
    <w:name w:val="bluehead1"/>
    <w:rsid w:val="00736EF4"/>
    <w:rPr>
      <w:b/>
      <w:bCs/>
      <w:sz w:val="21"/>
      <w:szCs w:val="21"/>
    </w:rPr>
  </w:style>
  <w:style w:type="character" w:styleId="Wyrnieniedelikatne">
    <w:name w:val="Subtle Emphasis"/>
    <w:uiPriority w:val="19"/>
    <w:qFormat/>
    <w:rsid w:val="00736EF4"/>
    <w:rPr>
      <w:i/>
      <w:iCs/>
      <w:color w:val="808080"/>
    </w:rPr>
  </w:style>
  <w:style w:type="paragraph" w:customStyle="1" w:styleId="Akapitzlist1">
    <w:name w:val="Akapit z listą1"/>
    <w:basedOn w:val="Normalny"/>
    <w:uiPriority w:val="99"/>
    <w:rsid w:val="00736EF4"/>
    <w:pPr>
      <w:widowControl w:val="0"/>
      <w:suppressAutoHyphens w:val="0"/>
      <w:autoSpaceDE w:val="0"/>
      <w:autoSpaceDN w:val="0"/>
      <w:adjustRightInd w:val="0"/>
      <w:spacing w:after="0" w:line="240" w:lineRule="auto"/>
      <w:ind w:left="720"/>
      <w:contextualSpacing/>
    </w:pPr>
    <w:rPr>
      <w:rFonts w:ascii="Arial" w:hAnsi="Arial" w:cs="Arial"/>
      <w:sz w:val="20"/>
      <w:szCs w:val="20"/>
      <w:lang w:eastAsia="pl-PL"/>
    </w:rPr>
  </w:style>
  <w:style w:type="character" w:customStyle="1" w:styleId="phoneom">
    <w:name w:val="phoneom"/>
    <w:rsid w:val="00736EF4"/>
  </w:style>
  <w:style w:type="paragraph" w:customStyle="1" w:styleId="Tekstpodstawowy21">
    <w:name w:val="Tekst podstawowy 21"/>
    <w:basedOn w:val="Normalny"/>
    <w:uiPriority w:val="99"/>
    <w:rsid w:val="00736EF4"/>
    <w:pPr>
      <w:spacing w:after="120" w:line="480" w:lineRule="auto"/>
    </w:pPr>
    <w:rPr>
      <w:rFonts w:ascii="Times New Roman" w:eastAsia="Times New Roman" w:hAnsi="Times New Roman"/>
      <w:sz w:val="24"/>
      <w:szCs w:val="24"/>
      <w:lang w:eastAsia="ar-SA"/>
    </w:rPr>
  </w:style>
  <w:style w:type="character" w:customStyle="1" w:styleId="reauth-email">
    <w:name w:val="reauth-email"/>
    <w:rsid w:val="00736EF4"/>
  </w:style>
  <w:style w:type="paragraph" w:customStyle="1" w:styleId="Pa6">
    <w:name w:val="Pa6"/>
    <w:basedOn w:val="Normalny"/>
    <w:next w:val="Normalny"/>
    <w:rsid w:val="00736EF4"/>
    <w:pPr>
      <w:suppressAutoHyphens w:val="0"/>
      <w:autoSpaceDE w:val="0"/>
      <w:autoSpaceDN w:val="0"/>
      <w:adjustRightInd w:val="0"/>
      <w:spacing w:after="0" w:line="201" w:lineRule="atLeast"/>
    </w:pPr>
    <w:rPr>
      <w:rFonts w:ascii="Times New Roman" w:eastAsia="Times New Roman" w:hAnsi="Times New Roman"/>
      <w:sz w:val="24"/>
      <w:szCs w:val="24"/>
      <w:lang w:eastAsia="pl-PL"/>
    </w:rPr>
  </w:style>
  <w:style w:type="paragraph" w:customStyle="1" w:styleId="Pa18">
    <w:name w:val="Pa18"/>
    <w:basedOn w:val="Normalny"/>
    <w:next w:val="Normalny"/>
    <w:rsid w:val="00736EF4"/>
    <w:pPr>
      <w:suppressAutoHyphens w:val="0"/>
      <w:autoSpaceDE w:val="0"/>
      <w:autoSpaceDN w:val="0"/>
      <w:adjustRightInd w:val="0"/>
      <w:spacing w:after="0" w:line="201" w:lineRule="atLeast"/>
    </w:pPr>
    <w:rPr>
      <w:rFonts w:ascii="Times New Roman" w:eastAsia="Times New Roman" w:hAnsi="Times New Roman"/>
      <w:sz w:val="24"/>
      <w:szCs w:val="24"/>
      <w:lang w:eastAsia="pl-PL"/>
    </w:rPr>
  </w:style>
  <w:style w:type="table" w:customStyle="1" w:styleId="TableGrid">
    <w:name w:val="TableGrid"/>
    <w:rsid w:val="00736EF4"/>
    <w:pPr>
      <w:suppressAutoHyphens w:val="0"/>
    </w:pPr>
    <w:rPr>
      <w:rFonts w:eastAsia="Times New Roman"/>
      <w:sz w:val="22"/>
      <w:szCs w:val="22"/>
      <w:lang w:val="en-US" w:eastAsia="en-US"/>
    </w:rPr>
    <w:tblPr>
      <w:tblCellMar>
        <w:top w:w="0" w:type="dxa"/>
        <w:left w:w="0" w:type="dxa"/>
        <w:bottom w:w="0" w:type="dxa"/>
        <w:right w:w="0" w:type="dxa"/>
      </w:tblCellMar>
    </w:tblPr>
  </w:style>
  <w:style w:type="character" w:customStyle="1" w:styleId="pol-formgrid-itemerror">
    <w:name w:val="pol-formgrid-item__error"/>
    <w:basedOn w:val="Domylnaczcionkaakapitu"/>
    <w:rsid w:val="00736EF4"/>
  </w:style>
  <w:style w:type="paragraph" w:customStyle="1" w:styleId="akapitznumerowaniem">
    <w:name w:val="akapit z numerowaniem"/>
    <w:basedOn w:val="Akapitzlist"/>
    <w:autoRedefine/>
    <w:uiPriority w:val="99"/>
    <w:qFormat/>
    <w:rsid w:val="00736EF4"/>
    <w:pPr>
      <w:numPr>
        <w:numId w:val="179"/>
      </w:numPr>
      <w:suppressAutoHyphens w:val="0"/>
      <w:spacing w:after="0" w:line="240" w:lineRule="auto"/>
      <w:ind w:left="360"/>
      <w:jc w:val="both"/>
    </w:pPr>
    <w:rPr>
      <w:rFonts w:asciiTheme="minorHAnsi" w:eastAsiaTheme="minorHAnsi" w:hAnsiTheme="minorHAnsi" w:cstheme="minorBid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769">
      <w:bodyDiv w:val="1"/>
      <w:marLeft w:val="0"/>
      <w:marRight w:val="0"/>
      <w:marTop w:val="0"/>
      <w:marBottom w:val="0"/>
      <w:divBdr>
        <w:top w:val="none" w:sz="0" w:space="0" w:color="auto"/>
        <w:left w:val="none" w:sz="0" w:space="0" w:color="auto"/>
        <w:bottom w:val="none" w:sz="0" w:space="0" w:color="auto"/>
        <w:right w:val="none" w:sz="0" w:space="0" w:color="auto"/>
      </w:divBdr>
    </w:div>
    <w:div w:id="200241397">
      <w:bodyDiv w:val="1"/>
      <w:marLeft w:val="0"/>
      <w:marRight w:val="0"/>
      <w:marTop w:val="0"/>
      <w:marBottom w:val="0"/>
      <w:divBdr>
        <w:top w:val="none" w:sz="0" w:space="0" w:color="auto"/>
        <w:left w:val="none" w:sz="0" w:space="0" w:color="auto"/>
        <w:bottom w:val="none" w:sz="0" w:space="0" w:color="auto"/>
        <w:right w:val="none" w:sz="0" w:space="0" w:color="auto"/>
      </w:divBdr>
    </w:div>
    <w:div w:id="214975663">
      <w:bodyDiv w:val="1"/>
      <w:marLeft w:val="0"/>
      <w:marRight w:val="0"/>
      <w:marTop w:val="0"/>
      <w:marBottom w:val="0"/>
      <w:divBdr>
        <w:top w:val="none" w:sz="0" w:space="0" w:color="auto"/>
        <w:left w:val="none" w:sz="0" w:space="0" w:color="auto"/>
        <w:bottom w:val="none" w:sz="0" w:space="0" w:color="auto"/>
        <w:right w:val="none" w:sz="0" w:space="0" w:color="auto"/>
      </w:divBdr>
    </w:div>
    <w:div w:id="237635509">
      <w:bodyDiv w:val="1"/>
      <w:marLeft w:val="0"/>
      <w:marRight w:val="0"/>
      <w:marTop w:val="0"/>
      <w:marBottom w:val="0"/>
      <w:divBdr>
        <w:top w:val="none" w:sz="0" w:space="0" w:color="auto"/>
        <w:left w:val="none" w:sz="0" w:space="0" w:color="auto"/>
        <w:bottom w:val="none" w:sz="0" w:space="0" w:color="auto"/>
        <w:right w:val="none" w:sz="0" w:space="0" w:color="auto"/>
      </w:divBdr>
    </w:div>
    <w:div w:id="250167204">
      <w:bodyDiv w:val="1"/>
      <w:marLeft w:val="0"/>
      <w:marRight w:val="0"/>
      <w:marTop w:val="0"/>
      <w:marBottom w:val="0"/>
      <w:divBdr>
        <w:top w:val="none" w:sz="0" w:space="0" w:color="auto"/>
        <w:left w:val="none" w:sz="0" w:space="0" w:color="auto"/>
        <w:bottom w:val="none" w:sz="0" w:space="0" w:color="auto"/>
        <w:right w:val="none" w:sz="0" w:space="0" w:color="auto"/>
      </w:divBdr>
    </w:div>
    <w:div w:id="424805128">
      <w:bodyDiv w:val="1"/>
      <w:marLeft w:val="0"/>
      <w:marRight w:val="0"/>
      <w:marTop w:val="0"/>
      <w:marBottom w:val="0"/>
      <w:divBdr>
        <w:top w:val="none" w:sz="0" w:space="0" w:color="auto"/>
        <w:left w:val="none" w:sz="0" w:space="0" w:color="auto"/>
        <w:bottom w:val="none" w:sz="0" w:space="0" w:color="auto"/>
        <w:right w:val="none" w:sz="0" w:space="0" w:color="auto"/>
      </w:divBdr>
    </w:div>
    <w:div w:id="438330096">
      <w:bodyDiv w:val="1"/>
      <w:marLeft w:val="0"/>
      <w:marRight w:val="0"/>
      <w:marTop w:val="0"/>
      <w:marBottom w:val="0"/>
      <w:divBdr>
        <w:top w:val="none" w:sz="0" w:space="0" w:color="auto"/>
        <w:left w:val="none" w:sz="0" w:space="0" w:color="auto"/>
        <w:bottom w:val="none" w:sz="0" w:space="0" w:color="auto"/>
        <w:right w:val="none" w:sz="0" w:space="0" w:color="auto"/>
      </w:divBdr>
    </w:div>
    <w:div w:id="561329350">
      <w:bodyDiv w:val="1"/>
      <w:marLeft w:val="0"/>
      <w:marRight w:val="0"/>
      <w:marTop w:val="0"/>
      <w:marBottom w:val="0"/>
      <w:divBdr>
        <w:top w:val="none" w:sz="0" w:space="0" w:color="auto"/>
        <w:left w:val="none" w:sz="0" w:space="0" w:color="auto"/>
        <w:bottom w:val="none" w:sz="0" w:space="0" w:color="auto"/>
        <w:right w:val="none" w:sz="0" w:space="0" w:color="auto"/>
      </w:divBdr>
    </w:div>
    <w:div w:id="667443257">
      <w:bodyDiv w:val="1"/>
      <w:marLeft w:val="0"/>
      <w:marRight w:val="0"/>
      <w:marTop w:val="0"/>
      <w:marBottom w:val="0"/>
      <w:divBdr>
        <w:top w:val="none" w:sz="0" w:space="0" w:color="auto"/>
        <w:left w:val="none" w:sz="0" w:space="0" w:color="auto"/>
        <w:bottom w:val="none" w:sz="0" w:space="0" w:color="auto"/>
        <w:right w:val="none" w:sz="0" w:space="0" w:color="auto"/>
      </w:divBdr>
    </w:div>
    <w:div w:id="715399042">
      <w:bodyDiv w:val="1"/>
      <w:marLeft w:val="0"/>
      <w:marRight w:val="0"/>
      <w:marTop w:val="0"/>
      <w:marBottom w:val="0"/>
      <w:divBdr>
        <w:top w:val="none" w:sz="0" w:space="0" w:color="auto"/>
        <w:left w:val="none" w:sz="0" w:space="0" w:color="auto"/>
        <w:bottom w:val="none" w:sz="0" w:space="0" w:color="auto"/>
        <w:right w:val="none" w:sz="0" w:space="0" w:color="auto"/>
      </w:divBdr>
    </w:div>
    <w:div w:id="716314376">
      <w:bodyDiv w:val="1"/>
      <w:marLeft w:val="0"/>
      <w:marRight w:val="0"/>
      <w:marTop w:val="0"/>
      <w:marBottom w:val="0"/>
      <w:divBdr>
        <w:top w:val="none" w:sz="0" w:space="0" w:color="auto"/>
        <w:left w:val="none" w:sz="0" w:space="0" w:color="auto"/>
        <w:bottom w:val="none" w:sz="0" w:space="0" w:color="auto"/>
        <w:right w:val="none" w:sz="0" w:space="0" w:color="auto"/>
      </w:divBdr>
    </w:div>
    <w:div w:id="779687912">
      <w:bodyDiv w:val="1"/>
      <w:marLeft w:val="0"/>
      <w:marRight w:val="0"/>
      <w:marTop w:val="0"/>
      <w:marBottom w:val="0"/>
      <w:divBdr>
        <w:top w:val="none" w:sz="0" w:space="0" w:color="auto"/>
        <w:left w:val="none" w:sz="0" w:space="0" w:color="auto"/>
        <w:bottom w:val="none" w:sz="0" w:space="0" w:color="auto"/>
        <w:right w:val="none" w:sz="0" w:space="0" w:color="auto"/>
      </w:divBdr>
    </w:div>
    <w:div w:id="907611329">
      <w:bodyDiv w:val="1"/>
      <w:marLeft w:val="0"/>
      <w:marRight w:val="0"/>
      <w:marTop w:val="0"/>
      <w:marBottom w:val="0"/>
      <w:divBdr>
        <w:top w:val="none" w:sz="0" w:space="0" w:color="auto"/>
        <w:left w:val="none" w:sz="0" w:space="0" w:color="auto"/>
        <w:bottom w:val="none" w:sz="0" w:space="0" w:color="auto"/>
        <w:right w:val="none" w:sz="0" w:space="0" w:color="auto"/>
      </w:divBdr>
    </w:div>
    <w:div w:id="1037199857">
      <w:bodyDiv w:val="1"/>
      <w:marLeft w:val="0"/>
      <w:marRight w:val="0"/>
      <w:marTop w:val="0"/>
      <w:marBottom w:val="0"/>
      <w:divBdr>
        <w:top w:val="none" w:sz="0" w:space="0" w:color="auto"/>
        <w:left w:val="none" w:sz="0" w:space="0" w:color="auto"/>
        <w:bottom w:val="none" w:sz="0" w:space="0" w:color="auto"/>
        <w:right w:val="none" w:sz="0" w:space="0" w:color="auto"/>
      </w:divBdr>
    </w:div>
    <w:div w:id="1145005106">
      <w:bodyDiv w:val="1"/>
      <w:marLeft w:val="0"/>
      <w:marRight w:val="0"/>
      <w:marTop w:val="0"/>
      <w:marBottom w:val="0"/>
      <w:divBdr>
        <w:top w:val="none" w:sz="0" w:space="0" w:color="auto"/>
        <w:left w:val="none" w:sz="0" w:space="0" w:color="auto"/>
        <w:bottom w:val="none" w:sz="0" w:space="0" w:color="auto"/>
        <w:right w:val="none" w:sz="0" w:space="0" w:color="auto"/>
      </w:divBdr>
    </w:div>
    <w:div w:id="1733239071">
      <w:bodyDiv w:val="1"/>
      <w:marLeft w:val="0"/>
      <w:marRight w:val="0"/>
      <w:marTop w:val="0"/>
      <w:marBottom w:val="0"/>
      <w:divBdr>
        <w:top w:val="none" w:sz="0" w:space="0" w:color="auto"/>
        <w:left w:val="none" w:sz="0" w:space="0" w:color="auto"/>
        <w:bottom w:val="none" w:sz="0" w:space="0" w:color="auto"/>
        <w:right w:val="none" w:sz="0" w:space="0" w:color="auto"/>
      </w:divBdr>
    </w:div>
    <w:div w:id="1763841284">
      <w:bodyDiv w:val="1"/>
      <w:marLeft w:val="0"/>
      <w:marRight w:val="0"/>
      <w:marTop w:val="0"/>
      <w:marBottom w:val="0"/>
      <w:divBdr>
        <w:top w:val="none" w:sz="0" w:space="0" w:color="auto"/>
        <w:left w:val="none" w:sz="0" w:space="0" w:color="auto"/>
        <w:bottom w:val="none" w:sz="0" w:space="0" w:color="auto"/>
        <w:right w:val="none" w:sz="0" w:space="0" w:color="auto"/>
      </w:divBdr>
    </w:div>
    <w:div w:id="1847088035">
      <w:bodyDiv w:val="1"/>
      <w:marLeft w:val="0"/>
      <w:marRight w:val="0"/>
      <w:marTop w:val="0"/>
      <w:marBottom w:val="0"/>
      <w:divBdr>
        <w:top w:val="none" w:sz="0" w:space="0" w:color="auto"/>
        <w:left w:val="none" w:sz="0" w:space="0" w:color="auto"/>
        <w:bottom w:val="none" w:sz="0" w:space="0" w:color="auto"/>
        <w:right w:val="none" w:sz="0" w:space="0" w:color="auto"/>
      </w:divBdr>
    </w:div>
    <w:div w:id="1924754080">
      <w:bodyDiv w:val="1"/>
      <w:marLeft w:val="0"/>
      <w:marRight w:val="0"/>
      <w:marTop w:val="0"/>
      <w:marBottom w:val="0"/>
      <w:divBdr>
        <w:top w:val="none" w:sz="0" w:space="0" w:color="auto"/>
        <w:left w:val="none" w:sz="0" w:space="0" w:color="auto"/>
        <w:bottom w:val="none" w:sz="0" w:space="0" w:color="auto"/>
        <w:right w:val="none" w:sz="0" w:space="0" w:color="auto"/>
      </w:divBdr>
    </w:div>
    <w:div w:id="2061323591">
      <w:bodyDiv w:val="1"/>
      <w:marLeft w:val="0"/>
      <w:marRight w:val="0"/>
      <w:marTop w:val="0"/>
      <w:marBottom w:val="0"/>
      <w:divBdr>
        <w:top w:val="none" w:sz="0" w:space="0" w:color="auto"/>
        <w:left w:val="none" w:sz="0" w:space="0" w:color="auto"/>
        <w:bottom w:val="none" w:sz="0" w:space="0" w:color="auto"/>
        <w:right w:val="none" w:sz="0" w:space="0" w:color="auto"/>
      </w:divBdr>
    </w:div>
    <w:div w:id="2075229548">
      <w:bodyDiv w:val="1"/>
      <w:marLeft w:val="0"/>
      <w:marRight w:val="0"/>
      <w:marTop w:val="0"/>
      <w:marBottom w:val="0"/>
      <w:divBdr>
        <w:top w:val="none" w:sz="0" w:space="0" w:color="auto"/>
        <w:left w:val="none" w:sz="0" w:space="0" w:color="auto"/>
        <w:bottom w:val="none" w:sz="0" w:space="0" w:color="auto"/>
        <w:right w:val="none" w:sz="0" w:space="0" w:color="auto"/>
      </w:divBdr>
    </w:div>
    <w:div w:id="2078895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97f06590-fdb3-48e1-8af9-5d0df5be6937"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njz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media.ezamowienia.gov.pl/pod/2021/10/Oferty-5.2.pdf" TargetMode="External"/><Relationship Id="rId10" Type="http://schemas.openxmlformats.org/officeDocument/2006/relationships/hyperlink" Target="https://ezamowienia.gov.pl/pl/regulam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5B222-1B1C-49A9-B2F6-E38ACB49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21705</Words>
  <Characters>130235</Characters>
  <Application>Microsoft Office Word</Application>
  <DocSecurity>0</DocSecurity>
  <Lines>1085</Lines>
  <Paragraphs>303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Kalinowska</dc:creator>
  <dc:description/>
  <cp:lastModifiedBy>Rafał Olczuk</cp:lastModifiedBy>
  <cp:revision>3</cp:revision>
  <cp:lastPrinted>2026-02-18T08:02:00Z</cp:lastPrinted>
  <dcterms:created xsi:type="dcterms:W3CDTF">2026-03-16T13:14:00Z</dcterms:created>
  <dcterms:modified xsi:type="dcterms:W3CDTF">2026-03-16T13:16:00Z</dcterms:modified>
  <dc:language>pl-PL</dc:language>
</cp:coreProperties>
</file>